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FCF" w:rsidRDefault="00915FCF" w:rsidP="00803C0E">
      <w:pPr>
        <w:widowControl w:val="0"/>
        <w:ind w:firstLine="284"/>
        <w:jc w:val="center"/>
        <w:rPr>
          <w:rFonts w:cs="Yagut"/>
          <w:b/>
          <w:bCs/>
          <w:color w:val="000000"/>
          <w:sz w:val="28"/>
          <w:szCs w:val="28"/>
          <w:rtl/>
          <w:lang w:bidi="fa-IR"/>
        </w:rPr>
      </w:pPr>
      <w:bookmarkStart w:id="0" w:name="_GoBack"/>
      <w:bookmarkEnd w:id="0"/>
    </w:p>
    <w:p w:rsidR="00DB52CF" w:rsidRPr="00965954" w:rsidRDefault="00DB52CF" w:rsidP="00803C0E">
      <w:pPr>
        <w:widowControl w:val="0"/>
        <w:ind w:firstLine="284"/>
        <w:jc w:val="center"/>
        <w:rPr>
          <w:rFonts w:cs="Yagut"/>
          <w:b/>
          <w:bCs/>
          <w:color w:val="000000"/>
          <w:sz w:val="28"/>
          <w:szCs w:val="28"/>
          <w:rtl/>
        </w:rPr>
      </w:pPr>
    </w:p>
    <w:p w:rsidR="007C7ED5" w:rsidRPr="007A7085" w:rsidRDefault="007C7ED5" w:rsidP="00B4597F">
      <w:pPr>
        <w:pStyle w:val="StyleComplexBLotus12ptJustifiedFirstline05cm"/>
        <w:widowControl w:val="0"/>
        <w:spacing w:line="240" w:lineRule="auto"/>
        <w:ind w:firstLine="0"/>
        <w:jc w:val="center"/>
        <w:rPr>
          <w:rFonts w:ascii="Lotus Linotype" w:hAnsi="Lotus Linotype" w:cs="B Titr"/>
          <w:sz w:val="14"/>
          <w:szCs w:val="14"/>
          <w:rtl/>
          <w:lang w:bidi="fa-IR"/>
        </w:rPr>
      </w:pPr>
    </w:p>
    <w:p w:rsidR="007A3526" w:rsidRPr="00581504" w:rsidRDefault="007A3526" w:rsidP="00B4597F">
      <w:pPr>
        <w:pStyle w:val="StyleComplexBLotus12ptJustifiedFirstline05cm"/>
        <w:widowControl w:val="0"/>
        <w:spacing w:line="240" w:lineRule="auto"/>
        <w:ind w:firstLine="0"/>
        <w:jc w:val="center"/>
        <w:rPr>
          <w:rFonts w:ascii="Times New Roman" w:hAnsi="Times New Roman" w:cs="B Titr"/>
          <w:sz w:val="28"/>
          <w:szCs w:val="28"/>
          <w:rtl/>
          <w:lang w:bidi="fa-IR"/>
        </w:rPr>
      </w:pPr>
    </w:p>
    <w:p w:rsidR="00561EA9" w:rsidRPr="007D5727" w:rsidRDefault="00561EA9" w:rsidP="00B4597F">
      <w:pPr>
        <w:pStyle w:val="StyleComplexBLotus12ptJustifiedFirstline05cm"/>
        <w:widowControl w:val="0"/>
        <w:spacing w:line="240" w:lineRule="auto"/>
        <w:ind w:firstLine="0"/>
        <w:jc w:val="center"/>
        <w:rPr>
          <w:rFonts w:ascii="IRTitr" w:hAnsi="IRTitr" w:cs="IRTitr"/>
          <w:sz w:val="28"/>
          <w:szCs w:val="28"/>
          <w:rtl/>
        </w:rPr>
      </w:pPr>
      <w:bookmarkStart w:id="1" w:name="OLE_LINK44"/>
      <w:bookmarkStart w:id="2" w:name="OLE_LINK45"/>
      <w:r w:rsidRPr="007D5727">
        <w:rPr>
          <w:rFonts w:ascii="IRTitr" w:hAnsi="IRTitr" w:cs="IRTitr"/>
          <w:sz w:val="58"/>
          <w:szCs w:val="58"/>
          <w:rtl/>
          <w:lang w:bidi="fa-IR"/>
        </w:rPr>
        <w:t>فضايل و ا</w:t>
      </w:r>
      <w:r w:rsidRPr="007D5727">
        <w:rPr>
          <w:rFonts w:ascii="IRTitr" w:hAnsi="IRTitr" w:cs="IRTitr"/>
          <w:sz w:val="58"/>
          <w:szCs w:val="58"/>
          <w:rtl/>
        </w:rPr>
        <w:t>حكام مك</w:t>
      </w:r>
      <w:r w:rsidR="00A13437" w:rsidRPr="007D5727">
        <w:rPr>
          <w:rFonts w:ascii="IRTitr" w:hAnsi="IRTitr" w:cs="IRTitr"/>
          <w:sz w:val="58"/>
          <w:szCs w:val="58"/>
          <w:rtl/>
        </w:rPr>
        <w:t>ّ</w:t>
      </w:r>
      <w:r w:rsidRPr="007D5727">
        <w:rPr>
          <w:rFonts w:ascii="IRTitr" w:hAnsi="IRTitr" w:cs="IRTitr"/>
          <w:sz w:val="58"/>
          <w:szCs w:val="58"/>
          <w:rtl/>
        </w:rPr>
        <w:t>ه مكر</w:t>
      </w:r>
      <w:r w:rsidR="00A13437" w:rsidRPr="007D5727">
        <w:rPr>
          <w:rFonts w:ascii="IRTitr" w:hAnsi="IRTitr" w:cs="IRTitr"/>
          <w:sz w:val="58"/>
          <w:szCs w:val="58"/>
          <w:rtl/>
        </w:rPr>
        <w:t>ّ</w:t>
      </w:r>
      <w:r w:rsidRPr="007D5727">
        <w:rPr>
          <w:rFonts w:ascii="IRTitr" w:hAnsi="IRTitr" w:cs="IRTitr"/>
          <w:sz w:val="58"/>
          <w:szCs w:val="58"/>
          <w:rtl/>
        </w:rPr>
        <w:t>مه</w:t>
      </w:r>
    </w:p>
    <w:bookmarkEnd w:id="1"/>
    <w:bookmarkEnd w:id="2"/>
    <w:p w:rsidR="007C7ED5" w:rsidRPr="006B0B58" w:rsidRDefault="007C7ED5" w:rsidP="00B4597F">
      <w:pPr>
        <w:pStyle w:val="StyleComplexBLotus12ptJustifiedFirstline05cm"/>
        <w:widowControl w:val="0"/>
        <w:spacing w:line="240" w:lineRule="auto"/>
        <w:ind w:firstLine="0"/>
        <w:jc w:val="center"/>
        <w:rPr>
          <w:rFonts w:ascii="Times New Roman" w:hAnsi="Times New Roman" w:cs="B Yagut"/>
          <w:b/>
          <w:bCs/>
          <w:sz w:val="28"/>
          <w:szCs w:val="28"/>
          <w:rtl/>
        </w:rPr>
      </w:pPr>
    </w:p>
    <w:p w:rsidR="00793C64" w:rsidRDefault="00793C64" w:rsidP="00793C64">
      <w:pPr>
        <w:pStyle w:val="StyleComplexBLotus12ptJustifiedFirstline05cm"/>
        <w:widowControl w:val="0"/>
        <w:spacing w:line="240" w:lineRule="auto"/>
        <w:ind w:firstLine="0"/>
        <w:jc w:val="center"/>
        <w:rPr>
          <w:rFonts w:ascii="Times New Roman" w:hAnsi="Times New Roman" w:cs="B Yagut"/>
          <w:b/>
          <w:bCs/>
          <w:sz w:val="28"/>
          <w:szCs w:val="28"/>
          <w:rtl/>
          <w:lang w:bidi="fa-IR"/>
        </w:rPr>
      </w:pPr>
      <w:r>
        <w:rPr>
          <w:rFonts w:ascii="Times New Roman" w:hAnsi="Times New Roman" w:cs="B Yagut" w:hint="cs"/>
          <w:b/>
          <w:bCs/>
          <w:sz w:val="28"/>
          <w:szCs w:val="28"/>
          <w:rtl/>
          <w:lang w:bidi="fa-IR"/>
        </w:rPr>
        <w:t>ترجمۀ کتاب</w:t>
      </w:r>
    </w:p>
    <w:p w:rsidR="00793C64" w:rsidRPr="006B0B58" w:rsidRDefault="00793C64" w:rsidP="00793C64">
      <w:pPr>
        <w:pStyle w:val="StyleComplexBLotus12ptJustifiedFirstline05cm"/>
        <w:widowControl w:val="0"/>
        <w:spacing w:line="240" w:lineRule="auto"/>
        <w:ind w:firstLine="0"/>
        <w:jc w:val="center"/>
        <w:rPr>
          <w:rFonts w:ascii="Times New Roman" w:hAnsi="Times New Roman" w:cs="B Yagut"/>
          <w:b/>
          <w:bCs/>
          <w:sz w:val="28"/>
          <w:szCs w:val="28"/>
          <w:rtl/>
          <w:lang w:bidi="fa-IR"/>
        </w:rPr>
      </w:pPr>
      <w:bookmarkStart w:id="3" w:name="OLE_LINK46"/>
      <w:bookmarkStart w:id="4" w:name="OLE_LINK47"/>
      <w:r w:rsidRPr="00793C64">
        <w:rPr>
          <w:rFonts w:ascii="Lotus Linotype" w:hAnsi="Lotus Linotype" w:cs="KFGQPC Uthman Taha Naskh" w:hint="cs"/>
          <w:b/>
          <w:bCs/>
          <w:sz w:val="42"/>
          <w:szCs w:val="42"/>
          <w:rtl/>
          <w:lang w:bidi="fa-IR"/>
        </w:rPr>
        <w:t>البلد الحرام فضائل وأحكام</w:t>
      </w:r>
      <w:bookmarkEnd w:id="3"/>
      <w:bookmarkEnd w:id="4"/>
    </w:p>
    <w:p w:rsidR="00446E1C" w:rsidRPr="006B0B58" w:rsidRDefault="00446E1C" w:rsidP="00B4597F">
      <w:pPr>
        <w:pStyle w:val="StyleComplexBLotus12ptJustifiedFirstline05cm"/>
        <w:widowControl w:val="0"/>
        <w:spacing w:line="240" w:lineRule="auto"/>
        <w:ind w:firstLine="0"/>
        <w:jc w:val="center"/>
        <w:rPr>
          <w:rFonts w:ascii="Times New Roman" w:hAnsi="Times New Roman" w:cs="B Yagut"/>
          <w:b/>
          <w:bCs/>
          <w:sz w:val="28"/>
          <w:szCs w:val="28"/>
          <w:rtl/>
        </w:rPr>
      </w:pPr>
    </w:p>
    <w:p w:rsidR="006B0B58" w:rsidRPr="006B0B58" w:rsidRDefault="006B0B58" w:rsidP="00B4597F">
      <w:pPr>
        <w:pStyle w:val="StyleComplexBLotus12ptJustifiedFirstline05cm"/>
        <w:widowControl w:val="0"/>
        <w:spacing w:line="240" w:lineRule="auto"/>
        <w:ind w:firstLine="0"/>
        <w:jc w:val="center"/>
        <w:rPr>
          <w:rFonts w:ascii="Times New Roman" w:hAnsi="Times New Roman" w:cs="B Yagut"/>
          <w:b/>
          <w:bCs/>
          <w:sz w:val="28"/>
          <w:szCs w:val="28"/>
          <w:rtl/>
        </w:rPr>
      </w:pPr>
    </w:p>
    <w:p w:rsidR="00561EA9" w:rsidRPr="007A7085" w:rsidRDefault="00561EA9" w:rsidP="007A7085">
      <w:pPr>
        <w:pStyle w:val="StyleComplexBLotus12ptJustifiedFirstline05cm"/>
        <w:widowControl w:val="0"/>
        <w:spacing w:line="240" w:lineRule="auto"/>
        <w:ind w:firstLine="0"/>
        <w:jc w:val="center"/>
        <w:rPr>
          <w:rFonts w:ascii="IRYakout" w:hAnsi="IRYakout" w:cs="IRYakout"/>
          <w:b/>
          <w:bCs/>
          <w:sz w:val="28"/>
          <w:szCs w:val="28"/>
          <w:rtl/>
          <w:lang w:bidi="fa-IR"/>
        </w:rPr>
      </w:pPr>
      <w:r w:rsidRPr="007A7085">
        <w:rPr>
          <w:rFonts w:ascii="IRYakout" w:hAnsi="IRYakout" w:cs="IRYakout"/>
          <w:b/>
          <w:bCs/>
          <w:sz w:val="28"/>
          <w:szCs w:val="28"/>
          <w:rtl/>
          <w:lang w:bidi="fa-IR"/>
        </w:rPr>
        <w:t xml:space="preserve">با اهتمام: </w:t>
      </w:r>
    </w:p>
    <w:p w:rsidR="00A24961" w:rsidRPr="007A7085" w:rsidRDefault="00561EA9" w:rsidP="00B4597F">
      <w:pPr>
        <w:pStyle w:val="StyleComplexBLotus12ptJustifiedFirstline05cm"/>
        <w:widowControl w:val="0"/>
        <w:spacing w:line="240" w:lineRule="auto"/>
        <w:ind w:firstLine="0"/>
        <w:jc w:val="center"/>
        <w:rPr>
          <w:rFonts w:ascii="IRYakout" w:hAnsi="IRYakout" w:cs="IRYakout"/>
          <w:b/>
          <w:bCs/>
          <w:sz w:val="32"/>
          <w:szCs w:val="32"/>
          <w:rtl/>
          <w:lang w:bidi="fa-IR"/>
        </w:rPr>
      </w:pPr>
      <w:r w:rsidRPr="007A7085">
        <w:rPr>
          <w:rFonts w:ascii="IRYakout" w:hAnsi="IRYakout" w:cs="IRYakout"/>
          <w:b/>
          <w:bCs/>
          <w:sz w:val="32"/>
          <w:szCs w:val="32"/>
          <w:rtl/>
          <w:lang w:bidi="fa-IR"/>
        </w:rPr>
        <w:t>دانشکده دعوت و اصول الدین</w:t>
      </w:r>
    </w:p>
    <w:p w:rsidR="00561EA9" w:rsidRPr="007A7085" w:rsidRDefault="00561EA9" w:rsidP="00B4597F">
      <w:pPr>
        <w:pStyle w:val="StyleComplexBLotus12ptJustifiedFirstline05cm"/>
        <w:widowControl w:val="0"/>
        <w:spacing w:line="240" w:lineRule="auto"/>
        <w:ind w:firstLine="0"/>
        <w:jc w:val="center"/>
        <w:rPr>
          <w:rFonts w:ascii="IRYakout" w:hAnsi="IRYakout" w:cs="IRYakout"/>
          <w:b/>
          <w:bCs/>
          <w:sz w:val="28"/>
          <w:szCs w:val="28"/>
          <w:rtl/>
          <w:lang w:bidi="fa-IR"/>
        </w:rPr>
      </w:pPr>
      <w:bookmarkStart w:id="5" w:name="OLE_LINK48"/>
      <w:bookmarkStart w:id="6" w:name="OLE_LINK49"/>
      <w:r w:rsidRPr="007A7085">
        <w:rPr>
          <w:rFonts w:ascii="IRYakout" w:hAnsi="IRYakout" w:cs="IRYakout"/>
          <w:b/>
          <w:bCs/>
          <w:sz w:val="32"/>
          <w:szCs w:val="32"/>
          <w:rtl/>
          <w:lang w:bidi="fa-IR"/>
        </w:rPr>
        <w:t>دانشگاه</w:t>
      </w:r>
      <w:r w:rsidR="00A24961" w:rsidRPr="007A7085">
        <w:rPr>
          <w:rFonts w:ascii="IRYakout" w:hAnsi="IRYakout" w:cs="IRYakout"/>
          <w:b/>
          <w:bCs/>
          <w:sz w:val="32"/>
          <w:szCs w:val="32"/>
          <w:rtl/>
          <w:lang w:bidi="fa-IR"/>
        </w:rPr>
        <w:t xml:space="preserve"> </w:t>
      </w:r>
      <w:r w:rsidR="000A556D" w:rsidRPr="007A7085">
        <w:rPr>
          <w:rFonts w:ascii="IRYakout" w:hAnsi="IRYakout" w:cs="IRYakout"/>
          <w:b/>
          <w:bCs/>
          <w:sz w:val="32"/>
          <w:szCs w:val="32"/>
          <w:rtl/>
        </w:rPr>
        <w:t>أ</w:t>
      </w:r>
      <w:r w:rsidRPr="007A7085">
        <w:rPr>
          <w:rFonts w:ascii="IRYakout" w:hAnsi="IRYakout" w:cs="IRYakout"/>
          <w:b/>
          <w:bCs/>
          <w:sz w:val="32"/>
          <w:szCs w:val="32"/>
          <w:rtl/>
          <w:lang w:bidi="fa-IR"/>
        </w:rPr>
        <w:t>م القری در مکّه مکرّمه</w:t>
      </w:r>
      <w:bookmarkEnd w:id="5"/>
      <w:bookmarkEnd w:id="6"/>
    </w:p>
    <w:p w:rsidR="007C7ED5" w:rsidRPr="007A7085" w:rsidRDefault="007C7ED5" w:rsidP="00B4597F">
      <w:pPr>
        <w:pStyle w:val="StyleComplexBLotus12ptJustifiedFirstline05cm"/>
        <w:widowControl w:val="0"/>
        <w:spacing w:line="240" w:lineRule="auto"/>
        <w:ind w:firstLine="0"/>
        <w:jc w:val="center"/>
        <w:rPr>
          <w:rFonts w:ascii="IRYakout" w:hAnsi="IRYakout" w:cs="IRYakout"/>
          <w:b/>
          <w:bCs/>
          <w:sz w:val="28"/>
          <w:szCs w:val="28"/>
          <w:rtl/>
          <w:lang w:bidi="fa-IR"/>
        </w:rPr>
      </w:pPr>
    </w:p>
    <w:p w:rsidR="007A3526" w:rsidRPr="007A7085" w:rsidRDefault="007A3526" w:rsidP="00B4597F">
      <w:pPr>
        <w:pStyle w:val="StyleComplexBLotus12ptJustifiedFirstline05cm"/>
        <w:widowControl w:val="0"/>
        <w:spacing w:line="240" w:lineRule="auto"/>
        <w:ind w:firstLine="0"/>
        <w:jc w:val="center"/>
        <w:rPr>
          <w:rFonts w:ascii="IRYakout" w:hAnsi="IRYakout" w:cs="IRYakout"/>
          <w:b/>
          <w:bCs/>
          <w:sz w:val="28"/>
          <w:szCs w:val="28"/>
          <w:rtl/>
          <w:lang w:bidi="fa-IR"/>
        </w:rPr>
      </w:pPr>
      <w:r w:rsidRPr="007A7085">
        <w:rPr>
          <w:rFonts w:ascii="IRYakout" w:hAnsi="IRYakout" w:cs="IRYakout"/>
          <w:b/>
          <w:bCs/>
          <w:sz w:val="28"/>
          <w:szCs w:val="28"/>
          <w:rtl/>
          <w:lang w:bidi="fa-IR"/>
        </w:rPr>
        <w:t>ترجمه:</w:t>
      </w:r>
    </w:p>
    <w:p w:rsidR="007A3526" w:rsidRPr="006B0B58" w:rsidRDefault="00793C64" w:rsidP="00793C64">
      <w:pPr>
        <w:pStyle w:val="StyleComplexBLotus12ptJustifiedFirstline05cm"/>
        <w:widowControl w:val="0"/>
        <w:spacing w:line="240" w:lineRule="auto"/>
        <w:ind w:firstLine="0"/>
        <w:jc w:val="center"/>
        <w:rPr>
          <w:rFonts w:ascii="Times New Roman" w:hAnsi="Times New Roman" w:cs="B Yagut"/>
          <w:b/>
          <w:bCs/>
          <w:sz w:val="28"/>
          <w:szCs w:val="28"/>
          <w:lang w:bidi="fa-IR"/>
        </w:rPr>
      </w:pPr>
      <w:bookmarkStart w:id="7" w:name="OLE_LINK50"/>
      <w:bookmarkStart w:id="8" w:name="OLE_LINK51"/>
      <w:r>
        <w:rPr>
          <w:rFonts w:ascii="IRYakout" w:hAnsi="IRYakout" w:cs="IRYakout" w:hint="cs"/>
          <w:b/>
          <w:bCs/>
          <w:sz w:val="32"/>
          <w:szCs w:val="32"/>
          <w:rtl/>
          <w:lang w:bidi="fa-IR"/>
        </w:rPr>
        <w:t>اسحاق دبیری</w:t>
      </w:r>
      <w:bookmarkEnd w:id="7"/>
      <w:bookmarkEnd w:id="8"/>
      <w:r>
        <w:rPr>
          <w:rFonts w:ascii="IRYakout" w:hAnsi="IRYakout" w:cs="IRYakout" w:hint="cs"/>
          <w:b/>
          <w:bCs/>
          <w:sz w:val="32"/>
          <w:szCs w:val="32"/>
          <w:rtl/>
          <w:lang w:bidi="fa-IR"/>
        </w:rPr>
        <w:t xml:space="preserve"> </w:t>
      </w:r>
      <w:r w:rsidRPr="00793C64">
        <w:rPr>
          <w:rFonts w:ascii="IRYakout" w:hAnsi="IRYakout" w:cs="CTraditional Arabic" w:hint="cs"/>
          <w:sz w:val="34"/>
          <w:szCs w:val="34"/>
          <w:rtl/>
          <w:lang w:bidi="fa-IR"/>
        </w:rPr>
        <w:t>:</w:t>
      </w:r>
    </w:p>
    <w:p w:rsidR="007C7ED5" w:rsidRPr="006B0B58" w:rsidRDefault="007C7ED5" w:rsidP="00B4597F">
      <w:pPr>
        <w:pStyle w:val="StyleComplexBLotus12ptJustifiedFirstline05cm"/>
        <w:widowControl w:val="0"/>
        <w:spacing w:line="240" w:lineRule="auto"/>
        <w:ind w:firstLine="0"/>
        <w:jc w:val="center"/>
        <w:rPr>
          <w:rFonts w:ascii="Times New Roman" w:hAnsi="Times New Roman" w:cs="B Yagut"/>
          <w:b/>
          <w:bCs/>
          <w:sz w:val="28"/>
          <w:szCs w:val="28"/>
          <w:rtl/>
          <w:lang w:bidi="fa-IR"/>
        </w:rPr>
      </w:pPr>
    </w:p>
    <w:p w:rsidR="007A3526" w:rsidRPr="00965954" w:rsidRDefault="007A3526" w:rsidP="00B4597F">
      <w:pPr>
        <w:pStyle w:val="StyleComplexBLotus12ptJustifiedFirstline05cm"/>
        <w:widowControl w:val="0"/>
        <w:spacing w:line="240" w:lineRule="auto"/>
        <w:ind w:firstLine="0"/>
        <w:jc w:val="center"/>
        <w:rPr>
          <w:sz w:val="28"/>
          <w:szCs w:val="28"/>
          <w:rtl/>
          <w:lang w:bidi="fa-IR"/>
        </w:rPr>
      </w:pPr>
    </w:p>
    <w:p w:rsidR="000558D0" w:rsidRDefault="000558D0" w:rsidP="00B4597F">
      <w:pPr>
        <w:pStyle w:val="StyleComplexBLotus12ptJustifiedFirstline05cm"/>
        <w:widowControl w:val="0"/>
        <w:spacing w:line="240" w:lineRule="auto"/>
        <w:ind w:firstLine="0"/>
        <w:jc w:val="center"/>
        <w:rPr>
          <w:sz w:val="28"/>
          <w:szCs w:val="28"/>
          <w:rtl/>
          <w:lang w:bidi="fa-IR"/>
        </w:rPr>
        <w:sectPr w:rsidR="000558D0" w:rsidSect="007A7085">
          <w:headerReference w:type="even" r:id="rId9"/>
          <w:headerReference w:type="default" r:id="rId10"/>
          <w:headerReference w:type="first" r:id="rId11"/>
          <w:footnotePr>
            <w:numRestart w:val="eachPage"/>
          </w:footnotePr>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noEndnote/>
          <w:titlePg/>
          <w:bidi/>
          <w:rtlGutter/>
        </w:sectPr>
      </w:pPr>
    </w:p>
    <w:tbl>
      <w:tblPr>
        <w:tblStyle w:val="TableGrid1"/>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897D9F" w:rsidRPr="00897D9F" w:rsidTr="00897D9F">
        <w:trPr>
          <w:jc w:val="center"/>
        </w:trPr>
        <w:tc>
          <w:tcPr>
            <w:tcW w:w="1527" w:type="pct"/>
            <w:vAlign w:val="center"/>
          </w:tcPr>
          <w:p w:rsidR="00897D9F" w:rsidRPr="00897D9F" w:rsidRDefault="00897D9F" w:rsidP="00897D9F">
            <w:pPr>
              <w:spacing w:after="60"/>
              <w:jc w:val="both"/>
              <w:rPr>
                <w:rFonts w:ascii="IRMitra" w:hAnsi="IRMitra" w:cs="IRMitra"/>
                <w:b/>
                <w:bCs/>
                <w:color w:val="FF0000"/>
                <w:sz w:val="27"/>
                <w:szCs w:val="27"/>
                <w:rtl/>
              </w:rPr>
            </w:pPr>
            <w:bookmarkStart w:id="9" w:name="OLE_LINK9"/>
            <w:bookmarkStart w:id="10" w:name="OLE_LINK10"/>
            <w:bookmarkStart w:id="11" w:name="OLE_LINK28"/>
            <w:bookmarkStart w:id="12" w:name="OLE_LINK54"/>
            <w:r w:rsidRPr="00897D9F">
              <w:rPr>
                <w:rFonts w:ascii="IRMitra" w:hAnsi="IRMitra" w:cs="IRMitra" w:hint="cs"/>
                <w:b/>
                <w:bCs/>
                <w:sz w:val="27"/>
                <w:szCs w:val="27"/>
                <w:rtl/>
              </w:rPr>
              <w:lastRenderedPageBreak/>
              <w:t>عنوان</w:t>
            </w:r>
            <w:r w:rsidRPr="00897D9F">
              <w:rPr>
                <w:rFonts w:ascii="IRMitra" w:hAnsi="IRMitra" w:cs="IRMitra"/>
                <w:b/>
                <w:bCs/>
                <w:sz w:val="27"/>
                <w:szCs w:val="27"/>
                <w:rtl/>
              </w:rPr>
              <w:t xml:space="preserve"> کتاب</w:t>
            </w:r>
            <w:r w:rsidRPr="00897D9F">
              <w:rPr>
                <w:rFonts w:ascii="IRMitra" w:hAnsi="IRMitra" w:cs="IRMitra" w:hint="cs"/>
                <w:b/>
                <w:bCs/>
                <w:sz w:val="27"/>
                <w:szCs w:val="27"/>
                <w:rtl/>
              </w:rPr>
              <w:t>:</w:t>
            </w:r>
          </w:p>
        </w:tc>
        <w:tc>
          <w:tcPr>
            <w:tcW w:w="3473" w:type="pct"/>
            <w:gridSpan w:val="4"/>
            <w:vAlign w:val="center"/>
          </w:tcPr>
          <w:p w:rsidR="00897D9F" w:rsidRPr="00897D9F" w:rsidRDefault="00897D9F" w:rsidP="00897D9F">
            <w:pPr>
              <w:spacing w:after="60"/>
              <w:jc w:val="both"/>
              <w:rPr>
                <w:rFonts w:ascii="IRMitra" w:hAnsi="IRMitra" w:cs="IRMitra"/>
                <w:color w:val="1F4E79"/>
                <w:sz w:val="30"/>
                <w:szCs w:val="30"/>
                <w:rtl/>
              </w:rPr>
            </w:pPr>
            <w:bookmarkStart w:id="13" w:name="OLE_LINK52"/>
            <w:r w:rsidRPr="00897D9F">
              <w:rPr>
                <w:rFonts w:ascii="IRMitra" w:eastAsia="Calibri" w:hAnsi="IRMitra" w:cs="IRMitra"/>
                <w:color w:val="1F4E79"/>
                <w:sz w:val="30"/>
                <w:szCs w:val="30"/>
                <w:rtl/>
              </w:rPr>
              <w:t>فضايل و ا</w:t>
            </w:r>
            <w:bookmarkEnd w:id="13"/>
            <w:r w:rsidRPr="00897D9F">
              <w:rPr>
                <w:rFonts w:ascii="IRMitra" w:eastAsia="Calibri" w:hAnsi="IRMitra" w:cs="IRMitra"/>
                <w:color w:val="1F4E79"/>
                <w:sz w:val="30"/>
                <w:szCs w:val="30"/>
                <w:rtl/>
              </w:rPr>
              <w:t xml:space="preserve">حكام </w:t>
            </w:r>
            <w:bookmarkStart w:id="14" w:name="OLE_LINK53"/>
            <w:r w:rsidRPr="00897D9F">
              <w:rPr>
                <w:rFonts w:ascii="IRMitra" w:eastAsia="Calibri" w:hAnsi="IRMitra" w:cs="IRMitra"/>
                <w:color w:val="1F4E79"/>
                <w:sz w:val="30"/>
                <w:szCs w:val="30"/>
                <w:rtl/>
              </w:rPr>
              <w:t>مكّه مكرّمه</w:t>
            </w:r>
            <w:bookmarkEnd w:id="14"/>
          </w:p>
        </w:tc>
      </w:tr>
      <w:tr w:rsidR="00897D9F" w:rsidRPr="00897D9F" w:rsidTr="00897D9F">
        <w:trPr>
          <w:jc w:val="center"/>
        </w:trPr>
        <w:tc>
          <w:tcPr>
            <w:tcW w:w="1527" w:type="pct"/>
            <w:vAlign w:val="center"/>
          </w:tcPr>
          <w:p w:rsidR="00897D9F" w:rsidRPr="00897D9F" w:rsidRDefault="00897D9F" w:rsidP="00897D9F">
            <w:pPr>
              <w:spacing w:before="60" w:after="60"/>
              <w:jc w:val="both"/>
              <w:rPr>
                <w:rFonts w:ascii="IRMitra" w:hAnsi="IRMitra" w:cs="IRMitra"/>
                <w:b/>
                <w:bCs/>
                <w:sz w:val="27"/>
                <w:szCs w:val="27"/>
                <w:rtl/>
              </w:rPr>
            </w:pPr>
            <w:r w:rsidRPr="00897D9F">
              <w:rPr>
                <w:rFonts w:ascii="IRMitra" w:hAnsi="IRMitra" w:cs="IRMitra" w:hint="cs"/>
                <w:b/>
                <w:bCs/>
                <w:sz w:val="27"/>
                <w:szCs w:val="27"/>
                <w:rtl/>
              </w:rPr>
              <w:t>عنوان اصلی:</w:t>
            </w:r>
          </w:p>
        </w:tc>
        <w:tc>
          <w:tcPr>
            <w:tcW w:w="3473" w:type="pct"/>
            <w:gridSpan w:val="4"/>
            <w:vAlign w:val="center"/>
          </w:tcPr>
          <w:p w:rsidR="00897D9F" w:rsidRPr="00897D9F" w:rsidRDefault="00897D9F" w:rsidP="00897D9F">
            <w:pPr>
              <w:spacing w:before="60" w:after="60"/>
              <w:jc w:val="both"/>
              <w:rPr>
                <w:rFonts w:ascii="IRMitra" w:hAnsi="IRMitra" w:cs="IRMitra"/>
                <w:color w:val="1F4E79"/>
                <w:sz w:val="30"/>
                <w:szCs w:val="30"/>
                <w:rtl/>
              </w:rPr>
            </w:pPr>
            <w:r w:rsidRPr="00897D9F">
              <w:rPr>
                <w:rFonts w:ascii="IRMitra" w:hAnsi="IRMitra" w:cs="IRMitra"/>
                <w:color w:val="1F4E79"/>
                <w:sz w:val="30"/>
                <w:szCs w:val="30"/>
                <w:rtl/>
              </w:rPr>
              <w:t>البلد الحرام فضائل وأحكام</w:t>
            </w:r>
          </w:p>
        </w:tc>
      </w:tr>
      <w:tr w:rsidR="00897D9F" w:rsidRPr="00897D9F" w:rsidTr="00897D9F">
        <w:trPr>
          <w:jc w:val="center"/>
        </w:trPr>
        <w:tc>
          <w:tcPr>
            <w:tcW w:w="1527" w:type="pct"/>
            <w:vAlign w:val="center"/>
          </w:tcPr>
          <w:p w:rsidR="00897D9F" w:rsidRPr="00897D9F" w:rsidRDefault="00897D9F" w:rsidP="00897D9F">
            <w:pPr>
              <w:spacing w:before="60" w:after="60"/>
              <w:jc w:val="both"/>
              <w:rPr>
                <w:rFonts w:ascii="IRMitra" w:hAnsi="IRMitra" w:cs="IRMitra"/>
                <w:b/>
                <w:bCs/>
                <w:color w:val="FF0000"/>
                <w:sz w:val="27"/>
                <w:szCs w:val="27"/>
                <w:rtl/>
              </w:rPr>
            </w:pPr>
            <w:r w:rsidRPr="00897D9F">
              <w:rPr>
                <w:rFonts w:ascii="IRMitra" w:hAnsi="IRMitra" w:cs="IRMitra" w:hint="cs"/>
                <w:b/>
                <w:bCs/>
                <w:sz w:val="27"/>
                <w:szCs w:val="27"/>
                <w:rtl/>
              </w:rPr>
              <w:t xml:space="preserve">نویسنده: </w:t>
            </w:r>
          </w:p>
        </w:tc>
        <w:tc>
          <w:tcPr>
            <w:tcW w:w="3473" w:type="pct"/>
            <w:gridSpan w:val="4"/>
            <w:vAlign w:val="center"/>
          </w:tcPr>
          <w:p w:rsidR="00897D9F" w:rsidRPr="00897D9F" w:rsidRDefault="00897D9F" w:rsidP="00897D9F">
            <w:pPr>
              <w:spacing w:before="60" w:after="60"/>
              <w:jc w:val="both"/>
              <w:rPr>
                <w:rFonts w:ascii="IRMitra" w:hAnsi="IRMitra" w:cs="IRMitra"/>
                <w:color w:val="1F4E79"/>
                <w:sz w:val="30"/>
                <w:szCs w:val="30"/>
                <w:rtl/>
              </w:rPr>
            </w:pPr>
            <w:r w:rsidRPr="00897D9F">
              <w:rPr>
                <w:rFonts w:ascii="IRMitra" w:eastAsia="Calibri" w:hAnsi="IRMitra" w:cs="IRMitra"/>
                <w:color w:val="1F4E79"/>
                <w:sz w:val="30"/>
                <w:szCs w:val="30"/>
                <w:rtl/>
              </w:rPr>
              <w:t>دانشگاه أم القر</w:t>
            </w:r>
            <w:r w:rsidRPr="00897D9F">
              <w:rPr>
                <w:rFonts w:ascii="IRMitra" w:eastAsia="Calibri" w:hAnsi="IRMitra" w:cs="IRMitra" w:hint="cs"/>
                <w:color w:val="1F4E79"/>
                <w:sz w:val="30"/>
                <w:szCs w:val="30"/>
                <w:rtl/>
              </w:rPr>
              <w:t>ی</w:t>
            </w:r>
            <w:r w:rsidRPr="00897D9F">
              <w:rPr>
                <w:rFonts w:ascii="IRMitra" w:eastAsia="Calibri" w:hAnsi="IRMitra" w:cs="IRMitra"/>
                <w:color w:val="1F4E79"/>
                <w:sz w:val="30"/>
                <w:szCs w:val="30"/>
                <w:rtl/>
              </w:rPr>
              <w:t xml:space="preserve"> در مکّه مکرّمه</w:t>
            </w:r>
          </w:p>
        </w:tc>
      </w:tr>
      <w:tr w:rsidR="00897D9F" w:rsidRPr="00897D9F" w:rsidTr="00897D9F">
        <w:trPr>
          <w:jc w:val="center"/>
        </w:trPr>
        <w:tc>
          <w:tcPr>
            <w:tcW w:w="1527" w:type="pct"/>
            <w:vAlign w:val="center"/>
          </w:tcPr>
          <w:p w:rsidR="00897D9F" w:rsidRPr="00897D9F" w:rsidRDefault="00897D9F" w:rsidP="00897D9F">
            <w:pPr>
              <w:spacing w:before="60" w:after="60"/>
              <w:jc w:val="both"/>
              <w:rPr>
                <w:rFonts w:ascii="IRMitra" w:hAnsi="IRMitra" w:cs="IRMitra"/>
                <w:b/>
                <w:bCs/>
                <w:color w:val="FF0000"/>
                <w:sz w:val="27"/>
                <w:szCs w:val="27"/>
                <w:rtl/>
              </w:rPr>
            </w:pPr>
            <w:r w:rsidRPr="00897D9F">
              <w:rPr>
                <w:rFonts w:ascii="IRMitra" w:eastAsia="Calibri" w:hAnsi="IRMitra" w:cs="IRMitra"/>
                <w:b/>
                <w:bCs/>
                <w:sz w:val="27"/>
                <w:szCs w:val="27"/>
                <w:rtl/>
              </w:rPr>
              <w:t>ترجمه</w:t>
            </w:r>
            <w:r w:rsidRPr="00897D9F">
              <w:rPr>
                <w:rFonts w:ascii="IRMitra" w:hAnsi="IRMitra" w:cs="IRMitra" w:hint="cs"/>
                <w:b/>
                <w:bCs/>
                <w:sz w:val="27"/>
                <w:szCs w:val="27"/>
                <w:rtl/>
              </w:rPr>
              <w:t>:</w:t>
            </w:r>
          </w:p>
        </w:tc>
        <w:tc>
          <w:tcPr>
            <w:tcW w:w="3473" w:type="pct"/>
            <w:gridSpan w:val="4"/>
            <w:vAlign w:val="center"/>
          </w:tcPr>
          <w:p w:rsidR="00897D9F" w:rsidRPr="00897D9F" w:rsidRDefault="00897D9F" w:rsidP="00897D9F">
            <w:pPr>
              <w:spacing w:before="60" w:after="60"/>
              <w:jc w:val="both"/>
              <w:rPr>
                <w:rFonts w:ascii="IRMitra" w:hAnsi="IRMitra" w:cs="IRMitra"/>
                <w:color w:val="1F4E79"/>
                <w:sz w:val="30"/>
                <w:szCs w:val="30"/>
                <w:rtl/>
              </w:rPr>
            </w:pPr>
            <w:r w:rsidRPr="00897D9F">
              <w:rPr>
                <w:rFonts w:ascii="IRMitra" w:eastAsia="Calibri" w:hAnsi="IRMitra" w:cs="IRMitra"/>
                <w:color w:val="1F4E79"/>
                <w:sz w:val="30"/>
                <w:szCs w:val="30"/>
                <w:rtl/>
              </w:rPr>
              <w:t>اسحاق دب</w:t>
            </w:r>
            <w:r w:rsidRPr="00897D9F">
              <w:rPr>
                <w:rFonts w:ascii="IRMitra" w:eastAsia="Calibri" w:hAnsi="IRMitra" w:cs="IRMitra" w:hint="cs"/>
                <w:color w:val="1F4E79"/>
                <w:sz w:val="30"/>
                <w:szCs w:val="30"/>
                <w:rtl/>
              </w:rPr>
              <w:t>ی</w:t>
            </w:r>
            <w:r w:rsidRPr="00897D9F">
              <w:rPr>
                <w:rFonts w:ascii="IRMitra" w:eastAsia="Calibri" w:hAnsi="IRMitra" w:cs="IRMitra" w:hint="eastAsia"/>
                <w:color w:val="1F4E79"/>
                <w:sz w:val="30"/>
                <w:szCs w:val="30"/>
                <w:rtl/>
              </w:rPr>
              <w:t>ر</w:t>
            </w:r>
            <w:r w:rsidRPr="00897D9F">
              <w:rPr>
                <w:rFonts w:ascii="IRMitra" w:eastAsia="Calibri" w:hAnsi="IRMitra" w:cs="IRMitra" w:hint="cs"/>
                <w:color w:val="1F4E79"/>
                <w:sz w:val="30"/>
                <w:szCs w:val="30"/>
                <w:rtl/>
              </w:rPr>
              <w:t>ی</w:t>
            </w:r>
          </w:p>
        </w:tc>
      </w:tr>
      <w:tr w:rsidR="00897D9F" w:rsidRPr="00897D9F" w:rsidTr="00897D9F">
        <w:trPr>
          <w:jc w:val="center"/>
        </w:trPr>
        <w:tc>
          <w:tcPr>
            <w:tcW w:w="1527" w:type="pct"/>
            <w:vAlign w:val="center"/>
          </w:tcPr>
          <w:p w:rsidR="00897D9F" w:rsidRPr="00897D9F" w:rsidRDefault="00897D9F" w:rsidP="00897D9F">
            <w:pPr>
              <w:spacing w:before="60" w:after="60"/>
              <w:jc w:val="both"/>
              <w:rPr>
                <w:rFonts w:ascii="IRMitra" w:hAnsi="IRMitra" w:cs="IRMitra"/>
                <w:b/>
                <w:bCs/>
                <w:color w:val="FF0000"/>
                <w:sz w:val="27"/>
                <w:szCs w:val="27"/>
                <w:rtl/>
              </w:rPr>
            </w:pPr>
            <w:r w:rsidRPr="00897D9F">
              <w:rPr>
                <w:rFonts w:ascii="IRMitra" w:hAnsi="IRMitra" w:cs="IRMitra" w:hint="cs"/>
                <w:b/>
                <w:bCs/>
                <w:sz w:val="27"/>
                <w:szCs w:val="27"/>
                <w:rtl/>
              </w:rPr>
              <w:t>موضوع:</w:t>
            </w:r>
          </w:p>
        </w:tc>
        <w:tc>
          <w:tcPr>
            <w:tcW w:w="3473" w:type="pct"/>
            <w:gridSpan w:val="4"/>
            <w:vAlign w:val="center"/>
          </w:tcPr>
          <w:p w:rsidR="00897D9F" w:rsidRPr="00897D9F" w:rsidRDefault="00897D9F" w:rsidP="00897D9F">
            <w:pPr>
              <w:spacing w:before="60" w:after="60"/>
              <w:jc w:val="both"/>
              <w:rPr>
                <w:rFonts w:ascii="IRMitra" w:hAnsi="IRMitra" w:cs="IRMitra"/>
                <w:color w:val="1F4E79"/>
                <w:sz w:val="30"/>
                <w:szCs w:val="30"/>
                <w:rtl/>
              </w:rPr>
            </w:pPr>
            <w:r w:rsidRPr="00897D9F">
              <w:rPr>
                <w:rFonts w:ascii="IRMitra" w:eastAsia="Calibri" w:hAnsi="IRMitra" w:cs="IRMitra"/>
                <w:color w:val="1F4E79"/>
                <w:sz w:val="30"/>
                <w:szCs w:val="30"/>
                <w:rtl/>
              </w:rPr>
              <w:t>مساجد و خطبه ها</w:t>
            </w:r>
          </w:p>
        </w:tc>
      </w:tr>
      <w:tr w:rsidR="00897D9F" w:rsidRPr="00897D9F" w:rsidTr="00897D9F">
        <w:trPr>
          <w:jc w:val="center"/>
        </w:trPr>
        <w:tc>
          <w:tcPr>
            <w:tcW w:w="1527" w:type="pct"/>
            <w:vAlign w:val="center"/>
          </w:tcPr>
          <w:p w:rsidR="00897D9F" w:rsidRPr="00897D9F" w:rsidRDefault="00897D9F" w:rsidP="00897D9F">
            <w:pPr>
              <w:spacing w:before="60" w:after="60"/>
              <w:jc w:val="both"/>
              <w:rPr>
                <w:rFonts w:ascii="IRMitra" w:hAnsi="IRMitra" w:cs="IRMitra"/>
                <w:b/>
                <w:bCs/>
                <w:color w:val="FF0000"/>
                <w:sz w:val="27"/>
                <w:szCs w:val="27"/>
                <w:rtl/>
              </w:rPr>
            </w:pPr>
            <w:r w:rsidRPr="00897D9F">
              <w:rPr>
                <w:rFonts w:ascii="IRMitra" w:hAnsi="IRMitra" w:cs="IRMitra" w:hint="cs"/>
                <w:b/>
                <w:bCs/>
                <w:sz w:val="27"/>
                <w:szCs w:val="27"/>
                <w:rtl/>
              </w:rPr>
              <w:t xml:space="preserve">نوبت انتشار: </w:t>
            </w:r>
          </w:p>
        </w:tc>
        <w:tc>
          <w:tcPr>
            <w:tcW w:w="3473" w:type="pct"/>
            <w:gridSpan w:val="4"/>
            <w:vAlign w:val="center"/>
          </w:tcPr>
          <w:p w:rsidR="00897D9F" w:rsidRPr="00897D9F" w:rsidRDefault="00897D9F" w:rsidP="00897D9F">
            <w:pPr>
              <w:spacing w:before="60" w:after="60"/>
              <w:jc w:val="both"/>
              <w:rPr>
                <w:rFonts w:ascii="IRMitra" w:hAnsi="IRMitra" w:cs="IRMitra"/>
                <w:color w:val="1F4E79"/>
                <w:sz w:val="30"/>
                <w:szCs w:val="30"/>
                <w:rtl/>
              </w:rPr>
            </w:pPr>
            <w:r w:rsidRPr="00897D9F">
              <w:rPr>
                <w:rFonts w:ascii="IRMitra" w:hAnsi="IRMitra" w:cs="IRMitra" w:hint="cs"/>
                <w:color w:val="1F4E79"/>
                <w:sz w:val="30"/>
                <w:szCs w:val="30"/>
                <w:rtl/>
              </w:rPr>
              <w:t xml:space="preserve">اول (دیجیتال) </w:t>
            </w:r>
          </w:p>
        </w:tc>
      </w:tr>
      <w:tr w:rsidR="00897D9F" w:rsidRPr="00897D9F" w:rsidTr="00897D9F">
        <w:trPr>
          <w:jc w:val="center"/>
        </w:trPr>
        <w:tc>
          <w:tcPr>
            <w:tcW w:w="1527" w:type="pct"/>
            <w:vAlign w:val="center"/>
          </w:tcPr>
          <w:p w:rsidR="00897D9F" w:rsidRPr="00897D9F" w:rsidRDefault="00897D9F" w:rsidP="00897D9F">
            <w:pPr>
              <w:spacing w:before="60" w:after="60"/>
              <w:jc w:val="both"/>
              <w:rPr>
                <w:rFonts w:ascii="IRMitra" w:hAnsi="IRMitra" w:cs="IRMitra"/>
                <w:b/>
                <w:bCs/>
                <w:color w:val="FF0000"/>
                <w:sz w:val="27"/>
                <w:szCs w:val="27"/>
                <w:rtl/>
              </w:rPr>
            </w:pPr>
            <w:r w:rsidRPr="00897D9F">
              <w:rPr>
                <w:rFonts w:ascii="IRMitra" w:hAnsi="IRMitra" w:cs="IRMitra" w:hint="cs"/>
                <w:b/>
                <w:bCs/>
                <w:sz w:val="27"/>
                <w:szCs w:val="27"/>
                <w:rtl/>
              </w:rPr>
              <w:t xml:space="preserve">تاریخ انتشار: </w:t>
            </w:r>
          </w:p>
        </w:tc>
        <w:tc>
          <w:tcPr>
            <w:tcW w:w="3473" w:type="pct"/>
            <w:gridSpan w:val="4"/>
            <w:vAlign w:val="center"/>
          </w:tcPr>
          <w:p w:rsidR="00897D9F" w:rsidRPr="00897D9F" w:rsidRDefault="00897D9F" w:rsidP="00897D9F">
            <w:pPr>
              <w:spacing w:before="60" w:after="60"/>
              <w:jc w:val="both"/>
              <w:rPr>
                <w:rFonts w:ascii="IRMitra" w:hAnsi="IRMitra" w:cs="IRMitra"/>
                <w:color w:val="1F4E79"/>
                <w:sz w:val="30"/>
                <w:szCs w:val="30"/>
                <w:rtl/>
              </w:rPr>
            </w:pPr>
            <w:r w:rsidRPr="00897D9F">
              <w:rPr>
                <w:rFonts w:ascii="IRMitra" w:hAnsi="IRMitra" w:cs="IRMitra"/>
                <w:color w:val="244061"/>
                <w:sz w:val="30"/>
                <w:szCs w:val="30"/>
                <w:rtl/>
              </w:rPr>
              <w:t>دی (جدی) 1394شمسی، ربيع الأول 1437 هجری</w:t>
            </w:r>
          </w:p>
        </w:tc>
      </w:tr>
      <w:tr w:rsidR="00897D9F" w:rsidRPr="00897D9F" w:rsidTr="00897D9F">
        <w:trPr>
          <w:jc w:val="center"/>
        </w:trPr>
        <w:tc>
          <w:tcPr>
            <w:tcW w:w="1527" w:type="pct"/>
            <w:vAlign w:val="center"/>
          </w:tcPr>
          <w:p w:rsidR="00897D9F" w:rsidRPr="00897D9F" w:rsidRDefault="00897D9F" w:rsidP="00897D9F">
            <w:pPr>
              <w:spacing w:before="60" w:after="60"/>
              <w:jc w:val="both"/>
              <w:rPr>
                <w:rFonts w:ascii="IRMitra" w:hAnsi="IRMitra" w:cs="IRMitra"/>
                <w:b/>
                <w:bCs/>
                <w:sz w:val="27"/>
                <w:szCs w:val="27"/>
                <w:rtl/>
              </w:rPr>
            </w:pPr>
            <w:r w:rsidRPr="00897D9F">
              <w:rPr>
                <w:rFonts w:ascii="IRMitra" w:hAnsi="IRMitra" w:cs="IRMitra" w:hint="cs"/>
                <w:b/>
                <w:bCs/>
                <w:sz w:val="27"/>
                <w:szCs w:val="27"/>
                <w:rtl/>
              </w:rPr>
              <w:t xml:space="preserve">منبع: </w:t>
            </w:r>
          </w:p>
        </w:tc>
        <w:tc>
          <w:tcPr>
            <w:tcW w:w="3473" w:type="pct"/>
            <w:gridSpan w:val="4"/>
            <w:vAlign w:val="center"/>
          </w:tcPr>
          <w:p w:rsidR="00897D9F" w:rsidRPr="00897D9F" w:rsidRDefault="00897D9F" w:rsidP="00897D9F">
            <w:pPr>
              <w:spacing w:before="60" w:after="60"/>
              <w:jc w:val="both"/>
              <w:rPr>
                <w:rFonts w:ascii="IRMitra" w:hAnsi="IRMitra" w:cs="IRMitra"/>
                <w:color w:val="1F4E79"/>
                <w:sz w:val="30"/>
                <w:szCs w:val="30"/>
                <w:lang w:bidi="fa-IR"/>
              </w:rPr>
            </w:pPr>
            <w:r>
              <w:rPr>
                <w:rFonts w:ascii="IRMitra" w:hAnsi="IRMitra" w:cs="IRMitra" w:hint="cs"/>
                <w:color w:val="1F4E79"/>
                <w:sz w:val="30"/>
                <w:szCs w:val="30"/>
                <w:rtl/>
              </w:rPr>
              <w:t xml:space="preserve">کتابخانه عقیده </w:t>
            </w:r>
            <w:r>
              <w:rPr>
                <w:rFonts w:ascii="IRMitra" w:hAnsi="IRMitra" w:cs="IRMitra"/>
                <w:color w:val="1F4E79"/>
                <w:sz w:val="30"/>
                <w:szCs w:val="30"/>
                <w:lang w:bidi="fa-IR"/>
              </w:rPr>
              <w:t>www.aqeedeh.com</w:t>
            </w:r>
          </w:p>
        </w:tc>
      </w:tr>
      <w:tr w:rsidR="00897D9F" w:rsidRPr="00897D9F" w:rsidTr="007878B2">
        <w:trPr>
          <w:jc w:val="center"/>
        </w:trPr>
        <w:tc>
          <w:tcPr>
            <w:tcW w:w="3469" w:type="pct"/>
            <w:gridSpan w:val="4"/>
            <w:vAlign w:val="center"/>
          </w:tcPr>
          <w:p w:rsidR="00897D9F" w:rsidRPr="00897D9F" w:rsidRDefault="00897D9F" w:rsidP="00897D9F">
            <w:pPr>
              <w:spacing w:after="160"/>
              <w:jc w:val="center"/>
              <w:rPr>
                <w:rFonts w:cs="IRNazanin"/>
                <w:b/>
                <w:bCs/>
                <w:color w:val="1F4E79"/>
                <w:rtl/>
              </w:rPr>
            </w:pPr>
            <w:r w:rsidRPr="00897D9F">
              <w:rPr>
                <w:rFonts w:cs="IRNazanin" w:hint="cs"/>
                <w:b/>
                <w:bCs/>
                <w:color w:val="1F4E79"/>
                <w:rtl/>
              </w:rPr>
              <w:t>ای</w:t>
            </w:r>
            <w:r w:rsidRPr="00897D9F">
              <w:rPr>
                <w:rFonts w:cs="IRNazanin" w:hint="eastAsia"/>
                <w:b/>
                <w:bCs/>
                <w:color w:val="1F4E79"/>
                <w:rtl/>
              </w:rPr>
              <w:t>ن</w:t>
            </w:r>
            <w:r w:rsidRPr="00897D9F">
              <w:rPr>
                <w:rFonts w:cs="IRNazanin"/>
                <w:b/>
                <w:bCs/>
                <w:color w:val="1F4E79"/>
                <w:rtl/>
              </w:rPr>
              <w:t xml:space="preserve"> کتاب </w:t>
            </w:r>
            <w:r w:rsidRPr="00897D9F">
              <w:rPr>
                <w:rFonts w:cs="IRNazanin" w:hint="cs"/>
                <w:b/>
                <w:bCs/>
                <w:color w:val="1F4E79"/>
                <w:rtl/>
              </w:rPr>
              <w:t xml:space="preserve">از سایت </w:t>
            </w:r>
            <w:r w:rsidRPr="00897D9F">
              <w:rPr>
                <w:rFonts w:cs="IRNazanin"/>
                <w:b/>
                <w:bCs/>
                <w:color w:val="1F4E79"/>
                <w:rtl/>
              </w:rPr>
              <w:t>کتابخان</w:t>
            </w:r>
            <w:r w:rsidRPr="00897D9F">
              <w:rPr>
                <w:rFonts w:cs="IRNazanin" w:hint="cs"/>
                <w:b/>
                <w:bCs/>
                <w:color w:val="1F4E79"/>
                <w:rtl/>
              </w:rPr>
              <w:t>ۀ</w:t>
            </w:r>
            <w:r w:rsidRPr="00897D9F">
              <w:rPr>
                <w:rFonts w:cs="IRNazanin"/>
                <w:b/>
                <w:bCs/>
                <w:color w:val="1F4E79"/>
                <w:rtl/>
              </w:rPr>
              <w:t xml:space="preserve"> عق</w:t>
            </w:r>
            <w:r w:rsidRPr="00897D9F">
              <w:rPr>
                <w:rFonts w:cs="IRNazanin" w:hint="cs"/>
                <w:b/>
                <w:bCs/>
                <w:color w:val="1F4E79"/>
                <w:rtl/>
              </w:rPr>
              <w:t>ی</w:t>
            </w:r>
            <w:r w:rsidRPr="00897D9F">
              <w:rPr>
                <w:rFonts w:cs="IRNazanin" w:hint="eastAsia"/>
                <w:b/>
                <w:bCs/>
                <w:color w:val="1F4E79"/>
                <w:rtl/>
              </w:rPr>
              <w:t>ده</w:t>
            </w:r>
            <w:r w:rsidRPr="00897D9F">
              <w:rPr>
                <w:rFonts w:cs="IRNazanin"/>
                <w:b/>
                <w:bCs/>
                <w:color w:val="1F4E79"/>
                <w:rtl/>
              </w:rPr>
              <w:t xml:space="preserve"> </w:t>
            </w:r>
            <w:r w:rsidRPr="00897D9F">
              <w:rPr>
                <w:rFonts w:cs="IRNazanin" w:hint="cs"/>
                <w:b/>
                <w:bCs/>
                <w:color w:val="1F4E79"/>
                <w:rtl/>
              </w:rPr>
              <w:t xml:space="preserve">دانلود </w:t>
            </w:r>
            <w:r w:rsidRPr="00897D9F">
              <w:rPr>
                <w:rFonts w:cs="IRNazanin"/>
                <w:b/>
                <w:bCs/>
                <w:color w:val="1F4E79"/>
                <w:rtl/>
              </w:rPr>
              <w:t>شده است.</w:t>
            </w:r>
          </w:p>
          <w:p w:rsidR="00897D9F" w:rsidRPr="00897D9F" w:rsidRDefault="00897D9F" w:rsidP="00897D9F">
            <w:pPr>
              <w:spacing w:before="60" w:after="60"/>
              <w:jc w:val="center"/>
              <w:rPr>
                <w:rFonts w:cs="Calibri"/>
                <w:b/>
                <w:bCs/>
                <w:sz w:val="27"/>
                <w:szCs w:val="27"/>
                <w:rtl/>
              </w:rPr>
            </w:pPr>
            <w:r w:rsidRPr="00897D9F">
              <w:rPr>
                <w:rFonts w:cs="Calibri"/>
                <w:b/>
                <w:bCs/>
                <w:color w:val="1F4E79"/>
                <w:sz w:val="24"/>
                <w:szCs w:val="24"/>
              </w:rPr>
              <w:t>www.aqeedeh.com</w:t>
            </w:r>
          </w:p>
        </w:tc>
        <w:tc>
          <w:tcPr>
            <w:tcW w:w="1531" w:type="pct"/>
          </w:tcPr>
          <w:p w:rsidR="00897D9F" w:rsidRPr="00897D9F" w:rsidRDefault="00897D9F" w:rsidP="00897D9F">
            <w:pPr>
              <w:spacing w:before="60" w:after="60"/>
              <w:jc w:val="center"/>
              <w:rPr>
                <w:rFonts w:ascii="IRMitra" w:hAnsi="IRMitra" w:cs="IRMitra"/>
                <w:color w:val="1F4E79"/>
                <w:sz w:val="30"/>
                <w:szCs w:val="30"/>
                <w:rtl/>
              </w:rPr>
            </w:pPr>
            <w:r w:rsidRPr="00897D9F">
              <w:rPr>
                <w:rFonts w:ascii="IRMitra" w:hAnsi="IRMitra" w:cs="IRMitra" w:hint="cs"/>
                <w:noProof/>
                <w:color w:val="1F4E79"/>
                <w:sz w:val="30"/>
                <w:szCs w:val="30"/>
                <w:rtl/>
              </w:rPr>
              <w:drawing>
                <wp:inline distT="0" distB="0" distL="0" distR="0" wp14:anchorId="533517E2" wp14:editId="36E21557">
                  <wp:extent cx="943200" cy="943200"/>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897D9F" w:rsidRPr="00897D9F" w:rsidTr="00897D9F">
        <w:trPr>
          <w:jc w:val="center"/>
        </w:trPr>
        <w:tc>
          <w:tcPr>
            <w:tcW w:w="1527" w:type="pct"/>
            <w:vAlign w:val="center"/>
          </w:tcPr>
          <w:p w:rsidR="00897D9F" w:rsidRPr="00897D9F" w:rsidRDefault="00897D9F" w:rsidP="00897D9F">
            <w:pPr>
              <w:jc w:val="center"/>
              <w:rPr>
                <w:rFonts w:ascii="IRMitra" w:hAnsi="IRMitra" w:cs="IRMitra"/>
                <w:b/>
                <w:bCs/>
                <w:sz w:val="27"/>
                <w:szCs w:val="27"/>
                <w:rtl/>
              </w:rPr>
            </w:pPr>
            <w:r w:rsidRPr="00897D9F">
              <w:rPr>
                <w:rFonts w:ascii="IRNazanin" w:hAnsi="IRNazanin" w:cs="IRNazanin"/>
                <w:b/>
                <w:bCs/>
                <w:rtl/>
              </w:rPr>
              <w:t>ایمیل:</w:t>
            </w:r>
          </w:p>
        </w:tc>
        <w:tc>
          <w:tcPr>
            <w:tcW w:w="3473" w:type="pct"/>
            <w:gridSpan w:val="4"/>
            <w:vAlign w:val="center"/>
          </w:tcPr>
          <w:p w:rsidR="00897D9F" w:rsidRPr="00897D9F" w:rsidRDefault="00897D9F" w:rsidP="00897D9F">
            <w:pPr>
              <w:rPr>
                <w:rFonts w:ascii="IRMitra" w:hAnsi="IRMitra" w:cs="IRMitra"/>
                <w:color w:val="1F4E79"/>
                <w:sz w:val="30"/>
                <w:szCs w:val="30"/>
                <w:rtl/>
              </w:rPr>
            </w:pPr>
            <w:r w:rsidRPr="00897D9F">
              <w:rPr>
                <w:b/>
                <w:bCs/>
                <w:sz w:val="24"/>
                <w:szCs w:val="24"/>
              </w:rPr>
              <w:t>book@aqeedeh.com</w:t>
            </w:r>
          </w:p>
        </w:tc>
      </w:tr>
      <w:tr w:rsidR="00897D9F" w:rsidRPr="00897D9F" w:rsidTr="007878B2">
        <w:trPr>
          <w:jc w:val="center"/>
        </w:trPr>
        <w:tc>
          <w:tcPr>
            <w:tcW w:w="5000" w:type="pct"/>
            <w:gridSpan w:val="5"/>
            <w:vAlign w:val="bottom"/>
          </w:tcPr>
          <w:p w:rsidR="00897D9F" w:rsidRPr="00897D9F" w:rsidRDefault="00897D9F" w:rsidP="00897D9F">
            <w:pPr>
              <w:jc w:val="center"/>
              <w:rPr>
                <w:rFonts w:ascii="IRMitra" w:hAnsi="IRMitra" w:cs="IRMitra"/>
                <w:color w:val="1F4E79"/>
                <w:sz w:val="30"/>
                <w:szCs w:val="30"/>
                <w:rtl/>
              </w:rPr>
            </w:pPr>
            <w:r w:rsidRPr="00897D9F">
              <w:rPr>
                <w:rFonts w:ascii="Times New Roman Bold" w:hAnsi="Times New Roman Bold" w:cs="IRNazanin"/>
                <w:b/>
                <w:bCs/>
                <w:sz w:val="26"/>
                <w:rtl/>
              </w:rPr>
              <w:t>سا</w:t>
            </w:r>
            <w:r w:rsidRPr="00897D9F">
              <w:rPr>
                <w:rFonts w:ascii="Times New Roman Bold" w:hAnsi="Times New Roman Bold" w:cs="IRNazanin" w:hint="cs"/>
                <w:b/>
                <w:bCs/>
                <w:sz w:val="26"/>
                <w:rtl/>
              </w:rPr>
              <w:t>ی</w:t>
            </w:r>
            <w:r w:rsidRPr="00897D9F">
              <w:rPr>
                <w:rFonts w:ascii="Times New Roman Bold" w:hAnsi="Times New Roman Bold" w:cs="IRNazanin" w:hint="eastAsia"/>
                <w:b/>
                <w:bCs/>
                <w:sz w:val="26"/>
                <w:rtl/>
              </w:rPr>
              <w:t>ت‌ها</w:t>
            </w:r>
            <w:r w:rsidRPr="00897D9F">
              <w:rPr>
                <w:rFonts w:ascii="Times New Roman Bold" w:hAnsi="Times New Roman Bold" w:cs="IRNazanin" w:hint="cs"/>
                <w:b/>
                <w:bCs/>
                <w:sz w:val="26"/>
                <w:rtl/>
              </w:rPr>
              <w:t>ی</w:t>
            </w:r>
            <w:r w:rsidRPr="00897D9F">
              <w:rPr>
                <w:rFonts w:ascii="Times New Roman Bold" w:hAnsi="Times New Roman Bold" w:cs="IRNazanin"/>
                <w:b/>
                <w:bCs/>
                <w:sz w:val="26"/>
                <w:rtl/>
              </w:rPr>
              <w:t xml:space="preserve"> مجموع</w:t>
            </w:r>
            <w:r w:rsidRPr="00897D9F">
              <w:rPr>
                <w:rFonts w:ascii="Times New Roman Bold" w:hAnsi="Times New Roman Bold" w:cs="IRNazanin" w:hint="cs"/>
                <w:b/>
                <w:bCs/>
                <w:sz w:val="26"/>
                <w:rtl/>
              </w:rPr>
              <w:t>ۀ</w:t>
            </w:r>
            <w:r w:rsidRPr="00897D9F">
              <w:rPr>
                <w:rFonts w:ascii="Times New Roman Bold" w:hAnsi="Times New Roman Bold" w:cs="IRNazanin"/>
                <w:b/>
                <w:bCs/>
                <w:sz w:val="26"/>
                <w:rtl/>
              </w:rPr>
              <w:t xml:space="preserve"> موحد</w:t>
            </w:r>
            <w:r w:rsidRPr="00897D9F">
              <w:rPr>
                <w:rFonts w:ascii="Times New Roman Bold" w:hAnsi="Times New Roman Bold" w:cs="IRNazanin" w:hint="cs"/>
                <w:b/>
                <w:bCs/>
                <w:sz w:val="26"/>
                <w:rtl/>
              </w:rPr>
              <w:t>ی</w:t>
            </w:r>
            <w:r w:rsidRPr="00897D9F">
              <w:rPr>
                <w:rFonts w:ascii="Times New Roman Bold" w:hAnsi="Times New Roman Bold" w:cs="IRNazanin" w:hint="eastAsia"/>
                <w:b/>
                <w:bCs/>
                <w:sz w:val="26"/>
                <w:rtl/>
              </w:rPr>
              <w:t>ن</w:t>
            </w:r>
          </w:p>
        </w:tc>
      </w:tr>
      <w:tr w:rsidR="00897D9F" w:rsidRPr="00897D9F" w:rsidTr="00897D9F">
        <w:trPr>
          <w:jc w:val="center"/>
        </w:trPr>
        <w:tc>
          <w:tcPr>
            <w:tcW w:w="2295" w:type="pct"/>
            <w:gridSpan w:val="2"/>
            <w:shd w:val="clear" w:color="auto" w:fill="auto"/>
          </w:tcPr>
          <w:p w:rsidR="00897D9F" w:rsidRPr="00897D9F" w:rsidRDefault="00897D9F" w:rsidP="00897D9F">
            <w:pPr>
              <w:widowControl w:val="0"/>
              <w:tabs>
                <w:tab w:val="right" w:leader="dot" w:pos="5138"/>
              </w:tabs>
              <w:rPr>
                <w:rFonts w:ascii="Literata" w:hAnsi="Literata"/>
                <w:sz w:val="24"/>
                <w:szCs w:val="24"/>
              </w:rPr>
            </w:pPr>
            <w:r w:rsidRPr="00897D9F">
              <w:rPr>
                <w:rFonts w:ascii="Literata" w:hAnsi="Literata"/>
                <w:sz w:val="24"/>
                <w:szCs w:val="24"/>
              </w:rPr>
              <w:t>www.mowahedin.com</w:t>
            </w:r>
          </w:p>
          <w:p w:rsidR="00897D9F" w:rsidRPr="00897D9F" w:rsidRDefault="00897D9F" w:rsidP="00897D9F">
            <w:pPr>
              <w:widowControl w:val="0"/>
              <w:tabs>
                <w:tab w:val="right" w:leader="dot" w:pos="5138"/>
              </w:tabs>
              <w:rPr>
                <w:rFonts w:ascii="Literata" w:hAnsi="Literata"/>
                <w:sz w:val="24"/>
                <w:szCs w:val="24"/>
              </w:rPr>
            </w:pPr>
            <w:r w:rsidRPr="00897D9F">
              <w:rPr>
                <w:rFonts w:ascii="Literata" w:hAnsi="Literata"/>
                <w:sz w:val="24"/>
                <w:szCs w:val="24"/>
              </w:rPr>
              <w:t>www.videofarsi.com</w:t>
            </w:r>
          </w:p>
          <w:p w:rsidR="00897D9F" w:rsidRPr="00897D9F" w:rsidRDefault="00897D9F" w:rsidP="00897D9F">
            <w:pPr>
              <w:rPr>
                <w:rFonts w:ascii="Literata" w:hAnsi="Literata"/>
                <w:sz w:val="24"/>
                <w:szCs w:val="24"/>
              </w:rPr>
            </w:pPr>
            <w:r w:rsidRPr="00897D9F">
              <w:rPr>
                <w:rFonts w:ascii="Literata" w:hAnsi="Literata"/>
                <w:sz w:val="24"/>
                <w:szCs w:val="24"/>
              </w:rPr>
              <w:t>www.zekr.tv</w:t>
            </w:r>
          </w:p>
          <w:p w:rsidR="00897D9F" w:rsidRPr="00897D9F" w:rsidRDefault="00897D9F" w:rsidP="00897D9F">
            <w:pPr>
              <w:rPr>
                <w:rFonts w:ascii="IRMitra" w:hAnsi="IRMitra" w:cs="IRMitra"/>
                <w:b/>
                <w:bCs/>
                <w:sz w:val="24"/>
                <w:szCs w:val="24"/>
                <w:rtl/>
              </w:rPr>
            </w:pPr>
            <w:r w:rsidRPr="00897D9F">
              <w:rPr>
                <w:rFonts w:ascii="Literata" w:hAnsi="Literata"/>
                <w:sz w:val="24"/>
                <w:szCs w:val="24"/>
              </w:rPr>
              <w:t>www.mowahed.com</w:t>
            </w:r>
          </w:p>
        </w:tc>
        <w:tc>
          <w:tcPr>
            <w:tcW w:w="360" w:type="pct"/>
          </w:tcPr>
          <w:p w:rsidR="00897D9F" w:rsidRPr="00897D9F" w:rsidRDefault="00897D9F" w:rsidP="00897D9F">
            <w:pPr>
              <w:rPr>
                <w:rFonts w:ascii="IRMitra" w:hAnsi="IRMitra" w:cs="IRMitra"/>
                <w:sz w:val="24"/>
                <w:szCs w:val="24"/>
                <w:rtl/>
              </w:rPr>
            </w:pPr>
          </w:p>
        </w:tc>
        <w:tc>
          <w:tcPr>
            <w:tcW w:w="2344" w:type="pct"/>
            <w:gridSpan w:val="2"/>
          </w:tcPr>
          <w:p w:rsidR="00897D9F" w:rsidRPr="00897D9F" w:rsidRDefault="00897D9F" w:rsidP="00897D9F">
            <w:pPr>
              <w:widowControl w:val="0"/>
              <w:tabs>
                <w:tab w:val="right" w:leader="dot" w:pos="5138"/>
              </w:tabs>
              <w:rPr>
                <w:rFonts w:ascii="Literata" w:hAnsi="Literata"/>
                <w:sz w:val="24"/>
                <w:szCs w:val="24"/>
              </w:rPr>
            </w:pPr>
            <w:r w:rsidRPr="00897D9F">
              <w:rPr>
                <w:rFonts w:ascii="Literata" w:hAnsi="Literata"/>
                <w:sz w:val="24"/>
                <w:szCs w:val="24"/>
              </w:rPr>
              <w:t>www.aqeedeh.com</w:t>
            </w:r>
          </w:p>
          <w:p w:rsidR="00897D9F" w:rsidRPr="00897D9F" w:rsidRDefault="00897D9F" w:rsidP="00897D9F">
            <w:pPr>
              <w:widowControl w:val="0"/>
              <w:tabs>
                <w:tab w:val="right" w:leader="dot" w:pos="5138"/>
              </w:tabs>
              <w:rPr>
                <w:rFonts w:ascii="Literata" w:hAnsi="Literata"/>
                <w:sz w:val="24"/>
                <w:szCs w:val="24"/>
              </w:rPr>
            </w:pPr>
            <w:r w:rsidRPr="00897D9F">
              <w:rPr>
                <w:rFonts w:ascii="Literata" w:hAnsi="Literata"/>
                <w:sz w:val="24"/>
                <w:szCs w:val="24"/>
              </w:rPr>
              <w:t>www.islamtxt.com</w:t>
            </w:r>
          </w:p>
          <w:p w:rsidR="00897D9F" w:rsidRPr="00897D9F" w:rsidRDefault="006560A9" w:rsidP="00897D9F">
            <w:pPr>
              <w:widowControl w:val="0"/>
              <w:tabs>
                <w:tab w:val="right" w:leader="dot" w:pos="5138"/>
              </w:tabs>
              <w:rPr>
                <w:rFonts w:ascii="Literata" w:hAnsi="Literata"/>
                <w:sz w:val="24"/>
                <w:szCs w:val="24"/>
              </w:rPr>
            </w:pPr>
            <w:hyperlink r:id="rId13" w:history="1">
              <w:r w:rsidR="00897D9F" w:rsidRPr="00897D9F">
                <w:rPr>
                  <w:rFonts w:ascii="Literata" w:hAnsi="Literata" w:cs="B Zar"/>
                  <w:sz w:val="24"/>
                  <w:szCs w:val="24"/>
                </w:rPr>
                <w:t>www.shabnam.cc</w:t>
              </w:r>
            </w:hyperlink>
          </w:p>
          <w:p w:rsidR="00897D9F" w:rsidRPr="00897D9F" w:rsidRDefault="00897D9F" w:rsidP="00897D9F">
            <w:pPr>
              <w:rPr>
                <w:rFonts w:ascii="IRMitra" w:hAnsi="IRMitra" w:cs="IRMitra"/>
                <w:sz w:val="24"/>
                <w:szCs w:val="24"/>
                <w:rtl/>
              </w:rPr>
            </w:pPr>
            <w:r w:rsidRPr="00897D9F">
              <w:rPr>
                <w:rFonts w:ascii="Literata" w:hAnsi="Literata"/>
                <w:sz w:val="24"/>
                <w:szCs w:val="24"/>
              </w:rPr>
              <w:t>www.sadaislam.com</w:t>
            </w:r>
          </w:p>
        </w:tc>
      </w:tr>
      <w:tr w:rsidR="00897D9F" w:rsidRPr="00897D9F" w:rsidTr="007878B2">
        <w:trPr>
          <w:jc w:val="center"/>
        </w:trPr>
        <w:tc>
          <w:tcPr>
            <w:tcW w:w="5000" w:type="pct"/>
            <w:gridSpan w:val="5"/>
          </w:tcPr>
          <w:p w:rsidR="00897D9F" w:rsidRPr="00897D9F" w:rsidRDefault="00897D9F" w:rsidP="00897D9F">
            <w:pPr>
              <w:jc w:val="center"/>
              <w:rPr>
                <w:rFonts w:ascii="IRMitra" w:hAnsi="IRMitra" w:cs="IRMitra"/>
                <w:color w:val="1F4E79"/>
                <w:sz w:val="30"/>
                <w:szCs w:val="30"/>
                <w:rtl/>
              </w:rPr>
            </w:pPr>
            <w:r w:rsidRPr="00897D9F">
              <w:rPr>
                <w:rFonts w:ascii="IRMitra" w:hAnsi="IRMitra" w:cs="IRMitra" w:hint="cs"/>
                <w:noProof/>
                <w:color w:val="1F4E79"/>
                <w:sz w:val="30"/>
                <w:szCs w:val="30"/>
                <w:rtl/>
              </w:rPr>
              <w:drawing>
                <wp:inline distT="0" distB="0" distL="0" distR="0" wp14:anchorId="79493A1F" wp14:editId="0947ADBA">
                  <wp:extent cx="1576800" cy="82080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897D9F" w:rsidRPr="00897D9F" w:rsidTr="007878B2">
        <w:trPr>
          <w:jc w:val="center"/>
        </w:trPr>
        <w:tc>
          <w:tcPr>
            <w:tcW w:w="5000" w:type="pct"/>
            <w:gridSpan w:val="5"/>
            <w:vAlign w:val="center"/>
          </w:tcPr>
          <w:p w:rsidR="00897D9F" w:rsidRPr="00897D9F" w:rsidRDefault="00897D9F" w:rsidP="00897D9F">
            <w:pPr>
              <w:jc w:val="center"/>
              <w:rPr>
                <w:rFonts w:ascii="IRMitra" w:hAnsi="IRMitra" w:cs="IRMitra"/>
                <w:noProof/>
                <w:color w:val="1F4E79"/>
                <w:sz w:val="30"/>
                <w:szCs w:val="30"/>
                <w:rtl/>
              </w:rPr>
            </w:pPr>
            <w:r w:rsidRPr="00897D9F">
              <w:rPr>
                <w:rFonts w:ascii="IRMitra" w:hAnsi="IRMitra" w:cs="IRMitra"/>
                <w:noProof/>
                <w:sz w:val="30"/>
                <w:szCs w:val="30"/>
              </w:rPr>
              <w:t>contact@mowahedin.com</w:t>
            </w:r>
          </w:p>
        </w:tc>
      </w:tr>
      <w:bookmarkEnd w:id="9"/>
      <w:bookmarkEnd w:id="10"/>
      <w:bookmarkEnd w:id="11"/>
      <w:bookmarkEnd w:id="12"/>
    </w:tbl>
    <w:p w:rsidR="00737C04" w:rsidRPr="00897D9F" w:rsidRDefault="00737C04" w:rsidP="00B4597F">
      <w:pPr>
        <w:pStyle w:val="StyleComplexBLotus12ptJustifiedFirstline05cm"/>
        <w:widowControl w:val="0"/>
        <w:spacing w:line="240" w:lineRule="auto"/>
        <w:ind w:firstLine="0"/>
        <w:jc w:val="center"/>
        <w:rPr>
          <w:sz w:val="2"/>
          <w:szCs w:val="2"/>
          <w:rtl/>
          <w:lang w:bidi="fa-IR"/>
        </w:rPr>
      </w:pPr>
    </w:p>
    <w:p w:rsidR="00737C04" w:rsidRDefault="00737C04" w:rsidP="00B4597F">
      <w:pPr>
        <w:pStyle w:val="StyleComplexBLotus12ptJustifiedFirstline05cm"/>
        <w:widowControl w:val="0"/>
        <w:spacing w:line="240" w:lineRule="auto"/>
        <w:ind w:firstLine="0"/>
        <w:jc w:val="center"/>
        <w:rPr>
          <w:sz w:val="28"/>
          <w:szCs w:val="28"/>
          <w:rtl/>
          <w:lang w:bidi="fa-IR"/>
        </w:rPr>
        <w:sectPr w:rsidR="00737C04" w:rsidSect="007A7085">
          <w:footnotePr>
            <w:numRestart w:val="eachPage"/>
          </w:footnotePr>
          <w:pgSz w:w="7938" w:h="11907" w:code="9"/>
          <w:pgMar w:top="1021" w:right="851" w:bottom="737" w:left="851" w:header="454" w:footer="0" w:gutter="0"/>
          <w:cols w:space="720"/>
          <w:noEndnote/>
          <w:titlePg/>
          <w:bidi/>
          <w:rtlGutter/>
        </w:sectPr>
      </w:pPr>
    </w:p>
    <w:p w:rsidR="000C06A0" w:rsidRPr="001E51CD" w:rsidRDefault="000C06A0" w:rsidP="005471E9">
      <w:pPr>
        <w:jc w:val="center"/>
        <w:rPr>
          <w:rFonts w:ascii="IranNastaliq" w:hAnsi="IranNastaliq" w:cs="IranNastaliq"/>
          <w:rtl/>
        </w:rPr>
      </w:pPr>
      <w:r w:rsidRPr="001E51CD">
        <w:rPr>
          <w:rFonts w:ascii="IranNastaliq" w:hAnsi="IranNastaliq" w:cs="IranNastaliq"/>
          <w:sz w:val="32"/>
          <w:szCs w:val="32"/>
          <w:rtl/>
        </w:rPr>
        <w:lastRenderedPageBreak/>
        <w:t>بسم الله الرحمن الرحیم</w:t>
      </w:r>
    </w:p>
    <w:p w:rsidR="000C06A0" w:rsidRPr="002B25D8" w:rsidRDefault="000C06A0" w:rsidP="000A527B">
      <w:pPr>
        <w:pStyle w:val="a"/>
        <w:rPr>
          <w:rtl/>
        </w:rPr>
      </w:pPr>
      <w:r w:rsidRPr="002B25D8">
        <w:rPr>
          <w:rtl/>
        </w:rPr>
        <w:t>فهرست مطالب</w:t>
      </w:r>
    </w:p>
    <w:p w:rsidR="00B8175F" w:rsidRPr="003913F5" w:rsidRDefault="00B8175F">
      <w:pPr>
        <w:pStyle w:val="TOC1"/>
        <w:tabs>
          <w:tab w:val="right" w:leader="dot" w:pos="6226"/>
        </w:tabs>
        <w:rPr>
          <w:rFonts w:ascii="Calibri"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 "</w:instrText>
      </w:r>
      <w:r>
        <w:rPr>
          <w:rFonts w:hint="cs"/>
          <w:rtl/>
        </w:rPr>
        <w:instrText>2- تیتر اول,1,3- تيتر دوم,2,4- تير سوم,3"</w:instrText>
      </w:r>
      <w:r>
        <w:rPr>
          <w:rtl/>
        </w:rPr>
        <w:instrText xml:space="preserve"> </w:instrText>
      </w:r>
      <w:r>
        <w:rPr>
          <w:rtl/>
        </w:rPr>
        <w:fldChar w:fldCharType="separate"/>
      </w:r>
      <w:hyperlink w:anchor="_Toc409783353" w:history="1">
        <w:r w:rsidRPr="00717CBB">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409783353 </w:instrText>
        </w:r>
        <w:r>
          <w:rPr>
            <w:noProof/>
            <w:webHidden/>
          </w:rPr>
          <w:instrText>\h</w:instrText>
        </w:r>
        <w:r>
          <w:rPr>
            <w:noProof/>
            <w:webHidden/>
            <w:rtl/>
          </w:rPr>
          <w:instrText xml:space="preserve"> </w:instrText>
        </w:r>
        <w:r>
          <w:rPr>
            <w:noProof/>
            <w:webHidden/>
            <w:rtl/>
          </w:rPr>
        </w:r>
        <w:r>
          <w:rPr>
            <w:noProof/>
            <w:webHidden/>
            <w:rtl/>
          </w:rPr>
          <w:fldChar w:fldCharType="separate"/>
        </w:r>
        <w:r w:rsidR="000A527B">
          <w:rPr>
            <w:noProof/>
            <w:webHidden/>
            <w:rtl/>
          </w:rPr>
          <w:t>1</w:t>
        </w:r>
        <w:r>
          <w:rPr>
            <w:noProof/>
            <w:webHidden/>
            <w:rtl/>
          </w:rPr>
          <w:fldChar w:fldCharType="end"/>
        </w:r>
      </w:hyperlink>
    </w:p>
    <w:p w:rsidR="00B8175F" w:rsidRPr="003913F5" w:rsidRDefault="006560A9">
      <w:pPr>
        <w:pStyle w:val="TOC1"/>
        <w:tabs>
          <w:tab w:val="right" w:leader="dot" w:pos="6226"/>
        </w:tabs>
        <w:rPr>
          <w:rFonts w:ascii="Calibri" w:hAnsi="Calibri" w:cs="Arial"/>
          <w:bCs w:val="0"/>
          <w:noProof/>
          <w:sz w:val="22"/>
          <w:szCs w:val="22"/>
          <w:rtl/>
        </w:rPr>
      </w:pPr>
      <w:hyperlink w:anchor="_Toc409783354" w:history="1">
        <w:r w:rsidR="00B8175F" w:rsidRPr="00717CBB">
          <w:rPr>
            <w:rStyle w:val="Hyperlink"/>
            <w:rFonts w:hint="eastAsia"/>
            <w:noProof/>
            <w:rtl/>
            <w:lang w:bidi="fa-IR"/>
          </w:rPr>
          <w:t>پيشگفتار</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409783354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5</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55" w:history="1">
        <w:r w:rsidR="00B8175F" w:rsidRPr="00717CBB">
          <w:rPr>
            <w:rStyle w:val="Hyperlink"/>
            <w:rFonts w:hint="eastAsia"/>
            <w:noProof/>
            <w:rtl/>
          </w:rPr>
          <w:t>شهر</w:t>
        </w:r>
        <w:r w:rsidR="00B8175F" w:rsidRPr="00717CBB">
          <w:rPr>
            <w:rStyle w:val="Hyperlink"/>
            <w:noProof/>
            <w:rtl/>
            <w:lang w:bidi="fa-IR"/>
          </w:rPr>
          <w:t xml:space="preserve"> </w:t>
        </w:r>
        <w:r w:rsidR="00B8175F" w:rsidRPr="00717CBB">
          <w:rPr>
            <w:rStyle w:val="Hyperlink"/>
            <w:noProof/>
            <w:rtl/>
          </w:rPr>
          <w:t>(</w:t>
        </w:r>
        <w:r w:rsidR="00B8175F" w:rsidRPr="00717CBB">
          <w:rPr>
            <w:rStyle w:val="Hyperlink"/>
            <w:rFonts w:hint="eastAsia"/>
            <w:noProof/>
            <w:rtl/>
          </w:rPr>
          <w:t>مبارک</w:t>
        </w:r>
        <w:r w:rsidR="00B8175F" w:rsidRPr="00717CBB">
          <w:rPr>
            <w:rStyle w:val="Hyperlink"/>
            <w:noProof/>
            <w:rtl/>
          </w:rPr>
          <w:t>)</w:t>
        </w:r>
        <w:r w:rsidR="00B8175F" w:rsidRPr="00717CBB">
          <w:rPr>
            <w:rStyle w:val="Hyperlink"/>
            <w:noProof/>
            <w:rtl/>
            <w:lang w:bidi="fa-IR"/>
          </w:rPr>
          <w:t xml:space="preserve"> </w:t>
        </w:r>
        <w:r w:rsidR="00B8175F" w:rsidRPr="00717CBB">
          <w:rPr>
            <w:rStyle w:val="Hyperlink"/>
            <w:rFonts w:hint="eastAsia"/>
            <w:noProof/>
            <w:rtl/>
            <w:lang w:bidi="fa-IR"/>
          </w:rPr>
          <w:t>مکّه</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409783355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5</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56" w:history="1">
        <w:r w:rsidR="00B8175F" w:rsidRPr="00717CBB">
          <w:rPr>
            <w:rStyle w:val="Hyperlink"/>
            <w:noProof/>
            <w:rtl/>
          </w:rPr>
          <w:t>1</w:t>
        </w:r>
        <w:r w:rsidR="00B8175F" w:rsidRPr="00717CBB">
          <w:rPr>
            <w:rStyle w:val="Hyperlink"/>
            <w:noProof/>
            <w:rtl/>
            <w:lang w:bidi="fa-IR"/>
          </w:rPr>
          <w:t>-</w:t>
        </w:r>
        <w:r w:rsidR="00B8175F" w:rsidRPr="00717CBB">
          <w:rPr>
            <w:rStyle w:val="Hyperlink"/>
            <w:noProof/>
            <w:rtl/>
          </w:rPr>
          <w:t xml:space="preserve"> </w:t>
        </w:r>
        <w:r w:rsidR="00B8175F" w:rsidRPr="00717CBB">
          <w:rPr>
            <w:rStyle w:val="Hyperlink"/>
            <w:rFonts w:hint="eastAsia"/>
            <w:noProof/>
            <w:rtl/>
          </w:rPr>
          <w:t>اسم</w:t>
        </w:r>
        <w:r w:rsidR="00B8175F" w:rsidRPr="00717CBB">
          <w:rPr>
            <w:rStyle w:val="Hyperlink"/>
            <w:rFonts w:hint="eastAsia"/>
            <w:noProof/>
          </w:rPr>
          <w:t>‌</w:t>
        </w:r>
        <w:r w:rsidR="00B8175F" w:rsidRPr="00717CBB">
          <w:rPr>
            <w:rStyle w:val="Hyperlink"/>
            <w:rFonts w:hint="eastAsia"/>
            <w:noProof/>
            <w:rtl/>
          </w:rPr>
          <w:t>ها</w:t>
        </w:r>
        <w:r w:rsidR="00B8175F" w:rsidRPr="00717CBB">
          <w:rPr>
            <w:rStyle w:val="Hyperlink"/>
            <w:rFonts w:hint="cs"/>
            <w:noProof/>
            <w:rtl/>
          </w:rPr>
          <w:t>ی</w:t>
        </w:r>
        <w:r w:rsidR="00B8175F" w:rsidRPr="00717CBB">
          <w:rPr>
            <w:rStyle w:val="Hyperlink"/>
            <w:noProof/>
            <w:rtl/>
          </w:rPr>
          <w:t xml:space="preserve"> </w:t>
        </w:r>
        <w:r w:rsidR="00B8175F" w:rsidRPr="00717CBB">
          <w:rPr>
            <w:rStyle w:val="Hyperlink"/>
            <w:rFonts w:hint="eastAsia"/>
            <w:noProof/>
            <w:rtl/>
          </w:rPr>
          <w:t>آن</w:t>
        </w:r>
        <w:r w:rsidR="00B8175F" w:rsidRPr="00717CBB">
          <w:rPr>
            <w:rStyle w:val="Hyperlink"/>
            <w:noProof/>
            <w:rtl/>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409783356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5</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57" w:history="1">
        <w:r w:rsidR="00B8175F" w:rsidRPr="00717CBB">
          <w:rPr>
            <w:rStyle w:val="Hyperlink"/>
            <w:noProof/>
            <w:rtl/>
          </w:rPr>
          <w:t xml:space="preserve">2- </w:t>
        </w:r>
        <w:r w:rsidR="00B8175F" w:rsidRPr="00717CBB">
          <w:rPr>
            <w:rStyle w:val="Hyperlink"/>
            <w:rFonts w:hint="eastAsia"/>
            <w:noProof/>
            <w:rtl/>
            <w:lang w:bidi="fa-IR"/>
          </w:rPr>
          <w:t>حدود</w:t>
        </w:r>
        <w:r w:rsidR="00B8175F" w:rsidRPr="00717CBB">
          <w:rPr>
            <w:rStyle w:val="Hyperlink"/>
            <w:noProof/>
            <w:rtl/>
            <w:lang w:bidi="fa-IR"/>
          </w:rPr>
          <w:t xml:space="preserve"> </w:t>
        </w:r>
        <w:r w:rsidR="00B8175F" w:rsidRPr="00717CBB">
          <w:rPr>
            <w:rStyle w:val="Hyperlink"/>
            <w:rFonts w:hint="eastAsia"/>
            <w:noProof/>
            <w:rtl/>
            <w:lang w:bidi="fa-IR"/>
          </w:rPr>
          <w:t>حرم</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409783357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6</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58" w:history="1">
        <w:r w:rsidR="00B8175F" w:rsidRPr="00717CBB">
          <w:rPr>
            <w:rStyle w:val="Hyperlink"/>
            <w:noProof/>
            <w:rtl/>
          </w:rPr>
          <w:t xml:space="preserve">3- </w:t>
        </w:r>
        <w:r w:rsidR="00B8175F" w:rsidRPr="00717CBB">
          <w:rPr>
            <w:rStyle w:val="Hyperlink"/>
            <w:rFonts w:hint="eastAsia"/>
            <w:noProof/>
            <w:rtl/>
            <w:lang w:bidi="fa-IR"/>
          </w:rPr>
          <w:t>آغاز</w:t>
        </w:r>
        <w:r w:rsidR="00B8175F" w:rsidRPr="00717CBB">
          <w:rPr>
            <w:rStyle w:val="Hyperlink"/>
            <w:noProof/>
            <w:rtl/>
            <w:lang w:bidi="fa-IR"/>
          </w:rPr>
          <w:t xml:space="preserve"> </w:t>
        </w:r>
        <w:r w:rsidR="00B8175F" w:rsidRPr="00717CBB">
          <w:rPr>
            <w:rStyle w:val="Hyperlink"/>
            <w:rFonts w:hint="eastAsia"/>
            <w:noProof/>
            <w:rtl/>
            <w:lang w:bidi="fa-IR"/>
          </w:rPr>
          <w:t>ساخت</w:t>
        </w:r>
        <w:r w:rsidR="00B8175F" w:rsidRPr="00717CBB">
          <w:rPr>
            <w:rStyle w:val="Hyperlink"/>
            <w:noProof/>
            <w:rtl/>
            <w:lang w:bidi="fa-IR"/>
          </w:rPr>
          <w:t xml:space="preserve"> </w:t>
        </w:r>
        <w:r w:rsidR="00B8175F" w:rsidRPr="00717CBB">
          <w:rPr>
            <w:rStyle w:val="Hyperlink"/>
            <w:rFonts w:hint="eastAsia"/>
            <w:noProof/>
            <w:rtl/>
            <w:lang w:bidi="fa-IR"/>
          </w:rPr>
          <w:t>حرم</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کعبه</w:t>
        </w:r>
        <w:r w:rsidR="00B8175F" w:rsidRPr="00717CBB">
          <w:rPr>
            <w:rStyle w:val="Hyperlink"/>
            <w:noProof/>
            <w:rtl/>
            <w:lang w:bidi="fa-IR"/>
          </w:rPr>
          <w:t xml:space="preserve"> </w:t>
        </w:r>
        <w:r w:rsidR="00B8175F" w:rsidRPr="00717CBB">
          <w:rPr>
            <w:rStyle w:val="Hyperlink"/>
            <w:rFonts w:hint="eastAsia"/>
            <w:noProof/>
            <w:rtl/>
            <w:lang w:bidi="fa-IR"/>
          </w:rPr>
          <w:t>معظمه</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409783358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7</w:t>
        </w:r>
        <w:r w:rsidR="00B8175F">
          <w:rPr>
            <w:noProof/>
            <w:webHidden/>
            <w:rtl/>
          </w:rPr>
          <w:fldChar w:fldCharType="end"/>
        </w:r>
      </w:hyperlink>
    </w:p>
    <w:p w:rsidR="00B8175F" w:rsidRPr="003913F5" w:rsidRDefault="006560A9">
      <w:pPr>
        <w:pStyle w:val="TOC1"/>
        <w:tabs>
          <w:tab w:val="right" w:leader="dot" w:pos="6226"/>
        </w:tabs>
        <w:rPr>
          <w:rFonts w:ascii="Calibri" w:hAnsi="Calibri" w:cs="Arial"/>
          <w:bCs w:val="0"/>
          <w:noProof/>
          <w:sz w:val="22"/>
          <w:szCs w:val="22"/>
          <w:rtl/>
        </w:rPr>
      </w:pPr>
      <w:hyperlink w:anchor="_Toc409783359" w:history="1">
        <w:r w:rsidR="00B8175F" w:rsidRPr="00717CBB">
          <w:rPr>
            <w:rStyle w:val="Hyperlink"/>
            <w:rFonts w:hint="eastAsia"/>
            <w:noProof/>
            <w:rtl/>
            <w:lang w:bidi="fa-IR"/>
          </w:rPr>
          <w:t>فصل</w:t>
        </w:r>
        <w:r w:rsidR="00B8175F" w:rsidRPr="00717CBB">
          <w:rPr>
            <w:rStyle w:val="Hyperlink"/>
            <w:noProof/>
            <w:rtl/>
            <w:lang w:bidi="fa-IR"/>
          </w:rPr>
          <w:t xml:space="preserve"> </w:t>
        </w:r>
        <w:r w:rsidR="00B8175F" w:rsidRPr="00717CBB">
          <w:rPr>
            <w:rStyle w:val="Hyperlink"/>
            <w:rFonts w:hint="eastAsia"/>
            <w:noProof/>
            <w:rtl/>
            <w:lang w:bidi="fa-IR"/>
          </w:rPr>
          <w:t>اول</w:t>
        </w:r>
        <w:r w:rsidR="00B8175F" w:rsidRPr="00717CBB">
          <w:rPr>
            <w:rStyle w:val="Hyperlink"/>
            <w:noProof/>
            <w:rtl/>
            <w:lang w:bidi="fa-IR"/>
          </w:rPr>
          <w:t xml:space="preserve">: </w:t>
        </w:r>
        <w:r w:rsidR="00B8175F" w:rsidRPr="00717CBB">
          <w:rPr>
            <w:rStyle w:val="Hyperlink"/>
            <w:rFonts w:hint="eastAsia"/>
            <w:noProof/>
            <w:rtl/>
            <w:lang w:bidi="fa-IR"/>
          </w:rPr>
          <w:t>فضائل</w:t>
        </w:r>
        <w:r w:rsidR="00B8175F" w:rsidRPr="00717CBB">
          <w:rPr>
            <w:rStyle w:val="Hyperlink"/>
            <w:noProof/>
            <w:rtl/>
            <w:lang w:bidi="fa-IR"/>
          </w:rPr>
          <w:t xml:space="preserve"> </w:t>
        </w:r>
        <w:r w:rsidR="00B8175F" w:rsidRPr="00717CBB">
          <w:rPr>
            <w:rStyle w:val="Hyperlink"/>
            <w:rFonts w:hint="eastAsia"/>
            <w:noProof/>
            <w:rtl/>
            <w:lang w:bidi="fa-IR"/>
          </w:rPr>
          <w:t>مکّه</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برخ</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از</w:t>
        </w:r>
        <w:r w:rsidR="00B8175F" w:rsidRPr="00717CBB">
          <w:rPr>
            <w:rStyle w:val="Hyperlink"/>
            <w:noProof/>
            <w:rtl/>
            <w:lang w:bidi="fa-IR"/>
          </w:rPr>
          <w:t xml:space="preserve"> </w:t>
        </w:r>
        <w:r w:rsidR="00B8175F" w:rsidRPr="00717CBB">
          <w:rPr>
            <w:rStyle w:val="Hyperlink"/>
            <w:rFonts w:hint="eastAsia"/>
            <w:noProof/>
            <w:rtl/>
            <w:lang w:bidi="fa-IR"/>
          </w:rPr>
          <w:t>احکام</w:t>
        </w:r>
        <w:r w:rsidR="00B8175F" w:rsidRPr="00717CBB">
          <w:rPr>
            <w:rStyle w:val="Hyperlink"/>
            <w:noProof/>
            <w:rtl/>
            <w:lang w:bidi="fa-IR"/>
          </w:rPr>
          <w:t xml:space="preserve"> </w:t>
        </w:r>
        <w:r w:rsidR="00B8175F" w:rsidRPr="00717CBB">
          <w:rPr>
            <w:rStyle w:val="Hyperlink"/>
            <w:rFonts w:hint="eastAsia"/>
            <w:noProof/>
            <w:rtl/>
            <w:lang w:bidi="fa-IR"/>
          </w:rPr>
          <w:t>آن</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409783359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15</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60" w:history="1">
        <w:r w:rsidR="00B8175F" w:rsidRPr="00717CBB">
          <w:rPr>
            <w:rStyle w:val="Hyperlink"/>
            <w:noProof/>
            <w:rtl/>
          </w:rPr>
          <w:t xml:space="preserve">1- </w:t>
        </w:r>
        <w:r w:rsidR="00B8175F" w:rsidRPr="00717CBB">
          <w:rPr>
            <w:rStyle w:val="Hyperlink"/>
            <w:rFonts w:hint="eastAsia"/>
            <w:noProof/>
            <w:rtl/>
            <w:lang w:bidi="fa-IR"/>
          </w:rPr>
          <w:t>حرمت</w:t>
        </w:r>
        <w:r w:rsidR="00B8175F" w:rsidRPr="00717CBB">
          <w:rPr>
            <w:rStyle w:val="Hyperlink"/>
            <w:noProof/>
            <w:rtl/>
            <w:lang w:bidi="fa-IR"/>
          </w:rPr>
          <w:t xml:space="preserve"> </w:t>
        </w:r>
        <w:r w:rsidR="00B8175F" w:rsidRPr="00717CBB">
          <w:rPr>
            <w:rStyle w:val="Hyperlink"/>
            <w:rFonts w:hint="eastAsia"/>
            <w:noProof/>
            <w:rtl/>
            <w:lang w:bidi="fa-IR"/>
          </w:rPr>
          <w:t>مک</w:t>
        </w:r>
        <w:r w:rsidR="00B8175F" w:rsidRPr="00717CBB">
          <w:rPr>
            <w:rStyle w:val="Hyperlink"/>
            <w:rFonts w:hint="eastAsia"/>
            <w:noProof/>
            <w:rtl/>
          </w:rPr>
          <w:t>ّ</w:t>
        </w:r>
        <w:r w:rsidR="00B8175F" w:rsidRPr="00717CBB">
          <w:rPr>
            <w:rStyle w:val="Hyperlink"/>
            <w:rFonts w:hint="eastAsia"/>
            <w:noProof/>
            <w:rtl/>
            <w:lang w:bidi="fa-IR"/>
          </w:rPr>
          <w:t>ه</w:t>
        </w:r>
        <w:r w:rsidR="00B8175F" w:rsidRPr="00717CBB">
          <w:rPr>
            <w:rStyle w:val="Hyperlink"/>
            <w:noProof/>
            <w:rtl/>
            <w:lang w:bidi="fa-IR"/>
          </w:rPr>
          <w:t xml:space="preserve"> </w:t>
        </w:r>
        <w:r w:rsidR="00B8175F" w:rsidRPr="00717CBB">
          <w:rPr>
            <w:rStyle w:val="Hyperlink"/>
            <w:rFonts w:hint="eastAsia"/>
            <w:noProof/>
            <w:rtl/>
            <w:lang w:bidi="fa-IR"/>
          </w:rPr>
          <w:t>شهر</w:t>
        </w:r>
        <w:r w:rsidR="00B8175F" w:rsidRPr="00717CBB">
          <w:rPr>
            <w:rStyle w:val="Hyperlink"/>
            <w:noProof/>
            <w:rtl/>
            <w:lang w:bidi="fa-IR"/>
          </w:rPr>
          <w:t xml:space="preserve"> </w:t>
        </w:r>
        <w:r w:rsidR="00B8175F" w:rsidRPr="00717CBB">
          <w:rPr>
            <w:rStyle w:val="Hyperlink"/>
            <w:rFonts w:hint="eastAsia"/>
            <w:noProof/>
            <w:rtl/>
            <w:lang w:bidi="fa-IR"/>
          </w:rPr>
          <w:t>مبارک</w:t>
        </w:r>
        <w:r w:rsidR="00B8175F" w:rsidRPr="00717CBB">
          <w:rPr>
            <w:rStyle w:val="Hyperlink"/>
            <w:noProof/>
            <w:rtl/>
            <w:lang w:bidi="fa-IR"/>
          </w:rPr>
          <w:t xml:space="preserve"> </w:t>
        </w:r>
        <w:r w:rsidR="00B8175F" w:rsidRPr="00717CBB">
          <w:rPr>
            <w:rStyle w:val="Hyperlink"/>
            <w:rFonts w:hint="eastAsia"/>
            <w:noProof/>
            <w:rtl/>
            <w:lang w:bidi="fa-IR"/>
          </w:rPr>
          <w:t>خداوند</w:t>
        </w:r>
        <w:r w:rsidR="00B8175F" w:rsidRPr="00717CBB">
          <w:rPr>
            <w:rStyle w:val="Hyperlink"/>
            <w:noProof/>
            <w:rtl/>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409783360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15</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61" w:history="1">
        <w:r w:rsidR="00B8175F" w:rsidRPr="00717CBB">
          <w:rPr>
            <w:rStyle w:val="Hyperlink"/>
            <w:noProof/>
            <w:rtl/>
          </w:rPr>
          <w:t xml:space="preserve">2- </w:t>
        </w:r>
        <w:r w:rsidR="00B8175F" w:rsidRPr="00717CBB">
          <w:rPr>
            <w:rStyle w:val="Hyperlink"/>
            <w:rFonts w:hint="eastAsia"/>
            <w:noProof/>
            <w:rtl/>
            <w:lang w:bidi="fa-IR"/>
          </w:rPr>
          <w:t>سوگند</w:t>
        </w:r>
        <w:r w:rsidR="00B8175F" w:rsidRPr="00717CBB">
          <w:rPr>
            <w:rStyle w:val="Hyperlink"/>
            <w:noProof/>
            <w:rtl/>
            <w:lang w:bidi="fa-IR"/>
          </w:rPr>
          <w:t xml:space="preserve"> </w:t>
        </w:r>
        <w:r w:rsidR="00B8175F" w:rsidRPr="00717CBB">
          <w:rPr>
            <w:rStyle w:val="Hyperlink"/>
            <w:rFonts w:hint="eastAsia"/>
            <w:noProof/>
            <w:rtl/>
            <w:lang w:bidi="fa-IR"/>
          </w:rPr>
          <w:t>خداوند</w:t>
        </w:r>
        <w:r w:rsidR="00B8175F" w:rsidRPr="00717CBB">
          <w:rPr>
            <w:rStyle w:val="Hyperlink"/>
            <w:noProof/>
            <w:rtl/>
            <w:lang w:bidi="fa-IR"/>
          </w:rPr>
          <w:t xml:space="preserve"> </w:t>
        </w:r>
        <w:r w:rsidR="00B8175F" w:rsidRPr="00717CBB">
          <w:rPr>
            <w:rStyle w:val="Hyperlink"/>
            <w:rFonts w:hint="eastAsia"/>
            <w:noProof/>
            <w:rtl/>
            <w:lang w:bidi="fa-IR"/>
          </w:rPr>
          <w:t>به</w:t>
        </w:r>
        <w:r w:rsidR="00B8175F" w:rsidRPr="00717CBB">
          <w:rPr>
            <w:rStyle w:val="Hyperlink"/>
            <w:noProof/>
            <w:rtl/>
            <w:lang w:bidi="fa-IR"/>
          </w:rPr>
          <w:t xml:space="preserve"> </w:t>
        </w:r>
        <w:r w:rsidR="00B8175F" w:rsidRPr="00717CBB">
          <w:rPr>
            <w:rStyle w:val="Hyperlink"/>
            <w:rFonts w:hint="eastAsia"/>
            <w:noProof/>
            <w:rtl/>
            <w:lang w:bidi="fa-IR"/>
          </w:rPr>
          <w:t>مک</w:t>
        </w:r>
        <w:r w:rsidR="00B8175F" w:rsidRPr="00717CBB">
          <w:rPr>
            <w:rStyle w:val="Hyperlink"/>
            <w:rFonts w:hint="eastAsia"/>
            <w:noProof/>
            <w:rtl/>
          </w:rPr>
          <w:t>ّ</w:t>
        </w:r>
        <w:r w:rsidR="00B8175F" w:rsidRPr="00717CBB">
          <w:rPr>
            <w:rStyle w:val="Hyperlink"/>
            <w:rFonts w:hint="eastAsia"/>
            <w:noProof/>
            <w:rtl/>
            <w:lang w:bidi="fa-IR"/>
          </w:rPr>
          <w:t>ه</w:t>
        </w:r>
        <w:r w:rsidR="00B8175F" w:rsidRPr="00717CBB">
          <w:rPr>
            <w:rStyle w:val="Hyperlink"/>
            <w:noProof/>
            <w:rtl/>
            <w:lang w:bidi="fa-IR"/>
          </w:rPr>
          <w:t xml:space="preserve"> </w:t>
        </w:r>
        <w:r w:rsidR="00B8175F" w:rsidRPr="00717CBB">
          <w:rPr>
            <w:rStyle w:val="Hyperlink"/>
            <w:rFonts w:hint="eastAsia"/>
            <w:noProof/>
            <w:rtl/>
            <w:lang w:bidi="fa-IR"/>
          </w:rPr>
          <w:t>در</w:t>
        </w:r>
        <w:r w:rsidR="00B8175F" w:rsidRPr="00717CBB">
          <w:rPr>
            <w:rStyle w:val="Hyperlink"/>
            <w:noProof/>
            <w:rtl/>
            <w:lang w:bidi="fa-IR"/>
          </w:rPr>
          <w:t xml:space="preserve"> </w:t>
        </w:r>
        <w:r w:rsidR="00B8175F" w:rsidRPr="00717CBB">
          <w:rPr>
            <w:rStyle w:val="Hyperlink"/>
            <w:rFonts w:hint="eastAsia"/>
            <w:noProof/>
            <w:rtl/>
            <w:lang w:bidi="fa-IR"/>
          </w:rPr>
          <w:t>قرآن</w:t>
        </w:r>
        <w:r w:rsidR="00B8175F" w:rsidRPr="00717CBB">
          <w:rPr>
            <w:rStyle w:val="Hyperlink"/>
            <w:noProof/>
            <w:rtl/>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409783361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18</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62" w:history="1">
        <w:r w:rsidR="00B8175F" w:rsidRPr="00717CBB">
          <w:rPr>
            <w:rStyle w:val="Hyperlink"/>
            <w:noProof/>
            <w:rtl/>
          </w:rPr>
          <w:t xml:space="preserve">3- </w:t>
        </w:r>
        <w:r w:rsidR="00B8175F" w:rsidRPr="00717CBB">
          <w:rPr>
            <w:rStyle w:val="Hyperlink"/>
            <w:rFonts w:hint="eastAsia"/>
            <w:noProof/>
            <w:rtl/>
            <w:lang w:bidi="fa-IR"/>
          </w:rPr>
          <w:t>دعا</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ابراه</w:t>
        </w:r>
        <w:r w:rsidR="00B8175F" w:rsidRPr="00717CBB">
          <w:rPr>
            <w:rStyle w:val="Hyperlink"/>
            <w:rFonts w:hint="eastAsia"/>
            <w:noProof/>
            <w:rtl/>
          </w:rPr>
          <w:t>ي</w:t>
        </w:r>
        <w:r w:rsidR="00B8175F" w:rsidRPr="00717CBB">
          <w:rPr>
            <w:rStyle w:val="Hyperlink"/>
            <w:rFonts w:hint="eastAsia"/>
            <w:noProof/>
            <w:rtl/>
            <w:lang w:bidi="fa-IR"/>
          </w:rPr>
          <w:t>م</w:t>
        </w:r>
        <w:r w:rsidR="00B8175F" w:rsidRPr="00717CBB">
          <w:rPr>
            <w:rStyle w:val="Hyperlink"/>
            <w:noProof/>
            <w:rtl/>
            <w:lang w:bidi="fa-IR"/>
          </w:rPr>
          <w:t xml:space="preserve"> </w:t>
        </w:r>
        <w:r w:rsidR="00B8175F" w:rsidRPr="00717CBB">
          <w:rPr>
            <w:rStyle w:val="Hyperlink"/>
            <w:rFonts w:hint="eastAsia"/>
            <w:noProof/>
            <w:rtl/>
            <w:lang w:bidi="fa-IR"/>
          </w:rPr>
          <w:t>خل</w:t>
        </w:r>
        <w:r w:rsidR="00B8175F" w:rsidRPr="00717CBB">
          <w:rPr>
            <w:rStyle w:val="Hyperlink"/>
            <w:rFonts w:hint="eastAsia"/>
            <w:noProof/>
            <w:rtl/>
          </w:rPr>
          <w:t>ي</w:t>
        </w:r>
        <w:r w:rsidR="00B8175F" w:rsidRPr="00717CBB">
          <w:rPr>
            <w:rStyle w:val="Hyperlink"/>
            <w:rFonts w:hint="eastAsia"/>
            <w:noProof/>
            <w:rtl/>
            <w:lang w:bidi="fa-IR"/>
          </w:rPr>
          <w:t>ل</w:t>
        </w:r>
        <w:r w:rsidR="00B8175F" w:rsidRPr="00717CBB">
          <w:rPr>
            <w:rStyle w:val="Hyperlink"/>
            <w:rFonts w:cs="Lotus Linotype"/>
            <w:noProof/>
            <w:rtl/>
            <w:lang w:bidi="fa-IR"/>
          </w:rPr>
          <w:t xml:space="preserve"> </w:t>
        </w:r>
        <w:r w:rsidR="00B8175F" w:rsidRPr="00717CBB">
          <w:rPr>
            <w:rStyle w:val="Hyperlink"/>
            <w:rFonts w:cs="CTraditional Arabic" w:hint="eastAsia"/>
            <w:b/>
            <w:noProof/>
            <w:rtl/>
            <w:lang w:bidi="fa-IR"/>
          </w:rPr>
          <w:t>؛</w:t>
        </w:r>
        <w:r w:rsidR="00B8175F" w:rsidRPr="00717CBB">
          <w:rPr>
            <w:rStyle w:val="Hyperlink"/>
            <w:noProof/>
            <w:rtl/>
            <w:lang w:bidi="fa-IR"/>
          </w:rPr>
          <w:t xml:space="preserve"> </w:t>
        </w:r>
        <w:r w:rsidR="00B8175F" w:rsidRPr="00717CBB">
          <w:rPr>
            <w:rStyle w:val="Hyperlink"/>
            <w:rFonts w:hint="eastAsia"/>
            <w:noProof/>
            <w:rtl/>
            <w:lang w:bidi="fa-IR"/>
          </w:rPr>
          <w:t>برا</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مک</w:t>
        </w:r>
        <w:r w:rsidR="00B8175F" w:rsidRPr="00717CBB">
          <w:rPr>
            <w:rStyle w:val="Hyperlink"/>
            <w:rFonts w:hint="eastAsia"/>
            <w:noProof/>
            <w:rtl/>
          </w:rPr>
          <w:t>ّ</w:t>
        </w:r>
        <w:r w:rsidR="00B8175F" w:rsidRPr="00717CBB">
          <w:rPr>
            <w:rStyle w:val="Hyperlink"/>
            <w:rFonts w:hint="eastAsia"/>
            <w:noProof/>
            <w:rtl/>
            <w:lang w:bidi="fa-IR"/>
          </w:rPr>
          <w:t>ه</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اهل</w:t>
        </w:r>
        <w:r w:rsidR="00B8175F" w:rsidRPr="00717CBB">
          <w:rPr>
            <w:rStyle w:val="Hyperlink"/>
            <w:noProof/>
            <w:rtl/>
            <w:lang w:bidi="fa-IR"/>
          </w:rPr>
          <w:t xml:space="preserve"> </w:t>
        </w:r>
        <w:r w:rsidR="00B8175F" w:rsidRPr="00717CBB">
          <w:rPr>
            <w:rStyle w:val="Hyperlink"/>
            <w:rFonts w:hint="eastAsia"/>
            <w:noProof/>
            <w:rtl/>
            <w:lang w:bidi="fa-IR"/>
          </w:rPr>
          <w:t>آن</w:t>
        </w:r>
        <w:r w:rsidR="00B8175F" w:rsidRPr="00717CBB">
          <w:rPr>
            <w:rStyle w:val="Hyperlink"/>
            <w:noProof/>
            <w:rtl/>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409783362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19</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63" w:history="1">
        <w:r w:rsidR="00B8175F" w:rsidRPr="00717CBB">
          <w:rPr>
            <w:rStyle w:val="Hyperlink"/>
            <w:noProof/>
            <w:rtl/>
          </w:rPr>
          <w:t xml:space="preserve">4- </w:t>
        </w:r>
        <w:r w:rsidR="00B8175F" w:rsidRPr="00717CBB">
          <w:rPr>
            <w:rStyle w:val="Hyperlink"/>
            <w:rFonts w:hint="eastAsia"/>
            <w:noProof/>
            <w:rtl/>
            <w:lang w:bidi="fa-IR"/>
          </w:rPr>
          <w:t>محبوب‌تر</w:t>
        </w:r>
        <w:r w:rsidR="00B8175F" w:rsidRPr="00717CBB">
          <w:rPr>
            <w:rStyle w:val="Hyperlink"/>
            <w:rFonts w:hint="eastAsia"/>
            <w:noProof/>
            <w:rtl/>
          </w:rPr>
          <w:t>ي</w:t>
        </w:r>
        <w:r w:rsidR="00B8175F" w:rsidRPr="00717CBB">
          <w:rPr>
            <w:rStyle w:val="Hyperlink"/>
            <w:rFonts w:hint="eastAsia"/>
            <w:noProof/>
            <w:rtl/>
            <w:lang w:bidi="fa-IR"/>
          </w:rPr>
          <w:t>ن</w:t>
        </w:r>
        <w:r w:rsidR="00B8175F" w:rsidRPr="00717CBB">
          <w:rPr>
            <w:rStyle w:val="Hyperlink"/>
            <w:noProof/>
            <w:rtl/>
            <w:lang w:bidi="fa-IR"/>
          </w:rPr>
          <w:t xml:space="preserve"> </w:t>
        </w:r>
        <w:r w:rsidR="00B8175F" w:rsidRPr="00717CBB">
          <w:rPr>
            <w:rStyle w:val="Hyperlink"/>
            <w:rFonts w:hint="eastAsia"/>
            <w:noProof/>
            <w:rtl/>
            <w:lang w:bidi="fa-IR"/>
          </w:rPr>
          <w:t>شهرها</w:t>
        </w:r>
        <w:r w:rsidR="00B8175F" w:rsidRPr="00717CBB">
          <w:rPr>
            <w:rStyle w:val="Hyperlink"/>
            <w:noProof/>
            <w:rtl/>
            <w:lang w:bidi="fa-IR"/>
          </w:rPr>
          <w:t xml:space="preserve"> </w:t>
        </w:r>
        <w:r w:rsidR="00B8175F" w:rsidRPr="00717CBB">
          <w:rPr>
            <w:rStyle w:val="Hyperlink"/>
            <w:rFonts w:hint="eastAsia"/>
            <w:noProof/>
            <w:rtl/>
            <w:lang w:bidi="fa-IR"/>
          </w:rPr>
          <w:t>نزد</w:t>
        </w:r>
        <w:r w:rsidR="00B8175F" w:rsidRPr="00717CBB">
          <w:rPr>
            <w:rStyle w:val="Hyperlink"/>
            <w:noProof/>
            <w:rtl/>
            <w:lang w:bidi="fa-IR"/>
          </w:rPr>
          <w:t xml:space="preserve"> </w:t>
        </w:r>
        <w:r w:rsidR="00B8175F" w:rsidRPr="00717CBB">
          <w:rPr>
            <w:rStyle w:val="Hyperlink"/>
            <w:rFonts w:hint="eastAsia"/>
            <w:noProof/>
            <w:rtl/>
            <w:lang w:bidi="fa-IR"/>
          </w:rPr>
          <w:t>خداوند</w:t>
        </w:r>
        <w:r w:rsidR="00B8175F" w:rsidRPr="00717CBB">
          <w:rPr>
            <w:rStyle w:val="Hyperlink"/>
            <w:noProof/>
            <w:rtl/>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409783363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21</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64" w:history="1">
        <w:r w:rsidR="00B8175F" w:rsidRPr="00717CBB">
          <w:rPr>
            <w:rStyle w:val="Hyperlink"/>
            <w:noProof/>
            <w:rtl/>
          </w:rPr>
          <w:t xml:space="preserve">5- </w:t>
        </w:r>
        <w:r w:rsidR="00B8175F" w:rsidRPr="00717CBB">
          <w:rPr>
            <w:rStyle w:val="Hyperlink"/>
            <w:rFonts w:hint="eastAsia"/>
            <w:noProof/>
            <w:rtl/>
            <w:lang w:bidi="fa-IR"/>
          </w:rPr>
          <w:t>دجال</w:t>
        </w:r>
        <w:r w:rsidR="00B8175F" w:rsidRPr="00717CBB">
          <w:rPr>
            <w:rStyle w:val="Hyperlink"/>
            <w:noProof/>
            <w:rtl/>
            <w:lang w:bidi="fa-IR"/>
          </w:rPr>
          <w:t xml:space="preserve"> </w:t>
        </w:r>
        <w:r w:rsidR="00B8175F" w:rsidRPr="00717CBB">
          <w:rPr>
            <w:rStyle w:val="Hyperlink"/>
            <w:rFonts w:hint="eastAsia"/>
            <w:noProof/>
            <w:rtl/>
            <w:lang w:bidi="fa-IR"/>
          </w:rPr>
          <w:t>وارد</w:t>
        </w:r>
        <w:r w:rsidR="00B8175F" w:rsidRPr="00717CBB">
          <w:rPr>
            <w:rStyle w:val="Hyperlink"/>
            <w:noProof/>
            <w:rtl/>
            <w:lang w:bidi="fa-IR"/>
          </w:rPr>
          <w:t xml:space="preserve"> </w:t>
        </w:r>
        <w:r w:rsidR="00B8175F" w:rsidRPr="00717CBB">
          <w:rPr>
            <w:rStyle w:val="Hyperlink"/>
            <w:rFonts w:hint="eastAsia"/>
            <w:noProof/>
            <w:rtl/>
            <w:lang w:bidi="fa-IR"/>
          </w:rPr>
          <w:t>مکه</w:t>
        </w:r>
        <w:r w:rsidR="00B8175F" w:rsidRPr="00717CBB">
          <w:rPr>
            <w:rStyle w:val="Hyperlink"/>
            <w:noProof/>
            <w:rtl/>
            <w:lang w:bidi="fa-IR"/>
          </w:rPr>
          <w:t xml:space="preserve"> </w:t>
        </w:r>
        <w:r w:rsidR="00B8175F" w:rsidRPr="00717CBB">
          <w:rPr>
            <w:rStyle w:val="Hyperlink"/>
            <w:rFonts w:hint="eastAsia"/>
            <w:noProof/>
            <w:rtl/>
            <w:lang w:bidi="fa-IR"/>
          </w:rPr>
          <w:t>نم</w:t>
        </w:r>
        <w:r w:rsidR="00B8175F" w:rsidRPr="00717CBB">
          <w:rPr>
            <w:rStyle w:val="Hyperlink"/>
            <w:rFonts w:hint="cs"/>
            <w:noProof/>
            <w:rtl/>
            <w:lang w:bidi="fa-IR"/>
          </w:rPr>
          <w:t>ی‌</w:t>
        </w:r>
        <w:r w:rsidR="00B8175F" w:rsidRPr="00717CBB">
          <w:rPr>
            <w:rStyle w:val="Hyperlink"/>
            <w:rFonts w:hint="eastAsia"/>
            <w:noProof/>
            <w:rtl/>
            <w:lang w:bidi="fa-IR"/>
          </w:rPr>
          <w:t>گردد</w:t>
        </w:r>
        <w:r w:rsidR="00B8175F" w:rsidRPr="00717CBB">
          <w:rPr>
            <w:rStyle w:val="Hyperlink"/>
            <w:noProof/>
            <w:rtl/>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409783364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22</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65" w:history="1">
        <w:r w:rsidR="00B8175F" w:rsidRPr="00717CBB">
          <w:rPr>
            <w:rStyle w:val="Hyperlink"/>
            <w:noProof/>
            <w:rtl/>
          </w:rPr>
          <w:t xml:space="preserve">6- </w:t>
        </w:r>
        <w:r w:rsidR="00B8175F" w:rsidRPr="00717CBB">
          <w:rPr>
            <w:rStyle w:val="Hyperlink"/>
            <w:rFonts w:hint="eastAsia"/>
            <w:noProof/>
            <w:rtl/>
            <w:lang w:bidi="fa-IR"/>
          </w:rPr>
          <w:t>مرجع</w:t>
        </w:r>
        <w:r w:rsidR="00B8175F" w:rsidRPr="00717CBB">
          <w:rPr>
            <w:rStyle w:val="Hyperlink"/>
            <w:noProof/>
            <w:rtl/>
            <w:lang w:bidi="fa-IR"/>
          </w:rPr>
          <w:t xml:space="preserve"> </w:t>
        </w:r>
        <w:r w:rsidR="00B8175F" w:rsidRPr="00717CBB">
          <w:rPr>
            <w:rStyle w:val="Hyperlink"/>
            <w:rFonts w:hint="eastAsia"/>
            <w:noProof/>
            <w:rtl/>
            <w:lang w:bidi="fa-IR"/>
          </w:rPr>
          <w:t>ا</w:t>
        </w:r>
        <w:r w:rsidR="00B8175F" w:rsidRPr="00717CBB">
          <w:rPr>
            <w:rStyle w:val="Hyperlink"/>
            <w:rFonts w:hint="eastAsia"/>
            <w:noProof/>
            <w:rtl/>
          </w:rPr>
          <w:t>ي</w:t>
        </w:r>
        <w:r w:rsidR="00B8175F" w:rsidRPr="00717CBB">
          <w:rPr>
            <w:rStyle w:val="Hyperlink"/>
            <w:rFonts w:hint="eastAsia"/>
            <w:noProof/>
            <w:rtl/>
            <w:lang w:bidi="fa-IR"/>
          </w:rPr>
          <w:t>مان</w:t>
        </w:r>
        <w:r w:rsidR="00B8175F" w:rsidRPr="00717CBB">
          <w:rPr>
            <w:rStyle w:val="Hyperlink"/>
            <w:noProof/>
            <w:rtl/>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409783365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23</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66" w:history="1">
        <w:r w:rsidR="00B8175F" w:rsidRPr="00717CBB">
          <w:rPr>
            <w:rStyle w:val="Hyperlink"/>
            <w:noProof/>
            <w:rtl/>
          </w:rPr>
          <w:t xml:space="preserve">7- </w:t>
        </w:r>
        <w:r w:rsidR="00B8175F" w:rsidRPr="00717CBB">
          <w:rPr>
            <w:rStyle w:val="Hyperlink"/>
            <w:rFonts w:hint="eastAsia"/>
            <w:noProof/>
            <w:rtl/>
            <w:lang w:bidi="fa-IR"/>
          </w:rPr>
          <w:t>چند</w:t>
        </w:r>
        <w:r w:rsidR="00B8175F" w:rsidRPr="00717CBB">
          <w:rPr>
            <w:rStyle w:val="Hyperlink"/>
            <w:rFonts w:hint="eastAsia"/>
            <w:noProof/>
            <w:rtl/>
          </w:rPr>
          <w:t>ي</w:t>
        </w:r>
        <w:r w:rsidR="00B8175F" w:rsidRPr="00717CBB">
          <w:rPr>
            <w:rStyle w:val="Hyperlink"/>
            <w:rFonts w:hint="eastAsia"/>
            <w:noProof/>
            <w:rtl/>
            <w:lang w:bidi="fa-IR"/>
          </w:rPr>
          <w:t>ن</w:t>
        </w:r>
        <w:r w:rsidR="00B8175F" w:rsidRPr="00717CBB">
          <w:rPr>
            <w:rStyle w:val="Hyperlink"/>
            <w:noProof/>
            <w:rtl/>
            <w:lang w:bidi="fa-IR"/>
          </w:rPr>
          <w:t xml:space="preserve"> </w:t>
        </w:r>
        <w:r w:rsidR="00B8175F" w:rsidRPr="00717CBB">
          <w:rPr>
            <w:rStyle w:val="Hyperlink"/>
            <w:rFonts w:hint="eastAsia"/>
            <w:noProof/>
            <w:rtl/>
            <w:lang w:bidi="fa-IR"/>
          </w:rPr>
          <w:t>برابر</w:t>
        </w:r>
        <w:r w:rsidR="00B8175F" w:rsidRPr="00717CBB">
          <w:rPr>
            <w:rStyle w:val="Hyperlink"/>
            <w:noProof/>
            <w:rtl/>
            <w:lang w:bidi="fa-IR"/>
          </w:rPr>
          <w:t xml:space="preserve"> </w:t>
        </w:r>
        <w:r w:rsidR="00B8175F" w:rsidRPr="00717CBB">
          <w:rPr>
            <w:rStyle w:val="Hyperlink"/>
            <w:rFonts w:hint="eastAsia"/>
            <w:noProof/>
            <w:rtl/>
            <w:lang w:bidi="fa-IR"/>
          </w:rPr>
          <w:t>بودن</w:t>
        </w:r>
        <w:r w:rsidR="00B8175F" w:rsidRPr="00717CBB">
          <w:rPr>
            <w:rStyle w:val="Hyperlink"/>
            <w:noProof/>
            <w:rtl/>
            <w:lang w:bidi="fa-IR"/>
          </w:rPr>
          <w:t xml:space="preserve"> </w:t>
        </w:r>
        <w:r w:rsidR="00B8175F" w:rsidRPr="00717CBB">
          <w:rPr>
            <w:rStyle w:val="Hyperlink"/>
            <w:rFonts w:hint="eastAsia"/>
            <w:noProof/>
            <w:rtl/>
            <w:lang w:bidi="fa-IR"/>
          </w:rPr>
          <w:t>پاداش</w:t>
        </w:r>
        <w:r w:rsidR="00B8175F" w:rsidRPr="00717CBB">
          <w:rPr>
            <w:rStyle w:val="Hyperlink"/>
            <w:noProof/>
            <w:rtl/>
            <w:lang w:bidi="fa-IR"/>
          </w:rPr>
          <w:t xml:space="preserve"> </w:t>
        </w:r>
        <w:r w:rsidR="00B8175F" w:rsidRPr="00717CBB">
          <w:rPr>
            <w:rStyle w:val="Hyperlink"/>
            <w:rFonts w:hint="eastAsia"/>
            <w:noProof/>
            <w:rtl/>
            <w:lang w:bidi="fa-IR"/>
          </w:rPr>
          <w:t>نماز</w:t>
        </w:r>
        <w:r w:rsidR="00B8175F" w:rsidRPr="00717CBB">
          <w:rPr>
            <w:rStyle w:val="Hyperlink"/>
            <w:noProof/>
            <w:rtl/>
            <w:lang w:bidi="fa-IR"/>
          </w:rPr>
          <w:t xml:space="preserve"> </w:t>
        </w:r>
        <w:r w:rsidR="00B8175F" w:rsidRPr="00717CBB">
          <w:rPr>
            <w:rStyle w:val="Hyperlink"/>
            <w:rFonts w:hint="eastAsia"/>
            <w:noProof/>
            <w:rtl/>
            <w:lang w:bidi="fa-IR"/>
          </w:rPr>
          <w:t>در</w:t>
        </w:r>
        <w:r w:rsidR="00B8175F" w:rsidRPr="00717CBB">
          <w:rPr>
            <w:rStyle w:val="Hyperlink"/>
            <w:noProof/>
            <w:rtl/>
            <w:lang w:bidi="fa-IR"/>
          </w:rPr>
          <w:t xml:space="preserve"> </w:t>
        </w:r>
        <w:r w:rsidR="00B8175F" w:rsidRPr="00717CBB">
          <w:rPr>
            <w:rStyle w:val="Hyperlink"/>
            <w:rFonts w:hint="eastAsia"/>
            <w:noProof/>
            <w:rtl/>
            <w:lang w:bidi="fa-IR"/>
          </w:rPr>
          <w:t>مسجد</w:t>
        </w:r>
        <w:r w:rsidR="00B8175F" w:rsidRPr="00717CBB">
          <w:rPr>
            <w:rStyle w:val="Hyperlink"/>
            <w:noProof/>
            <w:rtl/>
            <w:lang w:bidi="fa-IR"/>
          </w:rPr>
          <w:t xml:space="preserve"> </w:t>
        </w:r>
        <w:r w:rsidR="00B8175F" w:rsidRPr="00717CBB">
          <w:rPr>
            <w:rStyle w:val="Hyperlink"/>
            <w:rFonts w:hint="eastAsia"/>
            <w:noProof/>
            <w:rtl/>
            <w:lang w:bidi="fa-IR"/>
          </w:rPr>
          <w:t>الحرام</w:t>
        </w:r>
        <w:r w:rsidR="00B8175F" w:rsidRPr="00717CBB">
          <w:rPr>
            <w:rStyle w:val="Hyperlink"/>
            <w:noProof/>
            <w:rtl/>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409783366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23</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67" w:history="1">
        <w:r w:rsidR="00B8175F" w:rsidRPr="00717CBB">
          <w:rPr>
            <w:rStyle w:val="Hyperlink"/>
            <w:noProof/>
            <w:rtl/>
          </w:rPr>
          <w:t xml:space="preserve">8- </w:t>
        </w:r>
        <w:r w:rsidR="00B8175F" w:rsidRPr="00717CBB">
          <w:rPr>
            <w:rStyle w:val="Hyperlink"/>
            <w:rFonts w:hint="eastAsia"/>
            <w:noProof/>
            <w:rtl/>
            <w:lang w:bidi="fa-IR"/>
          </w:rPr>
          <w:t>تحر</w:t>
        </w:r>
        <w:r w:rsidR="00B8175F" w:rsidRPr="00717CBB">
          <w:rPr>
            <w:rStyle w:val="Hyperlink"/>
            <w:rFonts w:hint="eastAsia"/>
            <w:noProof/>
            <w:rtl/>
          </w:rPr>
          <w:t>ي</w:t>
        </w:r>
        <w:r w:rsidR="00B8175F" w:rsidRPr="00717CBB">
          <w:rPr>
            <w:rStyle w:val="Hyperlink"/>
            <w:rFonts w:hint="eastAsia"/>
            <w:noProof/>
            <w:rtl/>
            <w:lang w:bidi="fa-IR"/>
          </w:rPr>
          <w:t>م</w:t>
        </w:r>
        <w:r w:rsidR="00B8175F" w:rsidRPr="00717CBB">
          <w:rPr>
            <w:rStyle w:val="Hyperlink"/>
            <w:noProof/>
            <w:rtl/>
            <w:lang w:bidi="fa-IR"/>
          </w:rPr>
          <w:t xml:space="preserve"> </w:t>
        </w:r>
        <w:r w:rsidR="00B8175F" w:rsidRPr="00717CBB">
          <w:rPr>
            <w:rStyle w:val="Hyperlink"/>
            <w:rFonts w:hint="eastAsia"/>
            <w:noProof/>
            <w:rtl/>
            <w:lang w:bidi="fa-IR"/>
          </w:rPr>
          <w:t>ظلم</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ارتداد</w:t>
        </w:r>
        <w:r w:rsidR="00B8175F" w:rsidRPr="00717CBB">
          <w:rPr>
            <w:rStyle w:val="Hyperlink"/>
            <w:noProof/>
            <w:rtl/>
            <w:lang w:bidi="fa-IR"/>
          </w:rPr>
          <w:t xml:space="preserve"> </w:t>
        </w:r>
        <w:r w:rsidR="00B8175F" w:rsidRPr="00717CBB">
          <w:rPr>
            <w:rStyle w:val="Hyperlink"/>
            <w:rFonts w:hint="eastAsia"/>
            <w:noProof/>
            <w:rtl/>
            <w:lang w:bidi="fa-IR"/>
          </w:rPr>
          <w:t>در</w:t>
        </w:r>
        <w:r w:rsidR="00B8175F" w:rsidRPr="00717CBB">
          <w:rPr>
            <w:rStyle w:val="Hyperlink"/>
            <w:noProof/>
            <w:rtl/>
            <w:lang w:bidi="fa-IR"/>
          </w:rPr>
          <w:t xml:space="preserve"> </w:t>
        </w:r>
        <w:r w:rsidR="00B8175F" w:rsidRPr="00717CBB">
          <w:rPr>
            <w:rStyle w:val="Hyperlink"/>
            <w:rFonts w:hint="eastAsia"/>
            <w:noProof/>
            <w:rtl/>
            <w:lang w:bidi="fa-IR"/>
          </w:rPr>
          <w:t>حرم</w:t>
        </w:r>
        <w:r w:rsidR="00B8175F" w:rsidRPr="00717CBB">
          <w:rPr>
            <w:rStyle w:val="Hyperlink"/>
            <w:noProof/>
            <w:rtl/>
            <w:lang w:bidi="fa-IR"/>
          </w:rPr>
          <w:t xml:space="preserve"> (</w:t>
        </w:r>
        <w:r w:rsidR="00B8175F" w:rsidRPr="00717CBB">
          <w:rPr>
            <w:rStyle w:val="Hyperlink"/>
            <w:rFonts w:hint="eastAsia"/>
            <w:noProof/>
            <w:rtl/>
            <w:lang w:bidi="fa-IR"/>
          </w:rPr>
          <w:t>مکه</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409783367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25</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68" w:history="1">
        <w:r w:rsidR="00B8175F" w:rsidRPr="00717CBB">
          <w:rPr>
            <w:rStyle w:val="Hyperlink"/>
            <w:noProof/>
            <w:rtl/>
          </w:rPr>
          <w:t xml:space="preserve">9- </w:t>
        </w:r>
        <w:r w:rsidR="00B8175F" w:rsidRPr="00717CBB">
          <w:rPr>
            <w:rStyle w:val="Hyperlink"/>
            <w:rFonts w:hint="eastAsia"/>
            <w:noProof/>
            <w:rtl/>
            <w:lang w:bidi="fa-IR"/>
          </w:rPr>
          <w:t>تحر</w:t>
        </w:r>
        <w:r w:rsidR="00B8175F" w:rsidRPr="00717CBB">
          <w:rPr>
            <w:rStyle w:val="Hyperlink"/>
            <w:rFonts w:hint="eastAsia"/>
            <w:noProof/>
            <w:rtl/>
          </w:rPr>
          <w:t>ي</w:t>
        </w:r>
        <w:r w:rsidR="00B8175F" w:rsidRPr="00717CBB">
          <w:rPr>
            <w:rStyle w:val="Hyperlink"/>
            <w:rFonts w:hint="eastAsia"/>
            <w:noProof/>
            <w:rtl/>
            <w:lang w:bidi="fa-IR"/>
          </w:rPr>
          <w:t>م</w:t>
        </w:r>
        <w:r w:rsidR="00B8175F" w:rsidRPr="00717CBB">
          <w:rPr>
            <w:rStyle w:val="Hyperlink"/>
            <w:noProof/>
            <w:rtl/>
            <w:lang w:bidi="fa-IR"/>
          </w:rPr>
          <w:t xml:space="preserve"> </w:t>
        </w:r>
        <w:r w:rsidR="00B8175F" w:rsidRPr="00717CBB">
          <w:rPr>
            <w:rStyle w:val="Hyperlink"/>
            <w:rFonts w:hint="eastAsia"/>
            <w:noProof/>
            <w:rtl/>
            <w:lang w:bidi="fa-IR"/>
          </w:rPr>
          <w:t>قتال</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خون</w:t>
        </w:r>
        <w:r w:rsidR="00B8175F" w:rsidRPr="00717CBB">
          <w:rPr>
            <w:rStyle w:val="Hyperlink"/>
            <w:noProof/>
            <w:rtl/>
            <w:lang w:bidi="fa-IR"/>
          </w:rPr>
          <w:t xml:space="preserve"> </w:t>
        </w:r>
        <w:r w:rsidR="00B8175F" w:rsidRPr="00717CBB">
          <w:rPr>
            <w:rStyle w:val="Hyperlink"/>
            <w:rFonts w:hint="eastAsia"/>
            <w:noProof/>
            <w:rtl/>
            <w:lang w:bidi="fa-IR"/>
          </w:rPr>
          <w:t>ر</w:t>
        </w:r>
        <w:r w:rsidR="00B8175F" w:rsidRPr="00717CBB">
          <w:rPr>
            <w:rStyle w:val="Hyperlink"/>
            <w:rFonts w:hint="eastAsia"/>
            <w:noProof/>
            <w:rtl/>
          </w:rPr>
          <w:t>ي</w:t>
        </w:r>
        <w:r w:rsidR="00B8175F" w:rsidRPr="00717CBB">
          <w:rPr>
            <w:rStyle w:val="Hyperlink"/>
            <w:rFonts w:hint="eastAsia"/>
            <w:noProof/>
            <w:rtl/>
            <w:lang w:bidi="fa-IR"/>
          </w:rPr>
          <w:t>ز</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در</w:t>
        </w:r>
        <w:r w:rsidR="00B8175F" w:rsidRPr="00717CBB">
          <w:rPr>
            <w:rStyle w:val="Hyperlink"/>
            <w:noProof/>
            <w:rtl/>
            <w:lang w:bidi="fa-IR"/>
          </w:rPr>
          <w:t xml:space="preserve"> </w:t>
        </w:r>
        <w:r w:rsidR="00B8175F" w:rsidRPr="00717CBB">
          <w:rPr>
            <w:rStyle w:val="Hyperlink"/>
            <w:rFonts w:hint="eastAsia"/>
            <w:noProof/>
            <w:rtl/>
            <w:lang w:bidi="fa-IR"/>
          </w:rPr>
          <w:t>مکّه</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آزار</w:t>
        </w:r>
        <w:r w:rsidR="00B8175F" w:rsidRPr="00717CBB">
          <w:rPr>
            <w:rStyle w:val="Hyperlink"/>
            <w:noProof/>
            <w:rtl/>
            <w:lang w:bidi="fa-IR"/>
          </w:rPr>
          <w:t xml:space="preserve"> </w:t>
        </w:r>
        <w:r w:rsidR="00B8175F" w:rsidRPr="00717CBB">
          <w:rPr>
            <w:rStyle w:val="Hyperlink"/>
            <w:rFonts w:hint="eastAsia"/>
            <w:noProof/>
            <w:rtl/>
            <w:lang w:bidi="fa-IR"/>
          </w:rPr>
          <w:t>ساکنان</w:t>
        </w:r>
        <w:r w:rsidR="00B8175F" w:rsidRPr="00717CBB">
          <w:rPr>
            <w:rStyle w:val="Hyperlink"/>
            <w:noProof/>
            <w:rtl/>
            <w:lang w:bidi="fa-IR"/>
          </w:rPr>
          <w:t xml:space="preserve"> </w:t>
        </w:r>
        <w:r w:rsidR="00B8175F" w:rsidRPr="00717CBB">
          <w:rPr>
            <w:rStyle w:val="Hyperlink"/>
            <w:rFonts w:hint="eastAsia"/>
            <w:noProof/>
            <w:rtl/>
            <w:lang w:bidi="fa-IR"/>
          </w:rPr>
          <w:t>آن</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409783368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28</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69" w:history="1">
        <w:r w:rsidR="00B8175F" w:rsidRPr="00717CBB">
          <w:rPr>
            <w:rStyle w:val="Hyperlink"/>
            <w:noProof/>
            <w:rtl/>
          </w:rPr>
          <w:t xml:space="preserve">10- </w:t>
        </w:r>
        <w:r w:rsidR="00B8175F" w:rsidRPr="00717CBB">
          <w:rPr>
            <w:rStyle w:val="Hyperlink"/>
            <w:rFonts w:hint="eastAsia"/>
            <w:noProof/>
            <w:rtl/>
            <w:lang w:bidi="fa-IR"/>
          </w:rPr>
          <w:t>تحر</w:t>
        </w:r>
        <w:r w:rsidR="00B8175F" w:rsidRPr="00717CBB">
          <w:rPr>
            <w:rStyle w:val="Hyperlink"/>
            <w:rFonts w:hint="eastAsia"/>
            <w:noProof/>
            <w:rtl/>
          </w:rPr>
          <w:t>ي</w:t>
        </w:r>
        <w:r w:rsidR="00B8175F" w:rsidRPr="00717CBB">
          <w:rPr>
            <w:rStyle w:val="Hyperlink"/>
            <w:rFonts w:hint="eastAsia"/>
            <w:noProof/>
            <w:rtl/>
            <w:lang w:bidi="fa-IR"/>
          </w:rPr>
          <w:t>م</w:t>
        </w:r>
        <w:r w:rsidR="00B8175F" w:rsidRPr="00717CBB">
          <w:rPr>
            <w:rStyle w:val="Hyperlink"/>
            <w:noProof/>
            <w:rtl/>
            <w:lang w:bidi="fa-IR"/>
          </w:rPr>
          <w:t xml:space="preserve"> </w:t>
        </w:r>
        <w:r w:rsidR="00B8175F" w:rsidRPr="00717CBB">
          <w:rPr>
            <w:rStyle w:val="Hyperlink"/>
            <w:rFonts w:hint="eastAsia"/>
            <w:noProof/>
            <w:rtl/>
            <w:lang w:bidi="fa-IR"/>
          </w:rPr>
          <w:t>دخول</w:t>
        </w:r>
        <w:r w:rsidR="00B8175F" w:rsidRPr="00717CBB">
          <w:rPr>
            <w:rStyle w:val="Hyperlink"/>
            <w:noProof/>
            <w:rtl/>
            <w:lang w:bidi="fa-IR"/>
          </w:rPr>
          <w:t xml:space="preserve"> </w:t>
        </w:r>
        <w:r w:rsidR="00B8175F" w:rsidRPr="00717CBB">
          <w:rPr>
            <w:rStyle w:val="Hyperlink"/>
            <w:rFonts w:hint="eastAsia"/>
            <w:noProof/>
            <w:rtl/>
            <w:lang w:bidi="fa-IR"/>
          </w:rPr>
          <w:t>کفار</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مشرک</w:t>
        </w:r>
        <w:r w:rsidR="00B8175F" w:rsidRPr="00717CBB">
          <w:rPr>
            <w:rStyle w:val="Hyperlink"/>
            <w:rFonts w:hint="eastAsia"/>
            <w:noProof/>
            <w:rtl/>
          </w:rPr>
          <w:t>ي</w:t>
        </w:r>
        <w:r w:rsidR="00B8175F" w:rsidRPr="00717CBB">
          <w:rPr>
            <w:rStyle w:val="Hyperlink"/>
            <w:rFonts w:hint="eastAsia"/>
            <w:noProof/>
            <w:rtl/>
            <w:lang w:bidi="fa-IR"/>
          </w:rPr>
          <w:t>ن</w:t>
        </w:r>
        <w:r w:rsidR="00B8175F" w:rsidRPr="00717CBB">
          <w:rPr>
            <w:rStyle w:val="Hyperlink"/>
            <w:noProof/>
            <w:rtl/>
            <w:lang w:bidi="fa-IR"/>
          </w:rPr>
          <w:t xml:space="preserve"> </w:t>
        </w:r>
        <w:r w:rsidR="00B8175F" w:rsidRPr="00717CBB">
          <w:rPr>
            <w:rStyle w:val="Hyperlink"/>
            <w:rFonts w:hint="eastAsia"/>
            <w:noProof/>
            <w:rtl/>
            <w:lang w:bidi="fa-IR"/>
          </w:rPr>
          <w:t>به</w:t>
        </w:r>
        <w:r w:rsidR="00B8175F" w:rsidRPr="00717CBB">
          <w:rPr>
            <w:rStyle w:val="Hyperlink"/>
            <w:noProof/>
            <w:rtl/>
            <w:lang w:bidi="fa-IR"/>
          </w:rPr>
          <w:t xml:space="preserve"> </w:t>
        </w:r>
        <w:r w:rsidR="00B8175F" w:rsidRPr="00717CBB">
          <w:rPr>
            <w:rStyle w:val="Hyperlink"/>
            <w:rFonts w:hint="eastAsia"/>
            <w:noProof/>
            <w:rtl/>
            <w:lang w:bidi="fa-IR"/>
          </w:rPr>
          <w:t>مکه</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409783369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32</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70" w:history="1">
        <w:r w:rsidR="00B8175F" w:rsidRPr="00717CBB">
          <w:rPr>
            <w:rStyle w:val="Hyperlink"/>
            <w:noProof/>
            <w:rtl/>
          </w:rPr>
          <w:t xml:space="preserve">11- </w:t>
        </w:r>
        <w:r w:rsidR="00B8175F" w:rsidRPr="00717CBB">
          <w:rPr>
            <w:rStyle w:val="Hyperlink"/>
            <w:rFonts w:hint="eastAsia"/>
            <w:noProof/>
            <w:rtl/>
            <w:lang w:bidi="fa-IR"/>
          </w:rPr>
          <w:t>تحر</w:t>
        </w:r>
        <w:r w:rsidR="00B8175F" w:rsidRPr="00717CBB">
          <w:rPr>
            <w:rStyle w:val="Hyperlink"/>
            <w:rFonts w:hint="eastAsia"/>
            <w:noProof/>
            <w:rtl/>
          </w:rPr>
          <w:t>ي</w:t>
        </w:r>
        <w:r w:rsidR="00B8175F" w:rsidRPr="00717CBB">
          <w:rPr>
            <w:rStyle w:val="Hyperlink"/>
            <w:rFonts w:hint="eastAsia"/>
            <w:noProof/>
            <w:rtl/>
            <w:lang w:bidi="fa-IR"/>
          </w:rPr>
          <w:t>م</w:t>
        </w:r>
        <w:r w:rsidR="00B8175F" w:rsidRPr="00717CBB">
          <w:rPr>
            <w:rStyle w:val="Hyperlink"/>
            <w:noProof/>
            <w:rtl/>
            <w:lang w:bidi="fa-IR"/>
          </w:rPr>
          <w:t xml:space="preserve"> </w:t>
        </w:r>
        <w:r w:rsidR="00B8175F" w:rsidRPr="00717CBB">
          <w:rPr>
            <w:rStyle w:val="Hyperlink"/>
            <w:rFonts w:hint="eastAsia"/>
            <w:noProof/>
            <w:rtl/>
            <w:lang w:bidi="fa-IR"/>
          </w:rPr>
          <w:t>شکار</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قطع</w:t>
        </w:r>
        <w:r w:rsidR="00B8175F" w:rsidRPr="00717CBB">
          <w:rPr>
            <w:rStyle w:val="Hyperlink"/>
            <w:noProof/>
            <w:rtl/>
            <w:lang w:bidi="fa-IR"/>
          </w:rPr>
          <w:t xml:space="preserve"> </w:t>
        </w:r>
        <w:r w:rsidR="00B8175F" w:rsidRPr="00717CBB">
          <w:rPr>
            <w:rStyle w:val="Hyperlink"/>
            <w:rFonts w:hint="eastAsia"/>
            <w:noProof/>
            <w:rtl/>
            <w:lang w:bidi="fa-IR"/>
          </w:rPr>
          <w:t>درخت</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برداشتن</w:t>
        </w:r>
        <w:r w:rsidR="00B8175F" w:rsidRPr="00717CBB">
          <w:rPr>
            <w:rStyle w:val="Hyperlink"/>
            <w:noProof/>
            <w:rtl/>
            <w:lang w:bidi="fa-IR"/>
          </w:rPr>
          <w:t xml:space="preserve"> </w:t>
        </w:r>
        <w:r w:rsidR="00B8175F" w:rsidRPr="00717CBB">
          <w:rPr>
            <w:rStyle w:val="Hyperlink"/>
            <w:rFonts w:hint="eastAsia"/>
            <w:noProof/>
            <w:rtl/>
            <w:lang w:bidi="fa-IR"/>
          </w:rPr>
          <w:t>اش</w:t>
        </w:r>
        <w:r w:rsidR="00B8175F" w:rsidRPr="00717CBB">
          <w:rPr>
            <w:rStyle w:val="Hyperlink"/>
            <w:rFonts w:hint="eastAsia"/>
            <w:noProof/>
            <w:rtl/>
          </w:rPr>
          <w:t>ي</w:t>
        </w:r>
        <w:r w:rsidR="00B8175F" w:rsidRPr="00717CBB">
          <w:rPr>
            <w:rStyle w:val="Hyperlink"/>
            <w:rFonts w:hint="eastAsia"/>
            <w:noProof/>
            <w:rtl/>
            <w:lang w:bidi="fa-IR"/>
          </w:rPr>
          <w:t>اء</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گم</w:t>
        </w:r>
        <w:r w:rsidR="00B8175F" w:rsidRPr="00717CBB">
          <w:rPr>
            <w:rStyle w:val="Hyperlink"/>
            <w:noProof/>
            <w:rtl/>
            <w:lang w:bidi="fa-IR"/>
          </w:rPr>
          <w:t xml:space="preserve"> </w:t>
        </w:r>
        <w:r w:rsidR="00B8175F" w:rsidRPr="00717CBB">
          <w:rPr>
            <w:rStyle w:val="Hyperlink"/>
            <w:rFonts w:hint="eastAsia"/>
            <w:noProof/>
            <w:rtl/>
            <w:lang w:bidi="fa-IR"/>
          </w:rPr>
          <w:t>شده‌</w:t>
        </w:r>
        <w:r w:rsidR="00B8175F" w:rsidRPr="00717CBB">
          <w:rPr>
            <w:rStyle w:val="Hyperlink"/>
            <w:rFonts w:hint="cs"/>
            <w:noProof/>
            <w:rtl/>
          </w:rPr>
          <w:t>ی</w:t>
        </w:r>
        <w:r w:rsidR="00B8175F" w:rsidRPr="00717CBB">
          <w:rPr>
            <w:rStyle w:val="Hyperlink"/>
            <w:noProof/>
            <w:rtl/>
            <w:lang w:bidi="fa-IR"/>
          </w:rPr>
          <w:t xml:space="preserve"> </w:t>
        </w:r>
        <w:r w:rsidR="00B8175F" w:rsidRPr="00717CBB">
          <w:rPr>
            <w:rStyle w:val="Hyperlink"/>
            <w:rFonts w:hint="eastAsia"/>
            <w:noProof/>
            <w:rtl/>
            <w:lang w:bidi="fa-IR"/>
          </w:rPr>
          <w:t>در</w:t>
        </w:r>
        <w:r w:rsidR="00B8175F" w:rsidRPr="00717CBB">
          <w:rPr>
            <w:rStyle w:val="Hyperlink"/>
            <w:noProof/>
            <w:rtl/>
            <w:lang w:bidi="fa-IR"/>
          </w:rPr>
          <w:t xml:space="preserve"> </w:t>
        </w:r>
        <w:r w:rsidR="00B8175F" w:rsidRPr="00717CBB">
          <w:rPr>
            <w:rStyle w:val="Hyperlink"/>
            <w:rFonts w:hint="eastAsia"/>
            <w:noProof/>
            <w:rtl/>
            <w:lang w:bidi="fa-IR"/>
          </w:rPr>
          <w:t>حرم</w:t>
        </w:r>
        <w:r w:rsidR="00B8175F" w:rsidRPr="00717CBB">
          <w:rPr>
            <w:rStyle w:val="Hyperlink"/>
            <w:noProof/>
            <w:rtl/>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409783370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33</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71" w:history="1">
        <w:r w:rsidR="00B8175F" w:rsidRPr="00717CBB">
          <w:rPr>
            <w:rStyle w:val="Hyperlink"/>
            <w:rFonts w:hint="eastAsia"/>
            <w:noProof/>
            <w:rtl/>
            <w:lang w:bidi="fa-IR"/>
          </w:rPr>
          <w:t>الف</w:t>
        </w:r>
        <w:r w:rsidR="00B8175F" w:rsidRPr="00717CBB">
          <w:rPr>
            <w:rStyle w:val="Hyperlink"/>
            <w:noProof/>
            <w:rtl/>
            <w:lang w:bidi="fa-IR"/>
          </w:rPr>
          <w:t xml:space="preserve">: </w:t>
        </w:r>
        <w:r w:rsidR="00B8175F" w:rsidRPr="00717CBB">
          <w:rPr>
            <w:rStyle w:val="Hyperlink"/>
            <w:rFonts w:hint="eastAsia"/>
            <w:noProof/>
            <w:rtl/>
            <w:lang w:bidi="fa-IR"/>
          </w:rPr>
          <w:t>تحر</w:t>
        </w:r>
        <w:r w:rsidR="00B8175F" w:rsidRPr="00717CBB">
          <w:rPr>
            <w:rStyle w:val="Hyperlink"/>
            <w:rFonts w:hint="eastAsia"/>
            <w:noProof/>
            <w:rtl/>
          </w:rPr>
          <w:t>ي</w:t>
        </w:r>
        <w:r w:rsidR="00B8175F" w:rsidRPr="00717CBB">
          <w:rPr>
            <w:rStyle w:val="Hyperlink"/>
            <w:rFonts w:hint="eastAsia"/>
            <w:noProof/>
            <w:rtl/>
            <w:lang w:bidi="fa-IR"/>
          </w:rPr>
          <w:t>م</w:t>
        </w:r>
        <w:r w:rsidR="00B8175F" w:rsidRPr="00717CBB">
          <w:rPr>
            <w:rStyle w:val="Hyperlink"/>
            <w:noProof/>
            <w:rtl/>
            <w:lang w:bidi="fa-IR"/>
          </w:rPr>
          <w:t xml:space="preserve"> </w:t>
        </w:r>
        <w:r w:rsidR="00B8175F" w:rsidRPr="00717CBB">
          <w:rPr>
            <w:rStyle w:val="Hyperlink"/>
            <w:rFonts w:hint="eastAsia"/>
            <w:noProof/>
            <w:rtl/>
            <w:lang w:bidi="fa-IR"/>
          </w:rPr>
          <w:t>ره</w:t>
        </w:r>
        <w:r w:rsidR="00B8175F" w:rsidRPr="00717CBB">
          <w:rPr>
            <w:rStyle w:val="Hyperlink"/>
            <w:rFonts w:hint="eastAsia"/>
            <w:noProof/>
            <w:rtl/>
          </w:rPr>
          <w:t>ي</w:t>
        </w:r>
        <w:r w:rsidR="00B8175F" w:rsidRPr="00717CBB">
          <w:rPr>
            <w:rStyle w:val="Hyperlink"/>
            <w:rFonts w:hint="eastAsia"/>
            <w:noProof/>
            <w:rtl/>
            <w:lang w:bidi="fa-IR"/>
          </w:rPr>
          <w:t>دن</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کشتن</w:t>
        </w:r>
        <w:r w:rsidR="00B8175F" w:rsidRPr="00717CBB">
          <w:rPr>
            <w:rStyle w:val="Hyperlink"/>
            <w:noProof/>
            <w:rtl/>
            <w:lang w:bidi="fa-IR"/>
          </w:rPr>
          <w:t xml:space="preserve"> </w:t>
        </w:r>
        <w:r w:rsidR="00B8175F" w:rsidRPr="00717CBB">
          <w:rPr>
            <w:rStyle w:val="Hyperlink"/>
            <w:rFonts w:hint="eastAsia"/>
            <w:noProof/>
            <w:rtl/>
            <w:lang w:bidi="fa-IR"/>
          </w:rPr>
          <w:t>شکار</w:t>
        </w:r>
        <w:r w:rsidR="00B8175F" w:rsidRPr="00717CBB">
          <w:rPr>
            <w:rStyle w:val="Hyperlink"/>
            <w:noProof/>
            <w:rtl/>
            <w:lang w:bidi="fa-IR"/>
          </w:rPr>
          <w:t xml:space="preserve"> </w:t>
        </w:r>
        <w:r w:rsidR="00B8175F" w:rsidRPr="00717CBB">
          <w:rPr>
            <w:rStyle w:val="Hyperlink"/>
            <w:rFonts w:hint="eastAsia"/>
            <w:noProof/>
            <w:rtl/>
            <w:lang w:bidi="fa-IR"/>
          </w:rPr>
          <w:t>در</w:t>
        </w:r>
        <w:r w:rsidR="00B8175F" w:rsidRPr="00717CBB">
          <w:rPr>
            <w:rStyle w:val="Hyperlink"/>
            <w:noProof/>
            <w:rtl/>
            <w:lang w:bidi="fa-IR"/>
          </w:rPr>
          <w:t xml:space="preserve"> </w:t>
        </w:r>
        <w:r w:rsidR="00B8175F" w:rsidRPr="00717CBB">
          <w:rPr>
            <w:rStyle w:val="Hyperlink"/>
            <w:rFonts w:hint="eastAsia"/>
            <w:noProof/>
            <w:rtl/>
            <w:lang w:bidi="fa-IR"/>
          </w:rPr>
          <w:t>مکه</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409783371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34</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72" w:history="1">
        <w:r w:rsidR="00B8175F" w:rsidRPr="00717CBB">
          <w:rPr>
            <w:rStyle w:val="Hyperlink"/>
            <w:rFonts w:hint="eastAsia"/>
            <w:noProof/>
            <w:rtl/>
            <w:lang w:bidi="fa-IR"/>
          </w:rPr>
          <w:t>ب</w:t>
        </w:r>
        <w:r w:rsidR="00B8175F" w:rsidRPr="00717CBB">
          <w:rPr>
            <w:rStyle w:val="Hyperlink"/>
            <w:noProof/>
            <w:rtl/>
            <w:lang w:bidi="fa-IR"/>
          </w:rPr>
          <w:t xml:space="preserve">: </w:t>
        </w:r>
        <w:r w:rsidR="00B8175F" w:rsidRPr="00717CBB">
          <w:rPr>
            <w:rStyle w:val="Hyperlink"/>
            <w:rFonts w:hint="eastAsia"/>
            <w:noProof/>
            <w:rtl/>
            <w:lang w:bidi="fa-IR"/>
          </w:rPr>
          <w:t>قطع</w:t>
        </w:r>
        <w:r w:rsidR="00B8175F" w:rsidRPr="00717CBB">
          <w:rPr>
            <w:rStyle w:val="Hyperlink"/>
            <w:noProof/>
            <w:rtl/>
            <w:lang w:bidi="fa-IR"/>
          </w:rPr>
          <w:t xml:space="preserve"> </w:t>
        </w:r>
        <w:r w:rsidR="00B8175F" w:rsidRPr="00717CBB">
          <w:rPr>
            <w:rStyle w:val="Hyperlink"/>
            <w:rFonts w:hint="eastAsia"/>
            <w:noProof/>
            <w:rtl/>
            <w:lang w:bidi="fa-IR"/>
          </w:rPr>
          <w:t>درخت</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خار</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کندن</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چ</w:t>
        </w:r>
        <w:r w:rsidR="00B8175F" w:rsidRPr="00717CBB">
          <w:rPr>
            <w:rStyle w:val="Hyperlink"/>
            <w:rFonts w:hint="eastAsia"/>
            <w:noProof/>
            <w:rtl/>
          </w:rPr>
          <w:t>ي</w:t>
        </w:r>
        <w:r w:rsidR="00B8175F" w:rsidRPr="00717CBB">
          <w:rPr>
            <w:rStyle w:val="Hyperlink"/>
            <w:rFonts w:hint="eastAsia"/>
            <w:noProof/>
            <w:rtl/>
            <w:lang w:bidi="fa-IR"/>
          </w:rPr>
          <w:t>دن</w:t>
        </w:r>
        <w:r w:rsidR="00B8175F" w:rsidRPr="00717CBB">
          <w:rPr>
            <w:rStyle w:val="Hyperlink"/>
            <w:noProof/>
            <w:rtl/>
            <w:lang w:bidi="fa-IR"/>
          </w:rPr>
          <w:t xml:space="preserve"> </w:t>
        </w:r>
        <w:r w:rsidR="00B8175F" w:rsidRPr="00717CBB">
          <w:rPr>
            <w:rStyle w:val="Hyperlink"/>
            <w:rFonts w:hint="eastAsia"/>
            <w:noProof/>
            <w:rtl/>
            <w:lang w:bidi="fa-IR"/>
          </w:rPr>
          <w:t>آن</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409783372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36</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73" w:history="1">
        <w:r w:rsidR="00B8175F" w:rsidRPr="00717CBB">
          <w:rPr>
            <w:rStyle w:val="Hyperlink"/>
            <w:rFonts w:hint="eastAsia"/>
            <w:noProof/>
            <w:rtl/>
            <w:lang w:bidi="fa-IR"/>
          </w:rPr>
          <w:t>ج</w:t>
        </w:r>
        <w:r w:rsidR="00B8175F" w:rsidRPr="00717CBB">
          <w:rPr>
            <w:rStyle w:val="Hyperlink"/>
            <w:noProof/>
            <w:rtl/>
            <w:lang w:bidi="fa-IR"/>
          </w:rPr>
          <w:t xml:space="preserve">: </w:t>
        </w:r>
        <w:r w:rsidR="00B8175F" w:rsidRPr="00717CBB">
          <w:rPr>
            <w:rStyle w:val="Hyperlink"/>
            <w:rFonts w:hint="eastAsia"/>
            <w:noProof/>
            <w:rtl/>
            <w:lang w:bidi="fa-IR"/>
          </w:rPr>
          <w:t>تحر</w:t>
        </w:r>
        <w:r w:rsidR="00B8175F" w:rsidRPr="00717CBB">
          <w:rPr>
            <w:rStyle w:val="Hyperlink"/>
            <w:rFonts w:hint="eastAsia"/>
            <w:noProof/>
            <w:rtl/>
          </w:rPr>
          <w:t>ي</w:t>
        </w:r>
        <w:r w:rsidR="00B8175F" w:rsidRPr="00717CBB">
          <w:rPr>
            <w:rStyle w:val="Hyperlink"/>
            <w:rFonts w:hint="eastAsia"/>
            <w:noProof/>
            <w:rtl/>
            <w:lang w:bidi="fa-IR"/>
          </w:rPr>
          <w:t>م</w:t>
        </w:r>
        <w:r w:rsidR="00B8175F" w:rsidRPr="00717CBB">
          <w:rPr>
            <w:rStyle w:val="Hyperlink"/>
            <w:noProof/>
            <w:rtl/>
            <w:lang w:bidi="fa-IR"/>
          </w:rPr>
          <w:t xml:space="preserve"> </w:t>
        </w:r>
        <w:r w:rsidR="00B8175F" w:rsidRPr="00717CBB">
          <w:rPr>
            <w:rStyle w:val="Hyperlink"/>
            <w:rFonts w:hint="eastAsia"/>
            <w:noProof/>
            <w:rtl/>
            <w:lang w:bidi="fa-IR"/>
          </w:rPr>
          <w:t>برداشتن</w:t>
        </w:r>
        <w:r w:rsidR="00B8175F" w:rsidRPr="00717CBB">
          <w:rPr>
            <w:rStyle w:val="Hyperlink"/>
            <w:noProof/>
            <w:rtl/>
            <w:lang w:bidi="fa-IR"/>
          </w:rPr>
          <w:t xml:space="preserve"> </w:t>
        </w:r>
        <w:r w:rsidR="00B8175F" w:rsidRPr="00717CBB">
          <w:rPr>
            <w:rStyle w:val="Hyperlink"/>
            <w:rFonts w:hint="eastAsia"/>
            <w:noProof/>
            <w:rtl/>
          </w:rPr>
          <w:t>ي</w:t>
        </w:r>
        <w:r w:rsidR="00B8175F" w:rsidRPr="00717CBB">
          <w:rPr>
            <w:rStyle w:val="Hyperlink"/>
            <w:rFonts w:hint="eastAsia"/>
            <w:noProof/>
            <w:rtl/>
            <w:lang w:bidi="fa-IR"/>
          </w:rPr>
          <w:t>افته</w:t>
        </w:r>
        <w:r w:rsidR="00B8175F" w:rsidRPr="00717CBB">
          <w:rPr>
            <w:rStyle w:val="Hyperlink"/>
            <w:noProof/>
            <w:rtl/>
            <w:lang w:bidi="fa-IR"/>
          </w:rPr>
          <w:t xml:space="preserve"> </w:t>
        </w:r>
        <w:r w:rsidR="00B8175F" w:rsidRPr="00717CBB">
          <w:rPr>
            <w:rStyle w:val="Hyperlink"/>
            <w:rFonts w:hint="eastAsia"/>
            <w:noProof/>
            <w:rtl/>
            <w:lang w:bidi="fa-IR"/>
          </w:rPr>
          <w:t>حرم</w:t>
        </w:r>
        <w:r w:rsidR="00B8175F" w:rsidRPr="00717CBB">
          <w:rPr>
            <w:rStyle w:val="Hyperlink"/>
            <w:noProof/>
            <w:rtl/>
            <w:lang w:bidi="fa-IR"/>
          </w:rPr>
          <w:t xml:space="preserve"> </w:t>
        </w:r>
        <w:r w:rsidR="00B8175F" w:rsidRPr="00717CBB">
          <w:rPr>
            <w:rStyle w:val="Hyperlink"/>
            <w:rFonts w:hint="eastAsia"/>
            <w:noProof/>
            <w:rtl/>
            <w:lang w:bidi="fa-IR"/>
          </w:rPr>
          <w:t>مگر</w:t>
        </w:r>
        <w:r w:rsidR="00B8175F" w:rsidRPr="00717CBB">
          <w:rPr>
            <w:rStyle w:val="Hyperlink"/>
            <w:noProof/>
            <w:rtl/>
            <w:lang w:bidi="fa-IR"/>
          </w:rPr>
          <w:t xml:space="preserve"> </w:t>
        </w:r>
        <w:r w:rsidR="00B8175F" w:rsidRPr="00717CBB">
          <w:rPr>
            <w:rStyle w:val="Hyperlink"/>
            <w:rFonts w:hint="eastAsia"/>
            <w:noProof/>
            <w:rtl/>
            <w:lang w:bidi="fa-IR"/>
          </w:rPr>
          <w:t>به</w:t>
        </w:r>
        <w:r w:rsidR="00B8175F" w:rsidRPr="00717CBB">
          <w:rPr>
            <w:rStyle w:val="Hyperlink"/>
            <w:noProof/>
            <w:rtl/>
            <w:lang w:bidi="fa-IR"/>
          </w:rPr>
          <w:t xml:space="preserve"> </w:t>
        </w:r>
        <w:r w:rsidR="00B8175F" w:rsidRPr="00717CBB">
          <w:rPr>
            <w:rStyle w:val="Hyperlink"/>
            <w:rFonts w:hint="eastAsia"/>
            <w:noProof/>
            <w:rtl/>
            <w:lang w:bidi="fa-IR"/>
          </w:rPr>
          <w:t>قصد</w:t>
        </w:r>
        <w:r w:rsidR="00B8175F" w:rsidRPr="00717CBB">
          <w:rPr>
            <w:rStyle w:val="Hyperlink"/>
            <w:noProof/>
            <w:rtl/>
            <w:lang w:bidi="fa-IR"/>
          </w:rPr>
          <w:t xml:space="preserve"> </w:t>
        </w:r>
        <w:r w:rsidR="00B8175F" w:rsidRPr="00717CBB">
          <w:rPr>
            <w:rStyle w:val="Hyperlink"/>
            <w:rFonts w:hint="eastAsia"/>
            <w:noProof/>
            <w:rtl/>
            <w:lang w:bidi="fa-IR"/>
          </w:rPr>
          <w:t>شناسا</w:t>
        </w:r>
        <w:r w:rsidR="00B8175F" w:rsidRPr="00717CBB">
          <w:rPr>
            <w:rStyle w:val="Hyperlink"/>
            <w:rFonts w:hint="eastAsia"/>
            <w:noProof/>
            <w:rtl/>
          </w:rPr>
          <w:t>ي</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نگه</w:t>
        </w:r>
        <w:r w:rsidR="00B8175F" w:rsidRPr="00717CBB">
          <w:rPr>
            <w:rStyle w:val="Hyperlink"/>
            <w:noProof/>
            <w:rtl/>
            <w:lang w:bidi="fa-IR"/>
          </w:rPr>
          <w:t xml:space="preserve"> </w:t>
        </w:r>
        <w:r w:rsidR="00B8175F" w:rsidRPr="00717CBB">
          <w:rPr>
            <w:rStyle w:val="Hyperlink"/>
            <w:rFonts w:hint="eastAsia"/>
            <w:noProof/>
            <w:rtl/>
            <w:lang w:bidi="fa-IR"/>
          </w:rPr>
          <w:t>داشتن</w:t>
        </w:r>
        <w:r w:rsidR="00B8175F" w:rsidRPr="00717CBB">
          <w:rPr>
            <w:rStyle w:val="Hyperlink"/>
            <w:noProof/>
            <w:rtl/>
            <w:lang w:bidi="fa-IR"/>
          </w:rPr>
          <w:t xml:space="preserve"> </w:t>
        </w:r>
        <w:r w:rsidR="00B8175F" w:rsidRPr="00717CBB">
          <w:rPr>
            <w:rStyle w:val="Hyperlink"/>
            <w:rFonts w:hint="eastAsia"/>
            <w:noProof/>
            <w:rtl/>
            <w:lang w:bidi="fa-IR"/>
          </w:rPr>
          <w:t>آن</w:t>
        </w:r>
        <w:r w:rsidR="00B8175F" w:rsidRPr="00717CBB">
          <w:rPr>
            <w:rStyle w:val="Hyperlink"/>
            <w:noProof/>
            <w:rtl/>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409783373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38</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74" w:history="1">
        <w:r w:rsidR="00B8175F" w:rsidRPr="00717CBB">
          <w:rPr>
            <w:rStyle w:val="Hyperlink"/>
            <w:noProof/>
            <w:rtl/>
          </w:rPr>
          <w:t xml:space="preserve">12- </w:t>
        </w:r>
        <w:r w:rsidR="00B8175F" w:rsidRPr="00717CBB">
          <w:rPr>
            <w:rStyle w:val="Hyperlink"/>
            <w:rFonts w:hint="eastAsia"/>
            <w:noProof/>
            <w:rtl/>
            <w:lang w:bidi="fa-IR"/>
          </w:rPr>
          <w:t>حکم</w:t>
        </w:r>
        <w:r w:rsidR="00B8175F" w:rsidRPr="00717CBB">
          <w:rPr>
            <w:rStyle w:val="Hyperlink"/>
            <w:noProof/>
            <w:rtl/>
            <w:lang w:bidi="fa-IR"/>
          </w:rPr>
          <w:t xml:space="preserve"> </w:t>
        </w:r>
        <w:r w:rsidR="00B8175F" w:rsidRPr="00717CBB">
          <w:rPr>
            <w:rStyle w:val="Hyperlink"/>
            <w:rFonts w:hint="eastAsia"/>
            <w:noProof/>
            <w:rtl/>
            <w:lang w:bidi="fa-IR"/>
          </w:rPr>
          <w:t>ورود</w:t>
        </w:r>
        <w:r w:rsidR="00B8175F" w:rsidRPr="00717CBB">
          <w:rPr>
            <w:rStyle w:val="Hyperlink"/>
            <w:noProof/>
            <w:rtl/>
            <w:lang w:bidi="fa-IR"/>
          </w:rPr>
          <w:t xml:space="preserve"> </w:t>
        </w:r>
        <w:r w:rsidR="00B8175F" w:rsidRPr="00717CBB">
          <w:rPr>
            <w:rStyle w:val="Hyperlink"/>
            <w:rFonts w:hint="eastAsia"/>
            <w:noProof/>
            <w:rtl/>
            <w:lang w:bidi="fa-IR"/>
          </w:rPr>
          <w:t>به</w:t>
        </w:r>
        <w:r w:rsidR="00B8175F" w:rsidRPr="00717CBB">
          <w:rPr>
            <w:rStyle w:val="Hyperlink"/>
            <w:noProof/>
            <w:rtl/>
            <w:lang w:bidi="fa-IR"/>
          </w:rPr>
          <w:t xml:space="preserve"> </w:t>
        </w:r>
        <w:r w:rsidR="00B8175F" w:rsidRPr="00717CBB">
          <w:rPr>
            <w:rStyle w:val="Hyperlink"/>
            <w:rFonts w:hint="eastAsia"/>
            <w:noProof/>
            <w:rtl/>
            <w:lang w:bidi="fa-IR"/>
          </w:rPr>
          <w:t>مکّه</w:t>
        </w:r>
        <w:r w:rsidR="00B8175F" w:rsidRPr="00717CBB">
          <w:rPr>
            <w:rStyle w:val="Hyperlink"/>
            <w:noProof/>
            <w:rtl/>
            <w:lang w:bidi="fa-IR"/>
          </w:rPr>
          <w:t xml:space="preserve"> </w:t>
        </w:r>
        <w:r w:rsidR="00B8175F" w:rsidRPr="00717CBB">
          <w:rPr>
            <w:rStyle w:val="Hyperlink"/>
            <w:rFonts w:hint="eastAsia"/>
            <w:noProof/>
            <w:rtl/>
            <w:lang w:bidi="fa-IR"/>
          </w:rPr>
          <w:t>بدون</w:t>
        </w:r>
        <w:r w:rsidR="00B8175F" w:rsidRPr="00717CBB">
          <w:rPr>
            <w:rStyle w:val="Hyperlink"/>
            <w:noProof/>
            <w:rtl/>
            <w:lang w:bidi="fa-IR"/>
          </w:rPr>
          <w:t xml:space="preserve"> </w:t>
        </w:r>
        <w:r w:rsidR="00B8175F" w:rsidRPr="00717CBB">
          <w:rPr>
            <w:rStyle w:val="Hyperlink"/>
            <w:rFonts w:hint="eastAsia"/>
            <w:noProof/>
            <w:rtl/>
            <w:lang w:bidi="fa-IR"/>
          </w:rPr>
          <w:t>احرام</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409783374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40</w:t>
        </w:r>
        <w:r w:rsidR="00B8175F">
          <w:rPr>
            <w:noProof/>
            <w:webHidden/>
            <w:rtl/>
          </w:rPr>
          <w:fldChar w:fldCharType="end"/>
        </w:r>
      </w:hyperlink>
    </w:p>
    <w:p w:rsidR="00B8175F" w:rsidRPr="003913F5" w:rsidRDefault="006560A9">
      <w:pPr>
        <w:pStyle w:val="TOC1"/>
        <w:tabs>
          <w:tab w:val="right" w:leader="dot" w:pos="6226"/>
        </w:tabs>
        <w:rPr>
          <w:rFonts w:ascii="Calibri" w:hAnsi="Calibri" w:cs="Arial"/>
          <w:bCs w:val="0"/>
          <w:noProof/>
          <w:sz w:val="22"/>
          <w:szCs w:val="22"/>
          <w:rtl/>
        </w:rPr>
      </w:pPr>
      <w:hyperlink w:anchor="_Toc409783375" w:history="1">
        <w:r w:rsidR="00B8175F" w:rsidRPr="00717CBB">
          <w:rPr>
            <w:rStyle w:val="Hyperlink"/>
            <w:rFonts w:hint="eastAsia"/>
            <w:noProof/>
            <w:rtl/>
            <w:lang w:bidi="fa-IR"/>
          </w:rPr>
          <w:t>فصل</w:t>
        </w:r>
        <w:r w:rsidR="00B8175F" w:rsidRPr="00717CBB">
          <w:rPr>
            <w:rStyle w:val="Hyperlink"/>
            <w:noProof/>
            <w:rtl/>
            <w:lang w:bidi="fa-IR"/>
          </w:rPr>
          <w:t xml:space="preserve"> </w:t>
        </w:r>
        <w:r w:rsidR="00B8175F" w:rsidRPr="00717CBB">
          <w:rPr>
            <w:rStyle w:val="Hyperlink"/>
            <w:rFonts w:hint="eastAsia"/>
            <w:noProof/>
            <w:rtl/>
            <w:lang w:bidi="fa-IR"/>
          </w:rPr>
          <w:t>دوّم</w:t>
        </w:r>
        <w:r w:rsidR="00B8175F" w:rsidRPr="00717CBB">
          <w:rPr>
            <w:rStyle w:val="Hyperlink"/>
            <w:noProof/>
            <w:rtl/>
            <w:lang w:bidi="fa-IR"/>
          </w:rPr>
          <w:t xml:space="preserve">: </w:t>
        </w:r>
        <w:r w:rsidR="00B8175F" w:rsidRPr="00717CBB">
          <w:rPr>
            <w:rStyle w:val="Hyperlink"/>
            <w:rFonts w:hint="eastAsia"/>
            <w:noProof/>
            <w:rtl/>
            <w:lang w:bidi="fa-IR"/>
          </w:rPr>
          <w:t>مکان‌ها</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بزرگ</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با</w:t>
        </w:r>
        <w:r w:rsidR="00B8175F" w:rsidRPr="00717CBB">
          <w:rPr>
            <w:rStyle w:val="Hyperlink"/>
            <w:noProof/>
            <w:rtl/>
            <w:lang w:bidi="fa-IR"/>
          </w:rPr>
          <w:t xml:space="preserve"> </w:t>
        </w:r>
        <w:r w:rsidR="00B8175F" w:rsidRPr="00717CBB">
          <w:rPr>
            <w:rStyle w:val="Hyperlink"/>
            <w:rFonts w:hint="eastAsia"/>
            <w:noProof/>
            <w:rtl/>
            <w:lang w:bidi="fa-IR"/>
          </w:rPr>
          <w:t>شکوه</w:t>
        </w:r>
        <w:r w:rsidR="00B8175F" w:rsidRPr="00717CBB">
          <w:rPr>
            <w:rStyle w:val="Hyperlink"/>
            <w:noProof/>
            <w:rtl/>
            <w:lang w:bidi="fa-IR"/>
          </w:rPr>
          <w:t xml:space="preserve"> </w:t>
        </w:r>
        <w:r w:rsidR="00B8175F" w:rsidRPr="00717CBB">
          <w:rPr>
            <w:rStyle w:val="Hyperlink"/>
            <w:rFonts w:hint="eastAsia"/>
            <w:noProof/>
            <w:rtl/>
            <w:lang w:bidi="fa-IR"/>
          </w:rPr>
          <w:t>مکّه</w:t>
        </w:r>
        <w:r w:rsidR="00B8175F" w:rsidRPr="00717CBB">
          <w:rPr>
            <w:rStyle w:val="Hyperlink"/>
            <w:noProof/>
            <w:rtl/>
            <w:lang w:bidi="fa-IR"/>
          </w:rPr>
          <w:t xml:space="preserve"> </w:t>
        </w:r>
        <w:r w:rsidR="00B8175F" w:rsidRPr="00717CBB">
          <w:rPr>
            <w:rStyle w:val="Hyperlink"/>
            <w:rFonts w:hint="eastAsia"/>
            <w:noProof/>
            <w:rtl/>
            <w:lang w:bidi="fa-IR"/>
          </w:rPr>
          <w:t>مکرّمه</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409783375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43</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76" w:history="1">
        <w:r w:rsidR="00B8175F" w:rsidRPr="00717CBB">
          <w:rPr>
            <w:rStyle w:val="Hyperlink"/>
            <w:noProof/>
            <w:rtl/>
          </w:rPr>
          <w:t>1-</w:t>
        </w:r>
        <w:r w:rsidR="00B8175F" w:rsidRPr="00717CBB">
          <w:rPr>
            <w:rStyle w:val="Hyperlink"/>
            <w:noProof/>
            <w:rtl/>
            <w:lang w:bidi="fa-IR"/>
          </w:rPr>
          <w:t xml:space="preserve"> </w:t>
        </w:r>
        <w:r w:rsidR="00B8175F" w:rsidRPr="00717CBB">
          <w:rPr>
            <w:rStyle w:val="Hyperlink"/>
            <w:rFonts w:hint="eastAsia"/>
            <w:noProof/>
            <w:rtl/>
            <w:lang w:bidi="fa-IR"/>
          </w:rPr>
          <w:t>کعبه</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برخ</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rPr>
          <w:t>از</w:t>
        </w:r>
        <w:r w:rsidR="00B8175F" w:rsidRPr="00717CBB">
          <w:rPr>
            <w:rStyle w:val="Hyperlink"/>
            <w:noProof/>
            <w:rtl/>
          </w:rPr>
          <w:t xml:space="preserve"> </w:t>
        </w:r>
        <w:r w:rsidR="00B8175F" w:rsidRPr="00717CBB">
          <w:rPr>
            <w:rStyle w:val="Hyperlink"/>
            <w:rFonts w:hint="eastAsia"/>
            <w:noProof/>
            <w:rtl/>
            <w:lang w:bidi="fa-IR"/>
          </w:rPr>
          <w:t>احکام</w:t>
        </w:r>
        <w:r w:rsidR="00B8175F" w:rsidRPr="00717CBB">
          <w:rPr>
            <w:rStyle w:val="Hyperlink"/>
            <w:noProof/>
            <w:rtl/>
            <w:lang w:bidi="fa-IR"/>
          </w:rPr>
          <w:t xml:space="preserve"> </w:t>
        </w:r>
        <w:r w:rsidR="00B8175F" w:rsidRPr="00717CBB">
          <w:rPr>
            <w:rStyle w:val="Hyperlink"/>
            <w:rFonts w:hint="eastAsia"/>
            <w:noProof/>
            <w:rtl/>
            <w:lang w:bidi="fa-IR"/>
          </w:rPr>
          <w:t>آن</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409783376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43</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77" w:history="1">
        <w:r w:rsidR="00B8175F" w:rsidRPr="00717CBB">
          <w:rPr>
            <w:rStyle w:val="Hyperlink"/>
            <w:rFonts w:hint="eastAsia"/>
            <w:noProof/>
            <w:rtl/>
            <w:lang w:bidi="fa-IR"/>
          </w:rPr>
          <w:t>الف</w:t>
        </w:r>
        <w:r w:rsidR="00B8175F" w:rsidRPr="00717CBB">
          <w:rPr>
            <w:rStyle w:val="Hyperlink"/>
            <w:noProof/>
            <w:rtl/>
            <w:lang w:bidi="fa-IR"/>
          </w:rPr>
          <w:t xml:space="preserve">: </w:t>
        </w:r>
        <w:r w:rsidR="00B8175F" w:rsidRPr="00717CBB">
          <w:rPr>
            <w:rStyle w:val="Hyperlink"/>
            <w:rFonts w:hint="eastAsia"/>
            <w:noProof/>
            <w:rtl/>
            <w:lang w:bidi="fa-IR"/>
          </w:rPr>
          <w:t>طواف</w:t>
        </w:r>
        <w:r w:rsidR="00B8175F" w:rsidRPr="00717CBB">
          <w:rPr>
            <w:rStyle w:val="Hyperlink"/>
            <w:noProof/>
            <w:rtl/>
            <w:lang w:bidi="fa-IR"/>
          </w:rPr>
          <w:t xml:space="preserve"> </w:t>
        </w:r>
        <w:r w:rsidR="00B8175F" w:rsidRPr="00717CBB">
          <w:rPr>
            <w:rStyle w:val="Hyperlink"/>
            <w:rFonts w:hint="eastAsia"/>
            <w:noProof/>
            <w:rtl/>
            <w:lang w:bidi="fa-IR"/>
          </w:rPr>
          <w:t>به</w:t>
        </w:r>
        <w:r w:rsidR="00B8175F" w:rsidRPr="00717CBB">
          <w:rPr>
            <w:rStyle w:val="Hyperlink"/>
            <w:noProof/>
            <w:rtl/>
            <w:lang w:bidi="fa-IR"/>
          </w:rPr>
          <w:t xml:space="preserve"> </w:t>
        </w:r>
        <w:r w:rsidR="00B8175F" w:rsidRPr="00717CBB">
          <w:rPr>
            <w:rStyle w:val="Hyperlink"/>
            <w:rFonts w:hint="eastAsia"/>
            <w:noProof/>
            <w:rtl/>
            <w:lang w:bidi="fa-IR"/>
          </w:rPr>
          <w:t>دور</w:t>
        </w:r>
        <w:r w:rsidR="00B8175F" w:rsidRPr="00717CBB">
          <w:rPr>
            <w:rStyle w:val="Hyperlink"/>
            <w:noProof/>
            <w:rtl/>
            <w:lang w:bidi="fa-IR"/>
          </w:rPr>
          <w:t xml:space="preserve"> </w:t>
        </w:r>
        <w:r w:rsidR="00B8175F" w:rsidRPr="00717CBB">
          <w:rPr>
            <w:rStyle w:val="Hyperlink"/>
            <w:rFonts w:hint="eastAsia"/>
            <w:noProof/>
            <w:rtl/>
            <w:lang w:bidi="fa-IR"/>
          </w:rPr>
          <w:t>کعبه</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409783377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45</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78" w:history="1">
        <w:r w:rsidR="00B8175F" w:rsidRPr="00717CBB">
          <w:rPr>
            <w:rStyle w:val="Hyperlink"/>
            <w:rFonts w:hint="eastAsia"/>
            <w:noProof/>
            <w:rtl/>
            <w:lang w:bidi="fa-IR"/>
          </w:rPr>
          <w:t>ب</w:t>
        </w:r>
        <w:r w:rsidR="00B8175F" w:rsidRPr="00717CBB">
          <w:rPr>
            <w:rStyle w:val="Hyperlink"/>
            <w:noProof/>
            <w:rtl/>
            <w:lang w:bidi="fa-IR"/>
          </w:rPr>
          <w:t xml:space="preserve">: </w:t>
        </w:r>
        <w:r w:rsidR="00B8175F" w:rsidRPr="00717CBB">
          <w:rPr>
            <w:rStyle w:val="Hyperlink"/>
            <w:rFonts w:hint="eastAsia"/>
            <w:noProof/>
            <w:rtl/>
            <w:lang w:bidi="fa-IR"/>
          </w:rPr>
          <w:t>کعبه</w:t>
        </w:r>
        <w:r w:rsidR="00B8175F" w:rsidRPr="00717CBB">
          <w:rPr>
            <w:rStyle w:val="Hyperlink"/>
            <w:noProof/>
            <w:rtl/>
            <w:lang w:bidi="fa-IR"/>
          </w:rPr>
          <w:t xml:space="preserve"> </w:t>
        </w:r>
        <w:r w:rsidR="00B8175F" w:rsidRPr="00717CBB">
          <w:rPr>
            <w:rStyle w:val="Hyperlink"/>
            <w:rFonts w:hint="eastAsia"/>
            <w:noProof/>
            <w:rtl/>
            <w:lang w:bidi="fa-IR"/>
          </w:rPr>
          <w:t>قبله</w:t>
        </w:r>
        <w:r w:rsidR="00B8175F" w:rsidRPr="00717CBB">
          <w:rPr>
            <w:rStyle w:val="Hyperlink"/>
            <w:noProof/>
            <w:rtl/>
            <w:lang w:bidi="fa-IR"/>
          </w:rPr>
          <w:t xml:space="preserve"> </w:t>
        </w:r>
        <w:r w:rsidR="00B8175F" w:rsidRPr="00717CBB">
          <w:rPr>
            <w:rStyle w:val="Hyperlink"/>
            <w:rFonts w:hint="eastAsia"/>
            <w:noProof/>
            <w:rtl/>
            <w:lang w:bidi="fa-IR"/>
          </w:rPr>
          <w:t>زنده‌ها</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اموات</w:t>
        </w:r>
        <w:r w:rsidR="00B8175F" w:rsidRPr="00717CBB">
          <w:rPr>
            <w:rStyle w:val="Hyperlink"/>
            <w:noProof/>
            <w:rtl/>
            <w:lang w:bidi="fa-IR"/>
          </w:rPr>
          <w:t xml:space="preserve"> </w:t>
        </w:r>
        <w:r w:rsidR="00B8175F" w:rsidRPr="00717CBB">
          <w:rPr>
            <w:rStyle w:val="Hyperlink"/>
            <w:rFonts w:hint="eastAsia"/>
            <w:noProof/>
            <w:rtl/>
            <w:lang w:bidi="fa-IR"/>
          </w:rPr>
          <w:t>مسلمانان</w:t>
        </w:r>
        <w:r w:rsidR="00B8175F" w:rsidRPr="00717CBB">
          <w:rPr>
            <w:rStyle w:val="Hyperlink"/>
            <w:noProof/>
            <w:rtl/>
            <w:lang w:bidi="fa-IR"/>
          </w:rPr>
          <w:t xml:space="preserve"> </w:t>
        </w:r>
        <w:r w:rsidR="00B8175F" w:rsidRPr="00717CBB">
          <w:rPr>
            <w:rStyle w:val="Hyperlink"/>
            <w:rFonts w:hint="eastAsia"/>
            <w:noProof/>
            <w:rtl/>
            <w:lang w:bidi="fa-IR"/>
          </w:rPr>
          <w:t>است</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409783378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47</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79" w:history="1">
        <w:r w:rsidR="00B8175F" w:rsidRPr="00717CBB">
          <w:rPr>
            <w:rStyle w:val="Hyperlink"/>
            <w:rFonts w:hint="eastAsia"/>
            <w:noProof/>
            <w:rtl/>
            <w:lang w:bidi="fa-IR"/>
          </w:rPr>
          <w:t>ج</w:t>
        </w:r>
        <w:r w:rsidR="00B8175F" w:rsidRPr="00717CBB">
          <w:rPr>
            <w:rStyle w:val="Hyperlink"/>
            <w:noProof/>
            <w:rtl/>
            <w:lang w:bidi="fa-IR"/>
          </w:rPr>
          <w:t xml:space="preserve">: </w:t>
        </w:r>
        <w:r w:rsidR="00B8175F" w:rsidRPr="00717CBB">
          <w:rPr>
            <w:rStyle w:val="Hyperlink"/>
            <w:rFonts w:hint="eastAsia"/>
            <w:noProof/>
            <w:rtl/>
            <w:lang w:bidi="fa-IR"/>
          </w:rPr>
          <w:t>نه</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از</w:t>
        </w:r>
        <w:r w:rsidR="00B8175F" w:rsidRPr="00717CBB">
          <w:rPr>
            <w:rStyle w:val="Hyperlink"/>
            <w:noProof/>
            <w:rtl/>
            <w:lang w:bidi="fa-IR"/>
          </w:rPr>
          <w:t xml:space="preserve"> </w:t>
        </w:r>
        <w:r w:rsidR="00B8175F" w:rsidRPr="00717CBB">
          <w:rPr>
            <w:rStyle w:val="Hyperlink"/>
            <w:rFonts w:hint="eastAsia"/>
            <w:noProof/>
            <w:rtl/>
            <w:lang w:bidi="fa-IR"/>
          </w:rPr>
          <w:t>رو</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پشت</w:t>
        </w:r>
        <w:r w:rsidR="00B8175F" w:rsidRPr="00717CBB">
          <w:rPr>
            <w:rStyle w:val="Hyperlink"/>
            <w:noProof/>
            <w:rtl/>
            <w:lang w:bidi="fa-IR"/>
          </w:rPr>
          <w:t xml:space="preserve"> </w:t>
        </w:r>
        <w:r w:rsidR="00B8175F" w:rsidRPr="00717CBB">
          <w:rPr>
            <w:rStyle w:val="Hyperlink"/>
            <w:rFonts w:hint="eastAsia"/>
            <w:noProof/>
            <w:rtl/>
            <w:lang w:bidi="fa-IR"/>
          </w:rPr>
          <w:t>نمودن</w:t>
        </w:r>
        <w:r w:rsidR="00B8175F" w:rsidRPr="00717CBB">
          <w:rPr>
            <w:rStyle w:val="Hyperlink"/>
            <w:noProof/>
            <w:rtl/>
            <w:lang w:bidi="fa-IR"/>
          </w:rPr>
          <w:t xml:space="preserve"> </w:t>
        </w:r>
        <w:r w:rsidR="00B8175F" w:rsidRPr="00717CBB">
          <w:rPr>
            <w:rStyle w:val="Hyperlink"/>
            <w:rFonts w:hint="eastAsia"/>
            <w:noProof/>
            <w:rtl/>
            <w:lang w:bidi="fa-IR"/>
          </w:rPr>
          <w:t>به</w:t>
        </w:r>
        <w:r w:rsidR="00B8175F" w:rsidRPr="00717CBB">
          <w:rPr>
            <w:rStyle w:val="Hyperlink"/>
            <w:noProof/>
            <w:rtl/>
            <w:lang w:bidi="fa-IR"/>
          </w:rPr>
          <w:t xml:space="preserve"> </w:t>
        </w:r>
        <w:r w:rsidR="00B8175F" w:rsidRPr="00717CBB">
          <w:rPr>
            <w:rStyle w:val="Hyperlink"/>
            <w:rFonts w:hint="eastAsia"/>
            <w:noProof/>
            <w:rtl/>
            <w:lang w:bidi="fa-IR"/>
          </w:rPr>
          <w:t>قبله</w:t>
        </w:r>
        <w:r w:rsidR="00B8175F" w:rsidRPr="00717CBB">
          <w:rPr>
            <w:rStyle w:val="Hyperlink"/>
            <w:noProof/>
            <w:rtl/>
            <w:lang w:bidi="fa-IR"/>
          </w:rPr>
          <w:t xml:space="preserve"> </w:t>
        </w:r>
        <w:r w:rsidR="00B8175F" w:rsidRPr="00717CBB">
          <w:rPr>
            <w:rStyle w:val="Hyperlink"/>
            <w:rFonts w:hint="eastAsia"/>
            <w:noProof/>
            <w:rtl/>
            <w:lang w:bidi="fa-IR"/>
          </w:rPr>
          <w:t>در</w:t>
        </w:r>
        <w:r w:rsidR="00B8175F" w:rsidRPr="00717CBB">
          <w:rPr>
            <w:rStyle w:val="Hyperlink"/>
            <w:noProof/>
            <w:rtl/>
            <w:lang w:bidi="fa-IR"/>
          </w:rPr>
          <w:t xml:space="preserve"> </w:t>
        </w:r>
        <w:r w:rsidR="00B8175F" w:rsidRPr="00717CBB">
          <w:rPr>
            <w:rStyle w:val="Hyperlink"/>
            <w:rFonts w:hint="eastAsia"/>
            <w:noProof/>
            <w:rtl/>
            <w:lang w:bidi="fa-IR"/>
          </w:rPr>
          <w:t>هنگام</w:t>
        </w:r>
        <w:r w:rsidR="00B8175F" w:rsidRPr="00717CBB">
          <w:rPr>
            <w:rStyle w:val="Hyperlink"/>
            <w:noProof/>
            <w:rtl/>
            <w:lang w:bidi="fa-IR"/>
          </w:rPr>
          <w:t xml:space="preserve"> </w:t>
        </w:r>
        <w:r w:rsidR="00B8175F" w:rsidRPr="00717CBB">
          <w:rPr>
            <w:rStyle w:val="Hyperlink"/>
            <w:rFonts w:hint="eastAsia"/>
            <w:noProof/>
            <w:rtl/>
            <w:lang w:bidi="fa-IR"/>
          </w:rPr>
          <w:t>قضا</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حاجت</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409783379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49</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80" w:history="1">
        <w:r w:rsidR="00B8175F" w:rsidRPr="00717CBB">
          <w:rPr>
            <w:rStyle w:val="Hyperlink"/>
            <w:rFonts w:hint="eastAsia"/>
            <w:noProof/>
            <w:rtl/>
            <w:lang w:bidi="fa-IR"/>
          </w:rPr>
          <w:t>د</w:t>
        </w:r>
        <w:r w:rsidR="00B8175F" w:rsidRPr="00717CBB">
          <w:rPr>
            <w:rStyle w:val="Hyperlink"/>
            <w:noProof/>
            <w:rtl/>
            <w:lang w:bidi="fa-IR"/>
          </w:rPr>
          <w:t xml:space="preserve">: </w:t>
        </w:r>
        <w:r w:rsidR="00B8175F" w:rsidRPr="00717CBB">
          <w:rPr>
            <w:rStyle w:val="Hyperlink"/>
            <w:rFonts w:hint="eastAsia"/>
            <w:noProof/>
            <w:rtl/>
            <w:lang w:bidi="fa-IR"/>
          </w:rPr>
          <w:t>استحباب</w:t>
        </w:r>
        <w:r w:rsidR="00B8175F" w:rsidRPr="00717CBB">
          <w:rPr>
            <w:rStyle w:val="Hyperlink"/>
            <w:noProof/>
            <w:rtl/>
            <w:lang w:bidi="fa-IR"/>
          </w:rPr>
          <w:t xml:space="preserve"> </w:t>
        </w:r>
        <w:r w:rsidR="00B8175F" w:rsidRPr="00717CBB">
          <w:rPr>
            <w:rStyle w:val="Hyperlink"/>
            <w:rFonts w:hint="eastAsia"/>
            <w:noProof/>
            <w:rtl/>
            <w:lang w:bidi="fa-IR"/>
          </w:rPr>
          <w:t>نماز</w:t>
        </w:r>
        <w:r w:rsidR="00B8175F" w:rsidRPr="00717CBB">
          <w:rPr>
            <w:rStyle w:val="Hyperlink"/>
            <w:noProof/>
            <w:rtl/>
            <w:lang w:bidi="fa-IR"/>
          </w:rPr>
          <w:t xml:space="preserve"> </w:t>
        </w:r>
        <w:r w:rsidR="00B8175F" w:rsidRPr="00717CBB">
          <w:rPr>
            <w:rStyle w:val="Hyperlink"/>
            <w:rFonts w:hint="eastAsia"/>
            <w:noProof/>
            <w:rtl/>
            <w:lang w:bidi="fa-IR"/>
          </w:rPr>
          <w:t>در</w:t>
        </w:r>
        <w:r w:rsidR="00B8175F" w:rsidRPr="00717CBB">
          <w:rPr>
            <w:rStyle w:val="Hyperlink"/>
            <w:noProof/>
            <w:rtl/>
            <w:lang w:bidi="fa-IR"/>
          </w:rPr>
          <w:t xml:space="preserve"> </w:t>
        </w:r>
        <w:r w:rsidR="00B8175F" w:rsidRPr="00717CBB">
          <w:rPr>
            <w:rStyle w:val="Hyperlink"/>
            <w:rFonts w:hint="eastAsia"/>
            <w:noProof/>
            <w:rtl/>
            <w:lang w:bidi="fa-IR"/>
          </w:rPr>
          <w:t>داخل</w:t>
        </w:r>
        <w:r w:rsidR="00B8175F" w:rsidRPr="00717CBB">
          <w:rPr>
            <w:rStyle w:val="Hyperlink"/>
            <w:noProof/>
            <w:rtl/>
            <w:lang w:bidi="fa-IR"/>
          </w:rPr>
          <w:t xml:space="preserve"> </w:t>
        </w:r>
        <w:r w:rsidR="00B8175F" w:rsidRPr="00717CBB">
          <w:rPr>
            <w:rStyle w:val="Hyperlink"/>
            <w:rFonts w:hint="eastAsia"/>
            <w:noProof/>
            <w:rtl/>
            <w:lang w:bidi="fa-IR"/>
          </w:rPr>
          <w:t>کعبه</w:t>
        </w:r>
        <w:r w:rsidR="00B8175F" w:rsidRPr="00717CBB">
          <w:rPr>
            <w:rStyle w:val="Hyperlink"/>
            <w:noProof/>
            <w:rtl/>
            <w:lang w:bidi="fa-IR"/>
          </w:rPr>
          <w:t xml:space="preserve"> </w:t>
        </w:r>
        <w:r w:rsidR="00B8175F" w:rsidRPr="00717CBB">
          <w:rPr>
            <w:rStyle w:val="Hyperlink"/>
            <w:rFonts w:hint="eastAsia"/>
            <w:noProof/>
            <w:rtl/>
            <w:lang w:bidi="fa-IR"/>
          </w:rPr>
          <w:t>برا</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کس</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که</w:t>
        </w:r>
        <w:r w:rsidR="00B8175F" w:rsidRPr="00717CBB">
          <w:rPr>
            <w:rStyle w:val="Hyperlink"/>
            <w:noProof/>
            <w:rtl/>
            <w:lang w:bidi="fa-IR"/>
          </w:rPr>
          <w:t xml:space="preserve"> </w:t>
        </w:r>
        <w:r w:rsidR="00B8175F" w:rsidRPr="00717CBB">
          <w:rPr>
            <w:rStyle w:val="Hyperlink"/>
            <w:rFonts w:hint="eastAsia"/>
            <w:noProof/>
            <w:rtl/>
            <w:lang w:bidi="fa-IR"/>
          </w:rPr>
          <w:t>برا</w:t>
        </w:r>
        <w:r w:rsidR="00B8175F" w:rsidRPr="00717CBB">
          <w:rPr>
            <w:rStyle w:val="Hyperlink"/>
            <w:rFonts w:hint="eastAsia"/>
            <w:noProof/>
            <w:rtl/>
          </w:rPr>
          <w:t>ي</w:t>
        </w:r>
        <w:r w:rsidR="00B8175F" w:rsidRPr="00717CBB">
          <w:rPr>
            <w:rStyle w:val="Hyperlink"/>
            <w:rFonts w:hint="eastAsia"/>
            <w:noProof/>
            <w:rtl/>
            <w:lang w:bidi="fa-IR"/>
          </w:rPr>
          <w:t>ش</w:t>
        </w:r>
        <w:r w:rsidR="00B8175F" w:rsidRPr="00717CBB">
          <w:rPr>
            <w:rStyle w:val="Hyperlink"/>
            <w:noProof/>
            <w:rtl/>
            <w:lang w:bidi="fa-IR"/>
          </w:rPr>
          <w:t xml:space="preserve"> </w:t>
        </w:r>
        <w:r w:rsidR="00B8175F" w:rsidRPr="00717CBB">
          <w:rPr>
            <w:rStyle w:val="Hyperlink"/>
            <w:rFonts w:hint="eastAsia"/>
            <w:noProof/>
            <w:rtl/>
            <w:lang w:bidi="fa-IR"/>
          </w:rPr>
          <w:t>م</w:t>
        </w:r>
        <w:r w:rsidR="00B8175F" w:rsidRPr="00717CBB">
          <w:rPr>
            <w:rStyle w:val="Hyperlink"/>
            <w:rFonts w:hint="eastAsia"/>
            <w:noProof/>
            <w:rtl/>
          </w:rPr>
          <w:t>ي</w:t>
        </w:r>
        <w:r w:rsidR="00B8175F" w:rsidRPr="00717CBB">
          <w:rPr>
            <w:rStyle w:val="Hyperlink"/>
            <w:rFonts w:hint="eastAsia"/>
            <w:noProof/>
            <w:rtl/>
            <w:lang w:bidi="fa-IR"/>
          </w:rPr>
          <w:t>سّر</w:t>
        </w:r>
        <w:r w:rsidR="00B8175F" w:rsidRPr="00717CBB">
          <w:rPr>
            <w:rStyle w:val="Hyperlink"/>
            <w:noProof/>
            <w:rtl/>
            <w:lang w:bidi="fa-IR"/>
          </w:rPr>
          <w:t xml:space="preserve"> </w:t>
        </w:r>
        <w:r w:rsidR="00B8175F" w:rsidRPr="00717CBB">
          <w:rPr>
            <w:rStyle w:val="Hyperlink"/>
            <w:rFonts w:hint="eastAsia"/>
            <w:noProof/>
            <w:rtl/>
            <w:lang w:bidi="fa-IR"/>
          </w:rPr>
          <w:t>گردد</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409783380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50</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81" w:history="1">
        <w:r w:rsidR="00B8175F" w:rsidRPr="00717CBB">
          <w:rPr>
            <w:rStyle w:val="Hyperlink"/>
            <w:rFonts w:hint="eastAsia"/>
            <w:noProof/>
            <w:rtl/>
            <w:lang w:bidi="fa-IR"/>
          </w:rPr>
          <w:t>ه</w:t>
        </w:r>
        <w:r w:rsidR="00B8175F" w:rsidRPr="00717CBB">
          <w:rPr>
            <w:rStyle w:val="Hyperlink"/>
            <w:rFonts w:hint="eastAsia"/>
            <w:noProof/>
            <w:rtl/>
          </w:rPr>
          <w:t>ـ</w:t>
        </w:r>
        <w:r w:rsidR="00B8175F" w:rsidRPr="00717CBB">
          <w:rPr>
            <w:rStyle w:val="Hyperlink"/>
            <w:noProof/>
            <w:rtl/>
            <w:lang w:bidi="fa-IR"/>
          </w:rPr>
          <w:t xml:space="preserve">: </w:t>
        </w:r>
        <w:r w:rsidR="00B8175F" w:rsidRPr="00717CBB">
          <w:rPr>
            <w:rStyle w:val="Hyperlink"/>
            <w:rFonts w:hint="eastAsia"/>
            <w:noProof/>
            <w:rtl/>
            <w:lang w:bidi="fa-IR"/>
          </w:rPr>
          <w:t>پا</w:t>
        </w:r>
        <w:r w:rsidR="00B8175F" w:rsidRPr="00717CBB">
          <w:rPr>
            <w:rStyle w:val="Hyperlink"/>
            <w:rFonts w:hint="eastAsia"/>
            <w:noProof/>
            <w:rtl/>
          </w:rPr>
          <w:t>ي</w:t>
        </w:r>
        <w:r w:rsidR="00B8175F" w:rsidRPr="00717CBB">
          <w:rPr>
            <w:rStyle w:val="Hyperlink"/>
            <w:rFonts w:hint="eastAsia"/>
            <w:noProof/>
            <w:rtl/>
            <w:lang w:bidi="fa-IR"/>
          </w:rPr>
          <w:t>ان</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آخر</w:t>
        </w:r>
        <w:r w:rsidR="00B8175F" w:rsidRPr="00717CBB">
          <w:rPr>
            <w:rStyle w:val="Hyperlink"/>
            <w:noProof/>
            <w:rtl/>
            <w:lang w:bidi="fa-IR"/>
          </w:rPr>
          <w:t xml:space="preserve"> </w:t>
        </w:r>
        <w:r w:rsidR="00B8175F" w:rsidRPr="00717CBB">
          <w:rPr>
            <w:rStyle w:val="Hyperlink"/>
            <w:rFonts w:hint="eastAsia"/>
            <w:noProof/>
            <w:rtl/>
            <w:lang w:bidi="fa-IR"/>
          </w:rPr>
          <w:t>کعبه</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409783381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51</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82" w:history="1">
        <w:r w:rsidR="00B8175F" w:rsidRPr="00717CBB">
          <w:rPr>
            <w:rStyle w:val="Hyperlink"/>
            <w:noProof/>
            <w:rtl/>
            <w:lang w:bidi="ar-KW"/>
          </w:rPr>
          <w:t xml:space="preserve">2- </w:t>
        </w:r>
        <w:r w:rsidR="00B8175F" w:rsidRPr="00717CBB">
          <w:rPr>
            <w:rStyle w:val="Hyperlink"/>
            <w:rFonts w:hint="eastAsia"/>
            <w:noProof/>
            <w:rtl/>
            <w:lang w:bidi="fa-IR"/>
          </w:rPr>
          <w:t>ح</w:t>
        </w:r>
        <w:r w:rsidR="00B8175F" w:rsidRPr="00717CBB">
          <w:rPr>
            <w:rStyle w:val="Hyperlink"/>
            <w:rFonts w:hint="eastAsia"/>
            <w:noProof/>
            <w:rtl/>
          </w:rPr>
          <w:t>َ</w:t>
        </w:r>
        <w:r w:rsidR="00B8175F" w:rsidRPr="00717CBB">
          <w:rPr>
            <w:rStyle w:val="Hyperlink"/>
            <w:rFonts w:hint="eastAsia"/>
            <w:noProof/>
            <w:rtl/>
            <w:lang w:bidi="fa-IR"/>
          </w:rPr>
          <w:t>ج</w:t>
        </w:r>
        <w:r w:rsidR="00B8175F" w:rsidRPr="00717CBB">
          <w:rPr>
            <w:rStyle w:val="Hyperlink"/>
            <w:rFonts w:hint="eastAsia"/>
            <w:noProof/>
            <w:rtl/>
          </w:rPr>
          <w:t>َ</w:t>
        </w:r>
        <w:r w:rsidR="00B8175F" w:rsidRPr="00717CBB">
          <w:rPr>
            <w:rStyle w:val="Hyperlink"/>
            <w:rFonts w:hint="eastAsia"/>
            <w:noProof/>
            <w:rtl/>
            <w:lang w:bidi="fa-IR"/>
          </w:rPr>
          <w:t>ر</w:t>
        </w:r>
        <w:r w:rsidR="00B8175F" w:rsidRPr="00717CBB">
          <w:rPr>
            <w:rStyle w:val="Hyperlink"/>
            <w:rFonts w:hint="eastAsia"/>
            <w:noProof/>
            <w:rtl/>
          </w:rPr>
          <w:t>ُ</w:t>
        </w:r>
        <w:r w:rsidR="00B8175F" w:rsidRPr="00717CBB">
          <w:rPr>
            <w:rStyle w:val="Hyperlink"/>
            <w:rFonts w:hint="eastAsia"/>
            <w:noProof/>
            <w:rtl/>
            <w:lang w:bidi="fa-IR"/>
          </w:rPr>
          <w:t>ال</w:t>
        </w:r>
        <w:r w:rsidR="00B8175F" w:rsidRPr="00717CBB">
          <w:rPr>
            <w:rStyle w:val="Hyperlink"/>
            <w:rFonts w:hint="eastAsia"/>
            <w:noProof/>
            <w:rtl/>
          </w:rPr>
          <w:t>أسود</w:t>
        </w:r>
        <w:r w:rsidR="00B8175F" w:rsidRPr="00717CBB">
          <w:rPr>
            <w:rStyle w:val="Hyperlink"/>
            <w:noProof/>
            <w:rtl/>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409783382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51</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83" w:history="1">
        <w:r w:rsidR="00B8175F" w:rsidRPr="00717CBB">
          <w:rPr>
            <w:rStyle w:val="Hyperlink"/>
            <w:rFonts w:hint="eastAsia"/>
            <w:noProof/>
            <w:rtl/>
            <w:lang w:bidi="fa-IR"/>
          </w:rPr>
          <w:t>الف</w:t>
        </w:r>
        <w:r w:rsidR="00B8175F" w:rsidRPr="00717CBB">
          <w:rPr>
            <w:rStyle w:val="Hyperlink"/>
            <w:noProof/>
            <w:rtl/>
            <w:lang w:bidi="fa-IR"/>
          </w:rPr>
          <w:t xml:space="preserve">: </w:t>
        </w:r>
        <w:r w:rsidR="00B8175F" w:rsidRPr="00717CBB">
          <w:rPr>
            <w:rStyle w:val="Hyperlink"/>
            <w:rFonts w:hint="eastAsia"/>
            <w:noProof/>
            <w:rtl/>
            <w:lang w:bidi="fa-IR"/>
          </w:rPr>
          <w:t>حَجَرُ</w:t>
        </w:r>
        <w:r w:rsidR="00B8175F" w:rsidRPr="00717CBB">
          <w:rPr>
            <w:rStyle w:val="Hyperlink"/>
            <w:noProof/>
            <w:rtl/>
            <w:lang w:bidi="fa-IR"/>
          </w:rPr>
          <w:t xml:space="preserve"> </w:t>
        </w:r>
        <w:r w:rsidR="00B8175F" w:rsidRPr="00717CBB">
          <w:rPr>
            <w:rStyle w:val="Hyperlink"/>
            <w:rFonts w:hint="eastAsia"/>
            <w:noProof/>
            <w:rtl/>
            <w:lang w:bidi="fa-IR"/>
          </w:rPr>
          <w:t>الأَسْوَد</w:t>
        </w:r>
        <w:r w:rsidR="00B8175F" w:rsidRPr="00717CBB">
          <w:rPr>
            <w:rStyle w:val="Hyperlink"/>
            <w:noProof/>
            <w:rtl/>
            <w:lang w:bidi="fa-IR"/>
          </w:rPr>
          <w:t xml:space="preserve"> </w:t>
        </w:r>
        <w:r w:rsidR="00B8175F" w:rsidRPr="00717CBB">
          <w:rPr>
            <w:rStyle w:val="Hyperlink"/>
            <w:rFonts w:hint="eastAsia"/>
            <w:noProof/>
            <w:rtl/>
            <w:lang w:bidi="fa-IR"/>
          </w:rPr>
          <w:t>از</w:t>
        </w:r>
        <w:r w:rsidR="00B8175F" w:rsidRPr="00717CBB">
          <w:rPr>
            <w:rStyle w:val="Hyperlink"/>
            <w:noProof/>
            <w:rtl/>
            <w:lang w:bidi="fa-IR"/>
          </w:rPr>
          <w:t xml:space="preserve"> </w:t>
        </w:r>
        <w:r w:rsidR="00B8175F" w:rsidRPr="00717CBB">
          <w:rPr>
            <w:rStyle w:val="Hyperlink"/>
            <w:rFonts w:hint="eastAsia"/>
            <w:noProof/>
            <w:rtl/>
            <w:lang w:bidi="fa-IR"/>
          </w:rPr>
          <w:t>بهشت</w:t>
        </w:r>
        <w:r w:rsidR="00B8175F" w:rsidRPr="00717CBB">
          <w:rPr>
            <w:rStyle w:val="Hyperlink"/>
            <w:noProof/>
            <w:rtl/>
            <w:lang w:bidi="fa-IR"/>
          </w:rPr>
          <w:t xml:space="preserve"> </w:t>
        </w:r>
        <w:r w:rsidR="00B8175F" w:rsidRPr="00717CBB">
          <w:rPr>
            <w:rStyle w:val="Hyperlink"/>
            <w:rFonts w:hint="eastAsia"/>
            <w:noProof/>
            <w:rtl/>
            <w:lang w:bidi="fa-IR"/>
          </w:rPr>
          <w:t>است</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409783383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52</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84" w:history="1">
        <w:r w:rsidR="00B8175F" w:rsidRPr="00717CBB">
          <w:rPr>
            <w:rStyle w:val="Hyperlink"/>
            <w:rFonts w:hint="eastAsia"/>
            <w:noProof/>
            <w:rtl/>
            <w:lang w:bidi="fa-IR"/>
          </w:rPr>
          <w:t>ب</w:t>
        </w:r>
        <w:r w:rsidR="00B8175F" w:rsidRPr="00717CBB">
          <w:rPr>
            <w:rStyle w:val="Hyperlink"/>
            <w:noProof/>
            <w:rtl/>
            <w:lang w:bidi="fa-IR"/>
          </w:rPr>
          <w:t xml:space="preserve">: </w:t>
        </w:r>
        <w:r w:rsidR="00B8175F" w:rsidRPr="00717CBB">
          <w:rPr>
            <w:rStyle w:val="Hyperlink"/>
            <w:rFonts w:hint="eastAsia"/>
            <w:noProof/>
            <w:rtl/>
            <w:lang w:bidi="fa-IR"/>
          </w:rPr>
          <w:t>حجرال</w:t>
        </w:r>
        <w:r w:rsidR="00B8175F" w:rsidRPr="00717CBB">
          <w:rPr>
            <w:rStyle w:val="Hyperlink"/>
            <w:rFonts w:hint="eastAsia"/>
            <w:noProof/>
            <w:rtl/>
          </w:rPr>
          <w:t>أ</w:t>
        </w:r>
        <w:r w:rsidR="00B8175F" w:rsidRPr="00717CBB">
          <w:rPr>
            <w:rStyle w:val="Hyperlink"/>
            <w:rFonts w:hint="eastAsia"/>
            <w:noProof/>
            <w:rtl/>
            <w:lang w:bidi="fa-IR"/>
          </w:rPr>
          <w:t>سود</w:t>
        </w:r>
        <w:r w:rsidR="00B8175F" w:rsidRPr="00717CBB">
          <w:rPr>
            <w:rStyle w:val="Hyperlink"/>
            <w:noProof/>
            <w:rtl/>
            <w:lang w:bidi="fa-IR"/>
          </w:rPr>
          <w:t xml:space="preserve"> </w:t>
        </w:r>
        <w:r w:rsidR="00B8175F" w:rsidRPr="00717CBB">
          <w:rPr>
            <w:rStyle w:val="Hyperlink"/>
            <w:rFonts w:hint="eastAsia"/>
            <w:noProof/>
            <w:rtl/>
            <w:lang w:bidi="fa-IR"/>
          </w:rPr>
          <w:t>بوس</w:t>
        </w:r>
        <w:r w:rsidR="00B8175F" w:rsidRPr="00717CBB">
          <w:rPr>
            <w:rStyle w:val="Hyperlink"/>
            <w:rFonts w:hint="eastAsia"/>
            <w:noProof/>
            <w:rtl/>
          </w:rPr>
          <w:t>ي</w:t>
        </w:r>
        <w:r w:rsidR="00B8175F" w:rsidRPr="00717CBB">
          <w:rPr>
            <w:rStyle w:val="Hyperlink"/>
            <w:rFonts w:hint="eastAsia"/>
            <w:noProof/>
            <w:rtl/>
            <w:lang w:bidi="fa-IR"/>
          </w:rPr>
          <w:t>ده</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لمس</w:t>
        </w:r>
        <w:r w:rsidR="00B8175F" w:rsidRPr="00717CBB">
          <w:rPr>
            <w:rStyle w:val="Hyperlink"/>
            <w:noProof/>
            <w:rtl/>
            <w:lang w:bidi="fa-IR"/>
          </w:rPr>
          <w:t xml:space="preserve"> </w:t>
        </w:r>
        <w:r w:rsidR="00B8175F" w:rsidRPr="00717CBB">
          <w:rPr>
            <w:rStyle w:val="Hyperlink"/>
            <w:rFonts w:hint="eastAsia"/>
            <w:noProof/>
            <w:rtl/>
            <w:lang w:bidi="fa-IR"/>
          </w:rPr>
          <w:t>م</w:t>
        </w:r>
        <w:r w:rsidR="00B8175F" w:rsidRPr="00717CBB">
          <w:rPr>
            <w:rStyle w:val="Hyperlink"/>
            <w:rFonts w:hint="cs"/>
            <w:noProof/>
            <w:rtl/>
            <w:lang w:bidi="fa-IR"/>
          </w:rPr>
          <w:t>ی‌</w:t>
        </w:r>
        <w:r w:rsidR="00B8175F" w:rsidRPr="00717CBB">
          <w:rPr>
            <w:rStyle w:val="Hyperlink"/>
            <w:rFonts w:hint="eastAsia"/>
            <w:noProof/>
            <w:rtl/>
            <w:lang w:bidi="fa-IR"/>
          </w:rPr>
          <w:t>گردد</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بر</w:t>
        </w:r>
        <w:r w:rsidR="00B8175F" w:rsidRPr="00717CBB">
          <w:rPr>
            <w:rStyle w:val="Hyperlink"/>
            <w:noProof/>
            <w:rtl/>
            <w:lang w:bidi="fa-IR"/>
          </w:rPr>
          <w:t xml:space="preserve"> </w:t>
        </w:r>
        <w:r w:rsidR="00B8175F" w:rsidRPr="00717CBB">
          <w:rPr>
            <w:rStyle w:val="Hyperlink"/>
            <w:rFonts w:hint="eastAsia"/>
            <w:noProof/>
            <w:rtl/>
            <w:lang w:bidi="fa-IR"/>
          </w:rPr>
          <w:t>او</w:t>
        </w:r>
        <w:r w:rsidR="00B8175F" w:rsidRPr="00717CBB">
          <w:rPr>
            <w:rStyle w:val="Hyperlink"/>
            <w:noProof/>
            <w:rtl/>
            <w:lang w:bidi="fa-IR"/>
          </w:rPr>
          <w:t xml:space="preserve"> </w:t>
        </w:r>
        <w:r w:rsidR="00B8175F" w:rsidRPr="00717CBB">
          <w:rPr>
            <w:rStyle w:val="Hyperlink"/>
            <w:rFonts w:hint="eastAsia"/>
            <w:noProof/>
            <w:rtl/>
            <w:lang w:bidi="fa-IR"/>
          </w:rPr>
          <w:t>سجده</w:t>
        </w:r>
        <w:r w:rsidR="00B8175F" w:rsidRPr="00717CBB">
          <w:rPr>
            <w:rStyle w:val="Hyperlink"/>
            <w:noProof/>
            <w:rtl/>
            <w:lang w:bidi="fa-IR"/>
          </w:rPr>
          <w:t xml:space="preserve"> </w:t>
        </w:r>
        <w:r w:rsidR="00B8175F" w:rsidRPr="00717CBB">
          <w:rPr>
            <w:rStyle w:val="Hyperlink"/>
            <w:rFonts w:hint="eastAsia"/>
            <w:noProof/>
            <w:rtl/>
            <w:lang w:bidi="fa-IR"/>
          </w:rPr>
          <w:t>برده</w:t>
        </w:r>
        <w:r w:rsidR="00B8175F" w:rsidRPr="00717CBB">
          <w:rPr>
            <w:rStyle w:val="Hyperlink"/>
            <w:noProof/>
            <w:rtl/>
            <w:lang w:bidi="fa-IR"/>
          </w:rPr>
          <w:t xml:space="preserve"> </w:t>
        </w:r>
        <w:r w:rsidR="00B8175F" w:rsidRPr="00717CBB">
          <w:rPr>
            <w:rStyle w:val="Hyperlink"/>
            <w:rFonts w:hint="eastAsia"/>
            <w:noProof/>
            <w:rtl/>
            <w:lang w:bidi="fa-IR"/>
          </w:rPr>
          <w:t>م</w:t>
        </w:r>
        <w:r w:rsidR="00B8175F" w:rsidRPr="00717CBB">
          <w:rPr>
            <w:rStyle w:val="Hyperlink"/>
            <w:rFonts w:hint="cs"/>
            <w:noProof/>
            <w:rtl/>
            <w:lang w:bidi="fa-IR"/>
          </w:rPr>
          <w:t>ی‌</w:t>
        </w:r>
        <w:r w:rsidR="00B8175F" w:rsidRPr="00717CBB">
          <w:rPr>
            <w:rStyle w:val="Hyperlink"/>
            <w:rFonts w:hint="eastAsia"/>
            <w:noProof/>
            <w:rtl/>
            <w:lang w:bidi="fa-IR"/>
          </w:rPr>
          <w:t>شود</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409783384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52</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85" w:history="1">
        <w:r w:rsidR="00B8175F" w:rsidRPr="00717CBB">
          <w:rPr>
            <w:rStyle w:val="Hyperlink"/>
            <w:rFonts w:hint="eastAsia"/>
            <w:noProof/>
            <w:rtl/>
            <w:lang w:bidi="fa-IR"/>
          </w:rPr>
          <w:t>ج</w:t>
        </w:r>
        <w:r w:rsidR="00B8175F" w:rsidRPr="00717CBB">
          <w:rPr>
            <w:rStyle w:val="Hyperlink"/>
            <w:noProof/>
            <w:rtl/>
            <w:lang w:bidi="fa-IR"/>
          </w:rPr>
          <w:t xml:space="preserve">: </w:t>
        </w:r>
        <w:r w:rsidR="00B8175F" w:rsidRPr="00717CBB">
          <w:rPr>
            <w:rStyle w:val="Hyperlink"/>
            <w:rFonts w:hint="eastAsia"/>
            <w:noProof/>
            <w:rtl/>
            <w:lang w:bidi="fa-IR"/>
          </w:rPr>
          <w:t>مسح</w:t>
        </w:r>
        <w:r w:rsidR="00B8175F" w:rsidRPr="00717CBB">
          <w:rPr>
            <w:rStyle w:val="Hyperlink"/>
            <w:noProof/>
            <w:rtl/>
            <w:lang w:bidi="fa-IR"/>
          </w:rPr>
          <w:t xml:space="preserve"> </w:t>
        </w:r>
        <w:r w:rsidR="00B8175F" w:rsidRPr="00717CBB">
          <w:rPr>
            <w:rStyle w:val="Hyperlink"/>
            <w:rFonts w:hint="eastAsia"/>
            <w:noProof/>
            <w:rtl/>
            <w:lang w:bidi="fa-IR"/>
          </w:rPr>
          <w:t>بر</w:t>
        </w:r>
        <w:r w:rsidR="00B8175F" w:rsidRPr="00717CBB">
          <w:rPr>
            <w:rStyle w:val="Hyperlink"/>
            <w:noProof/>
            <w:rtl/>
            <w:lang w:bidi="fa-IR"/>
          </w:rPr>
          <w:t xml:space="preserve"> </w:t>
        </w:r>
        <w:r w:rsidR="00B8175F" w:rsidRPr="00717CBB">
          <w:rPr>
            <w:rStyle w:val="Hyperlink"/>
            <w:rFonts w:hint="eastAsia"/>
            <w:noProof/>
            <w:rtl/>
            <w:lang w:bidi="fa-IR"/>
          </w:rPr>
          <w:t>حَجَرُ</w:t>
        </w:r>
        <w:r w:rsidR="00B8175F" w:rsidRPr="00717CBB">
          <w:rPr>
            <w:rStyle w:val="Hyperlink"/>
            <w:noProof/>
            <w:rtl/>
            <w:lang w:bidi="fa-IR"/>
          </w:rPr>
          <w:t xml:space="preserve"> </w:t>
        </w:r>
        <w:r w:rsidR="00B8175F" w:rsidRPr="00717CBB">
          <w:rPr>
            <w:rStyle w:val="Hyperlink"/>
            <w:rFonts w:hint="eastAsia"/>
            <w:noProof/>
            <w:rtl/>
            <w:lang w:bidi="fa-IR"/>
          </w:rPr>
          <w:t>الأسْوَد</w:t>
        </w:r>
        <w:r w:rsidR="00B8175F" w:rsidRPr="00717CBB">
          <w:rPr>
            <w:rStyle w:val="Hyperlink"/>
            <w:noProof/>
            <w:rtl/>
            <w:lang w:bidi="fa-IR"/>
          </w:rPr>
          <w:t xml:space="preserve"> </w:t>
        </w:r>
        <w:r w:rsidR="00B8175F" w:rsidRPr="00717CBB">
          <w:rPr>
            <w:rStyle w:val="Hyperlink"/>
            <w:rFonts w:hint="eastAsia"/>
            <w:noProof/>
            <w:rtl/>
            <w:lang w:bidi="fa-IR"/>
          </w:rPr>
          <w:t>گناهان</w:t>
        </w:r>
        <w:r w:rsidR="00B8175F" w:rsidRPr="00717CBB">
          <w:rPr>
            <w:rStyle w:val="Hyperlink"/>
            <w:noProof/>
            <w:rtl/>
            <w:lang w:bidi="fa-IR"/>
          </w:rPr>
          <w:t xml:space="preserve"> </w:t>
        </w:r>
        <w:r w:rsidR="00B8175F" w:rsidRPr="00717CBB">
          <w:rPr>
            <w:rStyle w:val="Hyperlink"/>
            <w:rFonts w:hint="eastAsia"/>
            <w:noProof/>
            <w:rtl/>
            <w:lang w:bidi="fa-IR"/>
          </w:rPr>
          <w:t>را</w:t>
        </w:r>
        <w:r w:rsidR="00B8175F" w:rsidRPr="00717CBB">
          <w:rPr>
            <w:rStyle w:val="Hyperlink"/>
            <w:noProof/>
            <w:rtl/>
            <w:lang w:bidi="fa-IR"/>
          </w:rPr>
          <w:t xml:space="preserve"> </w:t>
        </w:r>
        <w:r w:rsidR="00B8175F" w:rsidRPr="00717CBB">
          <w:rPr>
            <w:rStyle w:val="Hyperlink"/>
            <w:rFonts w:hint="eastAsia"/>
            <w:noProof/>
            <w:rtl/>
            <w:lang w:bidi="fa-IR"/>
          </w:rPr>
          <w:t>م</w:t>
        </w:r>
        <w:r w:rsidR="00B8175F" w:rsidRPr="00717CBB">
          <w:rPr>
            <w:rStyle w:val="Hyperlink"/>
            <w:rFonts w:hint="cs"/>
            <w:noProof/>
            <w:rtl/>
            <w:lang w:bidi="fa-IR"/>
          </w:rPr>
          <w:t>ی‌</w:t>
        </w:r>
        <w:r w:rsidR="00B8175F" w:rsidRPr="00717CBB">
          <w:rPr>
            <w:rStyle w:val="Hyperlink"/>
            <w:rFonts w:hint="eastAsia"/>
            <w:noProof/>
            <w:rtl/>
            <w:lang w:bidi="fa-IR"/>
          </w:rPr>
          <w:t>زدا</w:t>
        </w:r>
        <w:r w:rsidR="00B8175F" w:rsidRPr="00717CBB">
          <w:rPr>
            <w:rStyle w:val="Hyperlink"/>
            <w:rFonts w:hint="eastAsia"/>
            <w:noProof/>
            <w:rtl/>
          </w:rPr>
          <w:t>ي</w:t>
        </w:r>
        <w:r w:rsidR="00B8175F" w:rsidRPr="00717CBB">
          <w:rPr>
            <w:rStyle w:val="Hyperlink"/>
            <w:rFonts w:hint="eastAsia"/>
            <w:noProof/>
            <w:rtl/>
            <w:lang w:bidi="fa-IR"/>
          </w:rPr>
          <w:t>د</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409783385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54</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86" w:history="1">
        <w:r w:rsidR="00B8175F" w:rsidRPr="00717CBB">
          <w:rPr>
            <w:rStyle w:val="Hyperlink"/>
            <w:rFonts w:hint="eastAsia"/>
            <w:noProof/>
            <w:rtl/>
            <w:lang w:bidi="fa-IR"/>
          </w:rPr>
          <w:t>د</w:t>
        </w:r>
        <w:r w:rsidR="00B8175F" w:rsidRPr="00717CBB">
          <w:rPr>
            <w:rStyle w:val="Hyperlink"/>
            <w:noProof/>
            <w:rtl/>
            <w:lang w:bidi="fa-IR"/>
          </w:rPr>
          <w:t xml:space="preserve">: </w:t>
        </w:r>
        <w:r w:rsidR="00B8175F" w:rsidRPr="00717CBB">
          <w:rPr>
            <w:rStyle w:val="Hyperlink"/>
            <w:rFonts w:hint="eastAsia"/>
            <w:noProof/>
            <w:rtl/>
            <w:lang w:bidi="fa-IR"/>
          </w:rPr>
          <w:t>هر</w:t>
        </w:r>
        <w:r w:rsidR="00B8175F" w:rsidRPr="00717CBB">
          <w:rPr>
            <w:rStyle w:val="Hyperlink"/>
            <w:noProof/>
            <w:rtl/>
            <w:lang w:bidi="fa-IR"/>
          </w:rPr>
          <w:t xml:space="preserve"> </w:t>
        </w:r>
        <w:r w:rsidR="00B8175F" w:rsidRPr="00717CBB">
          <w:rPr>
            <w:rStyle w:val="Hyperlink"/>
            <w:rFonts w:hint="eastAsia"/>
            <w:noProof/>
            <w:rtl/>
            <w:lang w:bidi="fa-IR"/>
          </w:rPr>
          <w:t>کس</w:t>
        </w:r>
        <w:r w:rsidR="00B8175F" w:rsidRPr="00717CBB">
          <w:rPr>
            <w:rStyle w:val="Hyperlink"/>
            <w:noProof/>
            <w:rtl/>
            <w:lang w:bidi="fa-IR"/>
          </w:rPr>
          <w:t xml:space="preserve"> </w:t>
        </w:r>
        <w:r w:rsidR="00B8175F" w:rsidRPr="00717CBB">
          <w:rPr>
            <w:rStyle w:val="Hyperlink"/>
            <w:rFonts w:hint="eastAsia"/>
            <w:noProof/>
            <w:rtl/>
            <w:lang w:bidi="fa-IR"/>
          </w:rPr>
          <w:t>حجرالاسود</w:t>
        </w:r>
        <w:r w:rsidR="00B8175F" w:rsidRPr="00717CBB">
          <w:rPr>
            <w:rStyle w:val="Hyperlink"/>
            <w:noProof/>
            <w:rtl/>
            <w:lang w:bidi="fa-IR"/>
          </w:rPr>
          <w:t xml:space="preserve"> </w:t>
        </w:r>
        <w:r w:rsidR="00B8175F" w:rsidRPr="00717CBB">
          <w:rPr>
            <w:rStyle w:val="Hyperlink"/>
            <w:rFonts w:hint="eastAsia"/>
            <w:noProof/>
            <w:rtl/>
            <w:lang w:bidi="fa-IR"/>
          </w:rPr>
          <w:t>را</w:t>
        </w:r>
        <w:r w:rsidR="00B8175F" w:rsidRPr="00717CBB">
          <w:rPr>
            <w:rStyle w:val="Hyperlink"/>
            <w:noProof/>
            <w:rtl/>
            <w:lang w:bidi="fa-IR"/>
          </w:rPr>
          <w:t xml:space="preserve"> </w:t>
        </w:r>
        <w:r w:rsidR="00B8175F" w:rsidRPr="00717CBB">
          <w:rPr>
            <w:rStyle w:val="Hyperlink"/>
            <w:rFonts w:hint="eastAsia"/>
            <w:noProof/>
            <w:rtl/>
            <w:lang w:bidi="fa-IR"/>
          </w:rPr>
          <w:t>با</w:t>
        </w:r>
        <w:r w:rsidR="00B8175F" w:rsidRPr="00717CBB">
          <w:rPr>
            <w:rStyle w:val="Hyperlink"/>
            <w:noProof/>
            <w:rtl/>
            <w:lang w:bidi="fa-IR"/>
          </w:rPr>
          <w:t xml:space="preserve"> </w:t>
        </w:r>
        <w:r w:rsidR="00B8175F" w:rsidRPr="00717CBB">
          <w:rPr>
            <w:rStyle w:val="Hyperlink"/>
            <w:rFonts w:hint="eastAsia"/>
            <w:noProof/>
            <w:rtl/>
            <w:lang w:bidi="fa-IR"/>
          </w:rPr>
          <w:t>رعا</w:t>
        </w:r>
        <w:r w:rsidR="00B8175F" w:rsidRPr="00717CBB">
          <w:rPr>
            <w:rStyle w:val="Hyperlink"/>
            <w:rFonts w:hint="eastAsia"/>
            <w:noProof/>
            <w:rtl/>
          </w:rPr>
          <w:t>ي</w:t>
        </w:r>
        <w:r w:rsidR="00B8175F" w:rsidRPr="00717CBB">
          <w:rPr>
            <w:rStyle w:val="Hyperlink"/>
            <w:rFonts w:hint="eastAsia"/>
            <w:noProof/>
            <w:rtl/>
            <w:lang w:bidi="fa-IR"/>
          </w:rPr>
          <w:t>ت</w:t>
        </w:r>
        <w:r w:rsidR="00B8175F" w:rsidRPr="00717CBB">
          <w:rPr>
            <w:rStyle w:val="Hyperlink"/>
            <w:noProof/>
            <w:rtl/>
            <w:lang w:bidi="fa-IR"/>
          </w:rPr>
          <w:t xml:space="preserve"> </w:t>
        </w:r>
        <w:r w:rsidR="00B8175F" w:rsidRPr="00717CBB">
          <w:rPr>
            <w:rStyle w:val="Hyperlink"/>
            <w:rFonts w:hint="eastAsia"/>
            <w:noProof/>
            <w:rtl/>
            <w:lang w:bidi="fa-IR"/>
          </w:rPr>
          <w:t>حقوق</w:t>
        </w:r>
        <w:r w:rsidR="00B8175F" w:rsidRPr="00717CBB">
          <w:rPr>
            <w:rStyle w:val="Hyperlink"/>
            <w:noProof/>
            <w:rtl/>
            <w:lang w:bidi="fa-IR"/>
          </w:rPr>
          <w:t xml:space="preserve"> </w:t>
        </w:r>
        <w:r w:rsidR="00B8175F" w:rsidRPr="00717CBB">
          <w:rPr>
            <w:rStyle w:val="Hyperlink"/>
            <w:rFonts w:hint="eastAsia"/>
            <w:noProof/>
            <w:rtl/>
            <w:lang w:bidi="fa-IR"/>
          </w:rPr>
          <w:t>د</w:t>
        </w:r>
        <w:r w:rsidR="00B8175F" w:rsidRPr="00717CBB">
          <w:rPr>
            <w:rStyle w:val="Hyperlink"/>
            <w:rFonts w:hint="eastAsia"/>
            <w:noProof/>
            <w:rtl/>
          </w:rPr>
          <w:t>ي</w:t>
        </w:r>
        <w:r w:rsidR="00B8175F" w:rsidRPr="00717CBB">
          <w:rPr>
            <w:rStyle w:val="Hyperlink"/>
            <w:rFonts w:hint="eastAsia"/>
            <w:noProof/>
            <w:rtl/>
            <w:lang w:bidi="fa-IR"/>
          </w:rPr>
          <w:t>گران</w:t>
        </w:r>
        <w:r w:rsidR="00B8175F" w:rsidRPr="00717CBB">
          <w:rPr>
            <w:rStyle w:val="Hyperlink"/>
            <w:noProof/>
            <w:rtl/>
            <w:lang w:bidi="fa-IR"/>
          </w:rPr>
          <w:t xml:space="preserve"> </w:t>
        </w:r>
        <w:r w:rsidR="00B8175F" w:rsidRPr="00717CBB">
          <w:rPr>
            <w:rStyle w:val="Hyperlink"/>
            <w:rFonts w:hint="eastAsia"/>
            <w:noProof/>
            <w:rtl/>
            <w:lang w:bidi="fa-IR"/>
          </w:rPr>
          <w:t>لمس</w:t>
        </w:r>
        <w:r w:rsidR="00B8175F" w:rsidRPr="00717CBB">
          <w:rPr>
            <w:rStyle w:val="Hyperlink"/>
            <w:noProof/>
            <w:rtl/>
            <w:lang w:bidi="fa-IR"/>
          </w:rPr>
          <w:t xml:space="preserve"> </w:t>
        </w:r>
        <w:r w:rsidR="00B8175F" w:rsidRPr="00717CBB">
          <w:rPr>
            <w:rStyle w:val="Hyperlink"/>
            <w:rFonts w:hint="eastAsia"/>
            <w:noProof/>
            <w:rtl/>
            <w:lang w:bidi="fa-IR"/>
          </w:rPr>
          <w:t>نما</w:t>
        </w:r>
        <w:r w:rsidR="00B8175F" w:rsidRPr="00717CBB">
          <w:rPr>
            <w:rStyle w:val="Hyperlink"/>
            <w:rFonts w:hint="eastAsia"/>
            <w:noProof/>
            <w:rtl/>
          </w:rPr>
          <w:t>ي</w:t>
        </w:r>
        <w:r w:rsidR="00B8175F" w:rsidRPr="00717CBB">
          <w:rPr>
            <w:rStyle w:val="Hyperlink"/>
            <w:rFonts w:hint="eastAsia"/>
            <w:noProof/>
            <w:rtl/>
            <w:lang w:bidi="fa-IR"/>
          </w:rPr>
          <w:t>د</w:t>
        </w:r>
        <w:r w:rsidR="00B8175F" w:rsidRPr="00717CBB">
          <w:rPr>
            <w:rStyle w:val="Hyperlink"/>
            <w:noProof/>
            <w:rtl/>
            <w:lang w:bidi="fa-IR"/>
          </w:rPr>
          <w:t xml:space="preserve"> </w:t>
        </w:r>
        <w:r w:rsidR="00B8175F" w:rsidRPr="00717CBB">
          <w:rPr>
            <w:rStyle w:val="Hyperlink"/>
            <w:rFonts w:hint="eastAsia"/>
            <w:noProof/>
            <w:rtl/>
            <w:lang w:bidi="fa-IR"/>
          </w:rPr>
          <w:t>روز</w:t>
        </w:r>
        <w:r w:rsidR="00B8175F" w:rsidRPr="00717CBB">
          <w:rPr>
            <w:rStyle w:val="Hyperlink"/>
            <w:noProof/>
            <w:rtl/>
            <w:lang w:bidi="fa-IR"/>
          </w:rPr>
          <w:t xml:space="preserve"> </w:t>
        </w:r>
        <w:r w:rsidR="00B8175F" w:rsidRPr="00717CBB">
          <w:rPr>
            <w:rStyle w:val="Hyperlink"/>
            <w:rFonts w:hint="eastAsia"/>
            <w:noProof/>
            <w:rtl/>
            <w:lang w:bidi="fa-IR"/>
          </w:rPr>
          <w:t>ق</w:t>
        </w:r>
        <w:r w:rsidR="00B8175F" w:rsidRPr="00717CBB">
          <w:rPr>
            <w:rStyle w:val="Hyperlink"/>
            <w:rFonts w:hint="eastAsia"/>
            <w:noProof/>
            <w:rtl/>
          </w:rPr>
          <w:t>ي</w:t>
        </w:r>
        <w:r w:rsidR="00B8175F" w:rsidRPr="00717CBB">
          <w:rPr>
            <w:rStyle w:val="Hyperlink"/>
            <w:rFonts w:hint="eastAsia"/>
            <w:noProof/>
            <w:rtl/>
            <w:lang w:bidi="fa-IR"/>
          </w:rPr>
          <w:t>امت</w:t>
        </w:r>
        <w:r w:rsidR="00B8175F" w:rsidRPr="00717CBB">
          <w:rPr>
            <w:rStyle w:val="Hyperlink"/>
            <w:noProof/>
            <w:rtl/>
            <w:lang w:bidi="fa-IR"/>
          </w:rPr>
          <w:t xml:space="preserve"> </w:t>
        </w:r>
        <w:r w:rsidR="00B8175F" w:rsidRPr="00717CBB">
          <w:rPr>
            <w:rStyle w:val="Hyperlink"/>
            <w:rFonts w:hint="eastAsia"/>
            <w:noProof/>
            <w:rtl/>
            <w:lang w:bidi="fa-IR"/>
          </w:rPr>
          <w:t>برا</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او</w:t>
        </w:r>
        <w:r w:rsidR="00B8175F" w:rsidRPr="00717CBB">
          <w:rPr>
            <w:rStyle w:val="Hyperlink"/>
            <w:noProof/>
            <w:rtl/>
            <w:lang w:bidi="fa-IR"/>
          </w:rPr>
          <w:t xml:space="preserve"> </w:t>
        </w:r>
        <w:r w:rsidR="00B8175F" w:rsidRPr="00717CBB">
          <w:rPr>
            <w:rStyle w:val="Hyperlink"/>
            <w:rFonts w:hint="eastAsia"/>
            <w:noProof/>
            <w:rtl/>
            <w:lang w:bidi="fa-IR"/>
          </w:rPr>
          <w:t>شهادت</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گواه</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م</w:t>
        </w:r>
        <w:r w:rsidR="00B8175F" w:rsidRPr="00717CBB">
          <w:rPr>
            <w:rStyle w:val="Hyperlink"/>
            <w:rFonts w:hint="cs"/>
            <w:noProof/>
            <w:rtl/>
            <w:lang w:bidi="fa-IR"/>
          </w:rPr>
          <w:t>ی‌</w:t>
        </w:r>
        <w:r w:rsidR="00B8175F" w:rsidRPr="00717CBB">
          <w:rPr>
            <w:rStyle w:val="Hyperlink"/>
            <w:rFonts w:hint="eastAsia"/>
            <w:noProof/>
            <w:rtl/>
            <w:lang w:bidi="fa-IR"/>
          </w:rPr>
          <w:t>دهد</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409783386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55</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87" w:history="1">
        <w:r w:rsidR="00B8175F" w:rsidRPr="00717CBB">
          <w:rPr>
            <w:rStyle w:val="Hyperlink"/>
            <w:rFonts w:hint="eastAsia"/>
            <w:noProof/>
            <w:rtl/>
            <w:lang w:bidi="fa-IR"/>
          </w:rPr>
          <w:t>ه</w:t>
        </w:r>
        <w:r w:rsidR="00B8175F" w:rsidRPr="00717CBB">
          <w:rPr>
            <w:rStyle w:val="Hyperlink"/>
            <w:rFonts w:hint="eastAsia"/>
            <w:noProof/>
            <w:rtl/>
          </w:rPr>
          <w:t>ـ</w:t>
        </w:r>
        <w:r w:rsidR="00B8175F" w:rsidRPr="00717CBB">
          <w:rPr>
            <w:rStyle w:val="Hyperlink"/>
            <w:noProof/>
            <w:rtl/>
          </w:rPr>
          <w:t>:</w:t>
        </w:r>
        <w:r w:rsidR="00B8175F" w:rsidRPr="00717CBB">
          <w:rPr>
            <w:rStyle w:val="Hyperlink"/>
            <w:noProof/>
            <w:rtl/>
            <w:lang w:bidi="fa-IR"/>
          </w:rPr>
          <w:t xml:space="preserve"> </w:t>
        </w:r>
        <w:r w:rsidR="00B8175F" w:rsidRPr="00717CBB">
          <w:rPr>
            <w:rStyle w:val="Hyperlink"/>
            <w:rFonts w:hint="eastAsia"/>
            <w:noProof/>
            <w:rtl/>
            <w:lang w:bidi="fa-IR"/>
          </w:rPr>
          <w:t>برا</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طائف</w:t>
        </w:r>
        <w:r w:rsidR="00B8175F" w:rsidRPr="00717CBB">
          <w:rPr>
            <w:rStyle w:val="Hyperlink"/>
            <w:noProof/>
            <w:rtl/>
            <w:lang w:bidi="fa-IR"/>
          </w:rPr>
          <w:t xml:space="preserve"> </w:t>
        </w:r>
        <w:r w:rsidR="00B8175F" w:rsidRPr="00717CBB">
          <w:rPr>
            <w:rStyle w:val="Hyperlink"/>
            <w:rFonts w:hint="eastAsia"/>
            <w:noProof/>
            <w:rtl/>
            <w:lang w:bidi="fa-IR"/>
          </w:rPr>
          <w:t>سنت</w:t>
        </w:r>
        <w:r w:rsidR="00B8175F" w:rsidRPr="00717CBB">
          <w:rPr>
            <w:rStyle w:val="Hyperlink"/>
            <w:noProof/>
            <w:rtl/>
            <w:lang w:bidi="fa-IR"/>
          </w:rPr>
          <w:t xml:space="preserve"> </w:t>
        </w:r>
        <w:r w:rsidR="00B8175F" w:rsidRPr="00717CBB">
          <w:rPr>
            <w:rStyle w:val="Hyperlink"/>
            <w:rFonts w:hint="eastAsia"/>
            <w:noProof/>
            <w:rtl/>
            <w:lang w:bidi="fa-IR"/>
          </w:rPr>
          <w:t>است</w:t>
        </w:r>
        <w:r w:rsidR="00B8175F" w:rsidRPr="00717CBB">
          <w:rPr>
            <w:rStyle w:val="Hyperlink"/>
            <w:noProof/>
            <w:rtl/>
            <w:lang w:bidi="fa-IR"/>
          </w:rPr>
          <w:t xml:space="preserve"> </w:t>
        </w:r>
        <w:r w:rsidR="00B8175F" w:rsidRPr="00717CBB">
          <w:rPr>
            <w:rStyle w:val="Hyperlink"/>
            <w:rFonts w:hint="eastAsia"/>
            <w:noProof/>
            <w:rtl/>
            <w:lang w:bidi="fa-IR"/>
          </w:rPr>
          <w:t>هر</w:t>
        </w:r>
        <w:r w:rsidR="00B8175F" w:rsidRPr="00717CBB">
          <w:rPr>
            <w:rStyle w:val="Hyperlink"/>
            <w:noProof/>
            <w:rtl/>
            <w:lang w:bidi="fa-IR"/>
          </w:rPr>
          <w:t xml:space="preserve"> </w:t>
        </w:r>
        <w:r w:rsidR="00B8175F" w:rsidRPr="00717CBB">
          <w:rPr>
            <w:rStyle w:val="Hyperlink"/>
            <w:rFonts w:hint="eastAsia"/>
            <w:noProof/>
            <w:rtl/>
            <w:lang w:bidi="fa-IR"/>
          </w:rPr>
          <w:t>بار</w:t>
        </w:r>
        <w:r w:rsidR="00B8175F" w:rsidRPr="00717CBB">
          <w:rPr>
            <w:rStyle w:val="Hyperlink"/>
            <w:noProof/>
            <w:rtl/>
            <w:lang w:bidi="fa-IR"/>
          </w:rPr>
          <w:t xml:space="preserve"> </w:t>
        </w:r>
        <w:r w:rsidR="00B8175F" w:rsidRPr="00717CBB">
          <w:rPr>
            <w:rStyle w:val="Hyperlink"/>
            <w:rFonts w:hint="eastAsia"/>
            <w:noProof/>
            <w:rtl/>
            <w:lang w:bidi="fa-IR"/>
          </w:rPr>
          <w:t>که</w:t>
        </w:r>
        <w:r w:rsidR="00B8175F" w:rsidRPr="00717CBB">
          <w:rPr>
            <w:rStyle w:val="Hyperlink"/>
            <w:noProof/>
            <w:rtl/>
            <w:lang w:bidi="fa-IR"/>
          </w:rPr>
          <w:t xml:space="preserve"> </w:t>
        </w:r>
        <w:r w:rsidR="00B8175F" w:rsidRPr="00717CBB">
          <w:rPr>
            <w:rStyle w:val="Hyperlink"/>
            <w:rFonts w:hint="eastAsia"/>
            <w:noProof/>
            <w:rtl/>
            <w:lang w:bidi="fa-IR"/>
          </w:rPr>
          <w:t>از</w:t>
        </w:r>
        <w:r w:rsidR="00B8175F" w:rsidRPr="00717CBB">
          <w:rPr>
            <w:rStyle w:val="Hyperlink"/>
            <w:noProof/>
            <w:rtl/>
            <w:lang w:bidi="fa-IR"/>
          </w:rPr>
          <w:t xml:space="preserve"> </w:t>
        </w:r>
        <w:r w:rsidR="00B8175F" w:rsidRPr="00717CBB">
          <w:rPr>
            <w:rStyle w:val="Hyperlink"/>
            <w:rFonts w:hint="eastAsia"/>
            <w:noProof/>
            <w:rtl/>
            <w:lang w:bidi="fa-IR"/>
          </w:rPr>
          <w:t>کنار</w:t>
        </w:r>
        <w:r w:rsidR="00B8175F" w:rsidRPr="00717CBB">
          <w:rPr>
            <w:rStyle w:val="Hyperlink"/>
            <w:noProof/>
            <w:rtl/>
            <w:lang w:bidi="fa-IR"/>
          </w:rPr>
          <w:t xml:space="preserve"> </w:t>
        </w:r>
        <w:r w:rsidR="00B8175F" w:rsidRPr="00717CBB">
          <w:rPr>
            <w:rStyle w:val="Hyperlink"/>
            <w:rFonts w:hint="eastAsia"/>
            <w:noProof/>
            <w:rtl/>
            <w:lang w:bidi="fa-IR"/>
          </w:rPr>
          <w:t>حجر</w:t>
        </w:r>
        <w:r w:rsidR="00B8175F" w:rsidRPr="00717CBB">
          <w:rPr>
            <w:rStyle w:val="Hyperlink"/>
            <w:noProof/>
            <w:rtl/>
            <w:lang w:bidi="fa-IR"/>
          </w:rPr>
          <w:t xml:space="preserve"> </w:t>
        </w:r>
        <w:r w:rsidR="00B8175F" w:rsidRPr="00717CBB">
          <w:rPr>
            <w:rStyle w:val="Hyperlink"/>
            <w:rFonts w:hint="eastAsia"/>
            <w:noProof/>
            <w:rtl/>
            <w:lang w:bidi="fa-IR"/>
          </w:rPr>
          <w:t>ال</w:t>
        </w:r>
        <w:r w:rsidR="00B8175F" w:rsidRPr="00717CBB">
          <w:rPr>
            <w:rStyle w:val="Hyperlink"/>
            <w:rFonts w:hint="eastAsia"/>
            <w:noProof/>
            <w:rtl/>
          </w:rPr>
          <w:t>أ</w:t>
        </w:r>
        <w:r w:rsidR="00B8175F" w:rsidRPr="00717CBB">
          <w:rPr>
            <w:rStyle w:val="Hyperlink"/>
            <w:rFonts w:hint="eastAsia"/>
            <w:noProof/>
            <w:rtl/>
            <w:lang w:bidi="fa-IR"/>
          </w:rPr>
          <w:t>سود</w:t>
        </w:r>
        <w:r w:rsidR="00B8175F" w:rsidRPr="00717CBB">
          <w:rPr>
            <w:rStyle w:val="Hyperlink"/>
            <w:noProof/>
            <w:rtl/>
            <w:lang w:bidi="fa-IR"/>
          </w:rPr>
          <w:t xml:space="preserve"> </w:t>
        </w:r>
        <w:r w:rsidR="00B8175F" w:rsidRPr="00717CBB">
          <w:rPr>
            <w:rStyle w:val="Hyperlink"/>
            <w:rFonts w:hint="eastAsia"/>
            <w:noProof/>
            <w:rtl/>
            <w:lang w:bidi="fa-IR"/>
          </w:rPr>
          <w:t>بگذرد</w:t>
        </w:r>
        <w:r w:rsidR="00B8175F" w:rsidRPr="00717CBB">
          <w:rPr>
            <w:rStyle w:val="Hyperlink"/>
            <w:noProof/>
            <w:rtl/>
            <w:lang w:bidi="fa-IR"/>
          </w:rPr>
          <w:t xml:space="preserve"> </w:t>
        </w:r>
        <w:r w:rsidR="00B8175F" w:rsidRPr="00717CBB">
          <w:rPr>
            <w:rStyle w:val="Hyperlink"/>
            <w:rFonts w:hint="eastAsia"/>
            <w:noProof/>
            <w:rtl/>
            <w:lang w:bidi="fa-IR"/>
          </w:rPr>
          <w:t>تکب</w:t>
        </w:r>
        <w:r w:rsidR="00B8175F" w:rsidRPr="00717CBB">
          <w:rPr>
            <w:rStyle w:val="Hyperlink"/>
            <w:rFonts w:hint="eastAsia"/>
            <w:noProof/>
            <w:rtl/>
          </w:rPr>
          <w:t>ي</w:t>
        </w:r>
        <w:r w:rsidR="00B8175F" w:rsidRPr="00717CBB">
          <w:rPr>
            <w:rStyle w:val="Hyperlink"/>
            <w:rFonts w:hint="eastAsia"/>
            <w:noProof/>
            <w:rtl/>
            <w:lang w:bidi="fa-IR"/>
          </w:rPr>
          <w:t>ر</w:t>
        </w:r>
        <w:r w:rsidR="00B8175F" w:rsidRPr="00717CBB">
          <w:rPr>
            <w:rStyle w:val="Hyperlink"/>
            <w:noProof/>
            <w:rtl/>
            <w:lang w:bidi="fa-IR"/>
          </w:rPr>
          <w:t xml:space="preserve"> </w:t>
        </w:r>
        <w:r w:rsidR="00B8175F" w:rsidRPr="00717CBB">
          <w:rPr>
            <w:rStyle w:val="Hyperlink"/>
            <w:rFonts w:hint="eastAsia"/>
            <w:noProof/>
            <w:rtl/>
            <w:lang w:bidi="fa-IR"/>
          </w:rPr>
          <w:t>گو</w:t>
        </w:r>
        <w:r w:rsidR="00B8175F" w:rsidRPr="00717CBB">
          <w:rPr>
            <w:rStyle w:val="Hyperlink"/>
            <w:rFonts w:hint="eastAsia"/>
            <w:noProof/>
            <w:rtl/>
          </w:rPr>
          <w:t>ي</w:t>
        </w:r>
        <w:r w:rsidR="00B8175F" w:rsidRPr="00717CBB">
          <w:rPr>
            <w:rStyle w:val="Hyperlink"/>
            <w:rFonts w:hint="eastAsia"/>
            <w:noProof/>
            <w:rtl/>
            <w:lang w:bidi="fa-IR"/>
          </w:rPr>
          <w:t>د</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409783387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56</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88" w:history="1">
        <w:r w:rsidR="00B8175F" w:rsidRPr="00717CBB">
          <w:rPr>
            <w:rStyle w:val="Hyperlink"/>
            <w:noProof/>
            <w:rtl/>
          </w:rPr>
          <w:t xml:space="preserve">3- </w:t>
        </w:r>
        <w:r w:rsidR="00B8175F" w:rsidRPr="00717CBB">
          <w:rPr>
            <w:rStyle w:val="Hyperlink"/>
            <w:rFonts w:hint="eastAsia"/>
            <w:noProof/>
            <w:rtl/>
            <w:lang w:bidi="fa-IR"/>
          </w:rPr>
          <w:t>رکن</w:t>
        </w:r>
        <w:r w:rsidR="00B8175F" w:rsidRPr="00717CBB">
          <w:rPr>
            <w:rStyle w:val="Hyperlink"/>
            <w:noProof/>
            <w:rtl/>
            <w:lang w:bidi="fa-IR"/>
          </w:rPr>
          <w:t xml:space="preserve"> </w:t>
        </w:r>
        <w:r w:rsidR="00B8175F" w:rsidRPr="00717CBB">
          <w:rPr>
            <w:rStyle w:val="Hyperlink"/>
            <w:rFonts w:hint="eastAsia"/>
            <w:noProof/>
            <w:rtl/>
          </w:rPr>
          <w:t>ي</w:t>
        </w:r>
        <w:r w:rsidR="00B8175F" w:rsidRPr="00717CBB">
          <w:rPr>
            <w:rStyle w:val="Hyperlink"/>
            <w:rFonts w:hint="eastAsia"/>
            <w:noProof/>
            <w:rtl/>
            <w:lang w:bidi="fa-IR"/>
          </w:rPr>
          <w:t>مان</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کعبه</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409783388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57</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89" w:history="1">
        <w:r w:rsidR="00B8175F" w:rsidRPr="00717CBB">
          <w:rPr>
            <w:rStyle w:val="Hyperlink"/>
            <w:noProof/>
            <w:rtl/>
          </w:rPr>
          <w:t xml:space="preserve">4- </w:t>
        </w:r>
        <w:r w:rsidR="00B8175F" w:rsidRPr="00717CBB">
          <w:rPr>
            <w:rStyle w:val="Hyperlink"/>
            <w:rFonts w:hint="eastAsia"/>
            <w:noProof/>
            <w:rtl/>
            <w:lang w:bidi="fa-IR"/>
          </w:rPr>
          <w:t>ملتزم</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409783389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57</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90" w:history="1">
        <w:r w:rsidR="00B8175F" w:rsidRPr="00717CBB">
          <w:rPr>
            <w:rStyle w:val="Hyperlink"/>
            <w:noProof/>
            <w:rtl/>
          </w:rPr>
          <w:t xml:space="preserve">5- </w:t>
        </w:r>
        <w:r w:rsidR="00B8175F" w:rsidRPr="00717CBB">
          <w:rPr>
            <w:rStyle w:val="Hyperlink"/>
            <w:rFonts w:hint="eastAsia"/>
            <w:noProof/>
            <w:rtl/>
            <w:lang w:bidi="fa-IR"/>
          </w:rPr>
          <w:t>حِجْر</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409783390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58</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91" w:history="1">
        <w:r w:rsidR="00B8175F" w:rsidRPr="00717CBB">
          <w:rPr>
            <w:rStyle w:val="Hyperlink"/>
            <w:noProof/>
            <w:rtl/>
          </w:rPr>
          <w:t xml:space="preserve">6- </w:t>
        </w:r>
        <w:r w:rsidR="00B8175F" w:rsidRPr="00717CBB">
          <w:rPr>
            <w:rStyle w:val="Hyperlink"/>
            <w:rFonts w:hint="eastAsia"/>
            <w:noProof/>
            <w:rtl/>
            <w:lang w:bidi="fa-IR"/>
          </w:rPr>
          <w:t>مقام</w:t>
        </w:r>
        <w:r w:rsidR="00B8175F" w:rsidRPr="00717CBB">
          <w:rPr>
            <w:rStyle w:val="Hyperlink"/>
            <w:noProof/>
            <w:rtl/>
            <w:lang w:bidi="fa-IR"/>
          </w:rPr>
          <w:t xml:space="preserve"> </w:t>
        </w:r>
        <w:r w:rsidR="00B8175F" w:rsidRPr="00717CBB">
          <w:rPr>
            <w:rStyle w:val="Hyperlink"/>
            <w:rFonts w:hint="eastAsia"/>
            <w:noProof/>
            <w:rtl/>
            <w:lang w:bidi="fa-IR"/>
          </w:rPr>
          <w:t>إبراه</w:t>
        </w:r>
        <w:r w:rsidR="00B8175F" w:rsidRPr="00717CBB">
          <w:rPr>
            <w:rStyle w:val="Hyperlink"/>
            <w:rFonts w:hint="eastAsia"/>
            <w:noProof/>
            <w:rtl/>
          </w:rPr>
          <w:t>ي</w:t>
        </w:r>
        <w:r w:rsidR="00B8175F" w:rsidRPr="00717CBB">
          <w:rPr>
            <w:rStyle w:val="Hyperlink"/>
            <w:rFonts w:hint="eastAsia"/>
            <w:noProof/>
            <w:rtl/>
            <w:lang w:bidi="fa-IR"/>
          </w:rPr>
          <w:t>م</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409783391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60</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92" w:history="1">
        <w:r w:rsidR="00B8175F" w:rsidRPr="00717CBB">
          <w:rPr>
            <w:rStyle w:val="Hyperlink"/>
            <w:rFonts w:hint="eastAsia"/>
            <w:noProof/>
            <w:rtl/>
            <w:lang w:bidi="fa-IR"/>
          </w:rPr>
          <w:t>ألف</w:t>
        </w:r>
        <w:r w:rsidR="00B8175F" w:rsidRPr="00717CBB">
          <w:rPr>
            <w:rStyle w:val="Hyperlink"/>
            <w:noProof/>
            <w:rtl/>
            <w:lang w:bidi="fa-IR"/>
          </w:rPr>
          <w:t xml:space="preserve">: </w:t>
        </w:r>
        <w:r w:rsidR="00B8175F" w:rsidRPr="00717CBB">
          <w:rPr>
            <w:rStyle w:val="Hyperlink"/>
            <w:rFonts w:hint="eastAsia"/>
            <w:noProof/>
            <w:rtl/>
            <w:lang w:bidi="fa-IR"/>
          </w:rPr>
          <w:t>خداوند</w:t>
        </w:r>
        <w:r w:rsidR="00B8175F" w:rsidRPr="00717CBB">
          <w:rPr>
            <w:rStyle w:val="Hyperlink"/>
            <w:noProof/>
            <w:rtl/>
            <w:lang w:bidi="fa-IR"/>
          </w:rPr>
          <w:t xml:space="preserve"> </w:t>
        </w:r>
        <w:r w:rsidR="00B8175F" w:rsidRPr="00717CBB">
          <w:rPr>
            <w:rStyle w:val="Hyperlink"/>
            <w:rFonts w:hint="eastAsia"/>
            <w:noProof/>
            <w:rtl/>
            <w:lang w:bidi="fa-IR"/>
          </w:rPr>
          <w:t>برا</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کس</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که</w:t>
        </w:r>
        <w:r w:rsidR="00B8175F" w:rsidRPr="00717CBB">
          <w:rPr>
            <w:rStyle w:val="Hyperlink"/>
            <w:noProof/>
            <w:rtl/>
            <w:lang w:bidi="fa-IR"/>
          </w:rPr>
          <w:t xml:space="preserve"> </w:t>
        </w:r>
        <w:r w:rsidR="00B8175F" w:rsidRPr="00717CBB">
          <w:rPr>
            <w:rStyle w:val="Hyperlink"/>
            <w:rFonts w:hint="eastAsia"/>
            <w:noProof/>
            <w:rtl/>
            <w:lang w:bidi="fa-IR"/>
          </w:rPr>
          <w:t>طواف</w:t>
        </w:r>
        <w:r w:rsidR="00B8175F" w:rsidRPr="00717CBB">
          <w:rPr>
            <w:rStyle w:val="Hyperlink"/>
            <w:noProof/>
            <w:rtl/>
            <w:lang w:bidi="fa-IR"/>
          </w:rPr>
          <w:t xml:space="preserve"> </w:t>
        </w:r>
        <w:r w:rsidR="00B8175F" w:rsidRPr="00717CBB">
          <w:rPr>
            <w:rStyle w:val="Hyperlink"/>
            <w:rFonts w:hint="eastAsia"/>
            <w:noProof/>
            <w:rtl/>
            <w:lang w:bidi="fa-IR"/>
          </w:rPr>
          <w:t>ب</w:t>
        </w:r>
        <w:r w:rsidR="00B8175F" w:rsidRPr="00717CBB">
          <w:rPr>
            <w:rStyle w:val="Hyperlink"/>
            <w:rFonts w:hint="eastAsia"/>
            <w:noProof/>
            <w:rtl/>
          </w:rPr>
          <w:t>ي</w:t>
        </w:r>
        <w:r w:rsidR="00B8175F" w:rsidRPr="00717CBB">
          <w:rPr>
            <w:rStyle w:val="Hyperlink"/>
            <w:rFonts w:hint="eastAsia"/>
            <w:noProof/>
            <w:rtl/>
            <w:lang w:bidi="fa-IR"/>
          </w:rPr>
          <w:t>ت</w:t>
        </w:r>
        <w:r w:rsidR="00B8175F" w:rsidRPr="00717CBB">
          <w:rPr>
            <w:rStyle w:val="Hyperlink"/>
            <w:noProof/>
            <w:rtl/>
            <w:lang w:bidi="fa-IR"/>
          </w:rPr>
          <w:t xml:space="preserve"> </w:t>
        </w:r>
        <w:r w:rsidR="00B8175F" w:rsidRPr="00717CBB">
          <w:rPr>
            <w:rStyle w:val="Hyperlink"/>
            <w:rFonts w:hint="eastAsia"/>
            <w:noProof/>
            <w:rtl/>
            <w:lang w:bidi="fa-IR"/>
          </w:rPr>
          <w:t>الحرام</w:t>
        </w:r>
        <w:r w:rsidR="00B8175F" w:rsidRPr="00717CBB">
          <w:rPr>
            <w:rStyle w:val="Hyperlink"/>
            <w:noProof/>
            <w:rtl/>
            <w:lang w:bidi="fa-IR"/>
          </w:rPr>
          <w:t xml:space="preserve"> </w:t>
        </w:r>
        <w:r w:rsidR="00B8175F" w:rsidRPr="00717CBB">
          <w:rPr>
            <w:rStyle w:val="Hyperlink"/>
            <w:rFonts w:hint="eastAsia"/>
            <w:noProof/>
            <w:rtl/>
            <w:lang w:bidi="fa-IR"/>
          </w:rPr>
          <w:t>نما</w:t>
        </w:r>
        <w:r w:rsidR="00B8175F" w:rsidRPr="00717CBB">
          <w:rPr>
            <w:rStyle w:val="Hyperlink"/>
            <w:rFonts w:hint="eastAsia"/>
            <w:noProof/>
            <w:rtl/>
          </w:rPr>
          <w:t>ي</w:t>
        </w:r>
        <w:r w:rsidR="00B8175F" w:rsidRPr="00717CBB">
          <w:rPr>
            <w:rStyle w:val="Hyperlink"/>
            <w:rFonts w:hint="eastAsia"/>
            <w:noProof/>
            <w:rtl/>
            <w:lang w:bidi="fa-IR"/>
          </w:rPr>
          <w:t>د</w:t>
        </w:r>
        <w:r w:rsidR="00B8175F" w:rsidRPr="00717CBB">
          <w:rPr>
            <w:rStyle w:val="Hyperlink"/>
            <w:noProof/>
            <w:rtl/>
            <w:lang w:bidi="fa-IR"/>
          </w:rPr>
          <w:t xml:space="preserve"> </w:t>
        </w:r>
        <w:r w:rsidR="00B8175F" w:rsidRPr="00717CBB">
          <w:rPr>
            <w:rStyle w:val="Hyperlink"/>
            <w:rFonts w:hint="eastAsia"/>
            <w:noProof/>
            <w:rtl/>
            <w:lang w:bidi="fa-IR"/>
          </w:rPr>
          <w:t>دستور</w:t>
        </w:r>
        <w:r w:rsidR="00B8175F" w:rsidRPr="00717CBB">
          <w:rPr>
            <w:rStyle w:val="Hyperlink"/>
            <w:noProof/>
            <w:rtl/>
            <w:lang w:bidi="fa-IR"/>
          </w:rPr>
          <w:t xml:space="preserve"> </w:t>
        </w:r>
        <w:r w:rsidR="00B8175F" w:rsidRPr="00717CBB">
          <w:rPr>
            <w:rStyle w:val="Hyperlink"/>
            <w:rFonts w:hint="eastAsia"/>
            <w:noProof/>
            <w:rtl/>
            <w:lang w:bidi="fa-IR"/>
          </w:rPr>
          <w:t>داده</w:t>
        </w:r>
        <w:r w:rsidR="00B8175F" w:rsidRPr="00717CBB">
          <w:rPr>
            <w:rStyle w:val="Hyperlink"/>
            <w:noProof/>
            <w:rtl/>
            <w:lang w:bidi="fa-IR"/>
          </w:rPr>
          <w:t xml:space="preserve"> </w:t>
        </w:r>
        <w:r w:rsidR="00B8175F" w:rsidRPr="00717CBB">
          <w:rPr>
            <w:rStyle w:val="Hyperlink"/>
            <w:rFonts w:hint="eastAsia"/>
            <w:noProof/>
            <w:rtl/>
            <w:lang w:bidi="fa-IR"/>
          </w:rPr>
          <w:t>است</w:t>
        </w:r>
        <w:r w:rsidR="00B8175F" w:rsidRPr="00717CBB">
          <w:rPr>
            <w:rStyle w:val="Hyperlink"/>
            <w:noProof/>
            <w:rtl/>
            <w:lang w:bidi="fa-IR"/>
          </w:rPr>
          <w:t xml:space="preserve"> </w:t>
        </w:r>
        <w:r w:rsidR="00B8175F" w:rsidRPr="00717CBB">
          <w:rPr>
            <w:rStyle w:val="Hyperlink"/>
            <w:rFonts w:hint="eastAsia"/>
            <w:noProof/>
            <w:rtl/>
            <w:lang w:bidi="fa-IR"/>
          </w:rPr>
          <w:t>تا</w:t>
        </w:r>
        <w:r w:rsidR="00B8175F" w:rsidRPr="00717CBB">
          <w:rPr>
            <w:rStyle w:val="Hyperlink"/>
            <w:noProof/>
            <w:rtl/>
            <w:lang w:bidi="fa-IR"/>
          </w:rPr>
          <w:t xml:space="preserve"> </w:t>
        </w:r>
        <w:r w:rsidR="00B8175F" w:rsidRPr="00717CBB">
          <w:rPr>
            <w:rStyle w:val="Hyperlink"/>
            <w:rFonts w:hint="eastAsia"/>
            <w:noProof/>
            <w:rtl/>
            <w:lang w:bidi="fa-IR"/>
          </w:rPr>
          <w:t>آن</w:t>
        </w:r>
        <w:r w:rsidR="00B8175F" w:rsidRPr="00717CBB">
          <w:rPr>
            <w:rStyle w:val="Hyperlink"/>
            <w:noProof/>
            <w:rtl/>
            <w:lang w:bidi="fa-IR"/>
          </w:rPr>
          <w:t xml:space="preserve"> </w:t>
        </w:r>
        <w:r w:rsidR="00B8175F" w:rsidRPr="00717CBB">
          <w:rPr>
            <w:rStyle w:val="Hyperlink"/>
            <w:rFonts w:hint="eastAsia"/>
            <w:noProof/>
            <w:rtl/>
            <w:lang w:bidi="fa-IR"/>
          </w:rPr>
          <w:t>را</w:t>
        </w:r>
        <w:r w:rsidR="00B8175F" w:rsidRPr="00717CBB">
          <w:rPr>
            <w:rStyle w:val="Hyperlink"/>
            <w:noProof/>
            <w:rtl/>
            <w:lang w:bidi="fa-IR"/>
          </w:rPr>
          <w:t xml:space="preserve"> </w:t>
        </w:r>
        <w:r w:rsidR="00B8175F" w:rsidRPr="00717CBB">
          <w:rPr>
            <w:rStyle w:val="Hyperlink"/>
            <w:rFonts w:hint="eastAsia"/>
            <w:noProof/>
            <w:rtl/>
            <w:lang w:bidi="fa-IR"/>
          </w:rPr>
          <w:t>به</w:t>
        </w:r>
        <w:r w:rsidR="00B8175F" w:rsidRPr="00717CBB">
          <w:rPr>
            <w:rStyle w:val="Hyperlink"/>
            <w:noProof/>
            <w:rtl/>
            <w:lang w:bidi="fa-IR"/>
          </w:rPr>
          <w:t xml:space="preserve"> </w:t>
        </w:r>
        <w:r w:rsidR="00B8175F" w:rsidRPr="00717CBB">
          <w:rPr>
            <w:rStyle w:val="Hyperlink"/>
            <w:rFonts w:hint="eastAsia"/>
            <w:noProof/>
            <w:rtl/>
            <w:lang w:bidi="fa-IR"/>
          </w:rPr>
          <w:t>مصل</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اتخاذ</w:t>
        </w:r>
        <w:r w:rsidR="00B8175F" w:rsidRPr="00717CBB">
          <w:rPr>
            <w:rStyle w:val="Hyperlink"/>
            <w:noProof/>
            <w:rtl/>
            <w:lang w:bidi="fa-IR"/>
          </w:rPr>
          <w:t xml:space="preserve"> </w:t>
        </w:r>
        <w:r w:rsidR="00B8175F" w:rsidRPr="00717CBB">
          <w:rPr>
            <w:rStyle w:val="Hyperlink"/>
            <w:rFonts w:hint="eastAsia"/>
            <w:noProof/>
            <w:rtl/>
            <w:lang w:bidi="fa-IR"/>
          </w:rPr>
          <w:t>نما</w:t>
        </w:r>
        <w:r w:rsidR="00B8175F" w:rsidRPr="00717CBB">
          <w:rPr>
            <w:rStyle w:val="Hyperlink"/>
            <w:rFonts w:hint="eastAsia"/>
            <w:noProof/>
            <w:rtl/>
          </w:rPr>
          <w:t>ي</w:t>
        </w:r>
        <w:r w:rsidR="00B8175F" w:rsidRPr="00717CBB">
          <w:rPr>
            <w:rStyle w:val="Hyperlink"/>
            <w:rFonts w:hint="eastAsia"/>
            <w:noProof/>
            <w:rtl/>
            <w:lang w:bidi="fa-IR"/>
          </w:rPr>
          <w:t>د</w:t>
        </w:r>
        <w:r w:rsidR="00B8175F" w:rsidRPr="00717CBB">
          <w:rPr>
            <w:rStyle w:val="Hyperlink"/>
            <w:noProof/>
            <w:rtl/>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409783392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61</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93" w:history="1">
        <w:r w:rsidR="00B8175F" w:rsidRPr="00717CBB">
          <w:rPr>
            <w:rStyle w:val="Hyperlink"/>
            <w:rFonts w:hint="eastAsia"/>
            <w:noProof/>
            <w:rtl/>
            <w:lang w:bidi="fa-IR"/>
          </w:rPr>
          <w:t>ب</w:t>
        </w:r>
        <w:r w:rsidR="00B8175F" w:rsidRPr="00717CBB">
          <w:rPr>
            <w:rStyle w:val="Hyperlink"/>
            <w:noProof/>
            <w:rtl/>
            <w:lang w:bidi="fa-IR"/>
          </w:rPr>
          <w:t xml:space="preserve">: </w:t>
        </w:r>
        <w:r w:rsidR="00B8175F" w:rsidRPr="00717CBB">
          <w:rPr>
            <w:rStyle w:val="Hyperlink"/>
            <w:rFonts w:hint="eastAsia"/>
            <w:noProof/>
            <w:rtl/>
            <w:lang w:bidi="fa-IR"/>
          </w:rPr>
          <w:t>مقام</w:t>
        </w:r>
        <w:r w:rsidR="00B8175F" w:rsidRPr="00717CBB">
          <w:rPr>
            <w:rStyle w:val="Hyperlink"/>
            <w:noProof/>
            <w:rtl/>
            <w:lang w:bidi="fa-IR"/>
          </w:rPr>
          <w:t xml:space="preserve"> </w:t>
        </w:r>
        <w:r w:rsidR="00B8175F" w:rsidRPr="00717CBB">
          <w:rPr>
            <w:rStyle w:val="Hyperlink"/>
            <w:rFonts w:hint="eastAsia"/>
            <w:noProof/>
            <w:rtl/>
            <w:lang w:bidi="fa-IR"/>
          </w:rPr>
          <w:t>إبراه</w:t>
        </w:r>
        <w:r w:rsidR="00B8175F" w:rsidRPr="00717CBB">
          <w:rPr>
            <w:rStyle w:val="Hyperlink"/>
            <w:rFonts w:hint="eastAsia"/>
            <w:noProof/>
            <w:rtl/>
          </w:rPr>
          <w:t>ي</w:t>
        </w:r>
        <w:r w:rsidR="00B8175F" w:rsidRPr="00717CBB">
          <w:rPr>
            <w:rStyle w:val="Hyperlink"/>
            <w:rFonts w:hint="eastAsia"/>
            <w:noProof/>
            <w:rtl/>
            <w:lang w:bidi="fa-IR"/>
          </w:rPr>
          <w:t>م؛</w:t>
        </w:r>
        <w:r w:rsidR="00B8175F" w:rsidRPr="00717CBB">
          <w:rPr>
            <w:rStyle w:val="Hyperlink"/>
            <w:noProof/>
            <w:rtl/>
            <w:lang w:bidi="fa-IR"/>
          </w:rPr>
          <w:t xml:space="preserve"> </w:t>
        </w:r>
        <w:r w:rsidR="00B8175F" w:rsidRPr="00717CBB">
          <w:rPr>
            <w:rStyle w:val="Hyperlink"/>
            <w:rFonts w:hint="eastAsia"/>
            <w:noProof/>
            <w:rtl/>
            <w:lang w:bidi="fa-IR"/>
          </w:rPr>
          <w:t>مکان</w:t>
        </w:r>
        <w:r w:rsidR="00B8175F" w:rsidRPr="00717CBB">
          <w:rPr>
            <w:rStyle w:val="Hyperlink"/>
            <w:noProof/>
            <w:rtl/>
            <w:lang w:bidi="fa-IR"/>
          </w:rPr>
          <w:t xml:space="preserve"> </w:t>
        </w:r>
        <w:r w:rsidR="00B8175F" w:rsidRPr="00717CBB">
          <w:rPr>
            <w:rStyle w:val="Hyperlink"/>
            <w:rFonts w:hint="eastAsia"/>
            <w:noProof/>
            <w:rtl/>
            <w:lang w:bidi="fa-IR"/>
          </w:rPr>
          <w:t>دعوت</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اعلان</w:t>
        </w:r>
        <w:r w:rsidR="00B8175F" w:rsidRPr="00717CBB">
          <w:rPr>
            <w:rStyle w:val="Hyperlink"/>
            <w:noProof/>
            <w:rtl/>
            <w:lang w:bidi="fa-IR"/>
          </w:rPr>
          <w:t xml:space="preserve"> </w:t>
        </w:r>
        <w:r w:rsidR="00B8175F" w:rsidRPr="00717CBB">
          <w:rPr>
            <w:rStyle w:val="Hyperlink"/>
            <w:rFonts w:hint="eastAsia"/>
            <w:noProof/>
            <w:rtl/>
            <w:lang w:bidi="fa-IR"/>
          </w:rPr>
          <w:t>إبراه</w:t>
        </w:r>
        <w:r w:rsidR="00B8175F" w:rsidRPr="00717CBB">
          <w:rPr>
            <w:rStyle w:val="Hyperlink"/>
            <w:rFonts w:hint="eastAsia"/>
            <w:noProof/>
            <w:rtl/>
          </w:rPr>
          <w:t>ي</w:t>
        </w:r>
        <w:r w:rsidR="00B8175F" w:rsidRPr="00717CBB">
          <w:rPr>
            <w:rStyle w:val="Hyperlink"/>
            <w:rFonts w:hint="eastAsia"/>
            <w:noProof/>
            <w:rtl/>
            <w:lang w:bidi="fa-IR"/>
          </w:rPr>
          <w:t>م</w:t>
        </w:r>
        <w:r w:rsidR="00B8175F" w:rsidRPr="00717CBB">
          <w:rPr>
            <w:rStyle w:val="Hyperlink"/>
            <w:noProof/>
            <w:rtl/>
            <w:lang w:bidi="fa-IR"/>
          </w:rPr>
          <w:t xml:space="preserve"> </w:t>
        </w:r>
        <w:r w:rsidR="00B8175F" w:rsidRPr="00717CBB">
          <w:rPr>
            <w:rStyle w:val="Hyperlink"/>
            <w:rFonts w:hint="eastAsia"/>
            <w:noProof/>
            <w:rtl/>
            <w:lang w:bidi="fa-IR"/>
          </w:rPr>
          <w:t>به</w:t>
        </w:r>
        <w:r w:rsidR="00B8175F" w:rsidRPr="00717CBB">
          <w:rPr>
            <w:rStyle w:val="Hyperlink"/>
            <w:noProof/>
            <w:rtl/>
            <w:lang w:bidi="fa-IR"/>
          </w:rPr>
          <w:t xml:space="preserve"> </w:t>
        </w:r>
        <w:r w:rsidR="00B8175F" w:rsidRPr="00717CBB">
          <w:rPr>
            <w:rStyle w:val="Hyperlink"/>
            <w:rFonts w:hint="eastAsia"/>
            <w:noProof/>
            <w:rtl/>
            <w:lang w:bidi="fa-IR"/>
          </w:rPr>
          <w:t>حج</w:t>
        </w:r>
        <w:r w:rsidR="00B8175F" w:rsidRPr="00717CBB">
          <w:rPr>
            <w:rStyle w:val="Hyperlink"/>
            <w:noProof/>
            <w:rtl/>
            <w:lang w:bidi="fa-IR"/>
          </w:rPr>
          <w:t xml:space="preserve"> </w:t>
        </w:r>
        <w:r w:rsidR="00B8175F" w:rsidRPr="00717CBB">
          <w:rPr>
            <w:rStyle w:val="Hyperlink"/>
            <w:rFonts w:hint="eastAsia"/>
            <w:noProof/>
            <w:rtl/>
            <w:lang w:bidi="fa-IR"/>
          </w:rPr>
          <w:t>است</w:t>
        </w:r>
        <w:r w:rsidR="00B8175F" w:rsidRPr="00717CBB">
          <w:rPr>
            <w:rStyle w:val="Hyperlink"/>
            <w:rFonts w:ascii="Times New Roman" w:eastAsia="B Badr" w:hAnsi="Times New Roman"/>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409783393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63</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94" w:history="1">
        <w:r w:rsidR="00B8175F" w:rsidRPr="00717CBB">
          <w:rPr>
            <w:rStyle w:val="Hyperlink"/>
            <w:noProof/>
            <w:rtl/>
          </w:rPr>
          <w:t xml:space="preserve">7- </w:t>
        </w:r>
        <w:r w:rsidR="00B8175F" w:rsidRPr="00717CBB">
          <w:rPr>
            <w:rStyle w:val="Hyperlink"/>
            <w:rFonts w:hint="eastAsia"/>
            <w:noProof/>
            <w:rtl/>
            <w:lang w:bidi="fa-IR"/>
          </w:rPr>
          <w:t>زمزم</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409783394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64</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95" w:history="1">
        <w:r w:rsidR="00B8175F" w:rsidRPr="00717CBB">
          <w:rPr>
            <w:rStyle w:val="Hyperlink"/>
            <w:rFonts w:hint="eastAsia"/>
            <w:noProof/>
            <w:rtl/>
            <w:lang w:bidi="fa-IR"/>
          </w:rPr>
          <w:t>الف</w:t>
        </w:r>
        <w:r w:rsidR="00B8175F" w:rsidRPr="00717CBB">
          <w:rPr>
            <w:rStyle w:val="Hyperlink"/>
            <w:noProof/>
            <w:rtl/>
            <w:lang w:bidi="fa-IR"/>
          </w:rPr>
          <w:t xml:space="preserve">: </w:t>
        </w:r>
        <w:r w:rsidR="00B8175F" w:rsidRPr="00717CBB">
          <w:rPr>
            <w:rStyle w:val="Hyperlink"/>
            <w:rFonts w:hint="eastAsia"/>
            <w:noProof/>
            <w:rtl/>
            <w:lang w:bidi="fa-IR"/>
          </w:rPr>
          <w:t>شستن</w:t>
        </w:r>
        <w:r w:rsidR="00B8175F" w:rsidRPr="00717CBB">
          <w:rPr>
            <w:rStyle w:val="Hyperlink"/>
            <w:noProof/>
            <w:rtl/>
            <w:lang w:bidi="fa-IR"/>
          </w:rPr>
          <w:t xml:space="preserve"> </w:t>
        </w:r>
        <w:r w:rsidR="00B8175F" w:rsidRPr="00717CBB">
          <w:rPr>
            <w:rStyle w:val="Hyperlink"/>
            <w:rFonts w:hint="eastAsia"/>
            <w:noProof/>
            <w:rtl/>
            <w:lang w:bidi="fa-IR"/>
          </w:rPr>
          <w:t>س</w:t>
        </w:r>
        <w:r w:rsidR="00B8175F" w:rsidRPr="00717CBB">
          <w:rPr>
            <w:rStyle w:val="Hyperlink"/>
            <w:rFonts w:hint="eastAsia"/>
            <w:noProof/>
            <w:rtl/>
          </w:rPr>
          <w:t>ي</w:t>
        </w:r>
        <w:r w:rsidR="00B8175F" w:rsidRPr="00717CBB">
          <w:rPr>
            <w:rStyle w:val="Hyperlink"/>
            <w:rFonts w:hint="eastAsia"/>
            <w:noProof/>
            <w:rtl/>
            <w:lang w:bidi="fa-IR"/>
          </w:rPr>
          <w:t>نه</w:t>
        </w:r>
        <w:r w:rsidR="00B8175F" w:rsidRPr="00717CBB">
          <w:rPr>
            <w:rStyle w:val="Hyperlink"/>
            <w:noProof/>
            <w:rtl/>
            <w:lang w:bidi="fa-IR"/>
          </w:rPr>
          <w:t xml:space="preserve"> </w:t>
        </w:r>
        <w:r w:rsidR="00B8175F" w:rsidRPr="00717CBB">
          <w:rPr>
            <w:rStyle w:val="Hyperlink"/>
            <w:rFonts w:hint="eastAsia"/>
            <w:noProof/>
            <w:rtl/>
            <w:lang w:bidi="fa-IR"/>
          </w:rPr>
          <w:t>پ</w:t>
        </w:r>
        <w:r w:rsidR="00B8175F" w:rsidRPr="00717CBB">
          <w:rPr>
            <w:rStyle w:val="Hyperlink"/>
            <w:rFonts w:hint="eastAsia"/>
            <w:noProof/>
            <w:rtl/>
          </w:rPr>
          <w:t>ي</w:t>
        </w:r>
        <w:r w:rsidR="00B8175F" w:rsidRPr="00717CBB">
          <w:rPr>
            <w:rStyle w:val="Hyperlink"/>
            <w:rFonts w:hint="eastAsia"/>
            <w:noProof/>
            <w:rtl/>
            <w:lang w:bidi="fa-IR"/>
          </w:rPr>
          <w:t>امبر</w:t>
        </w:r>
        <w:r w:rsidR="00B8175F" w:rsidRPr="00717CBB">
          <w:rPr>
            <w:rStyle w:val="Hyperlink"/>
            <w:rFonts w:cs="CTraditional Arabic" w:hint="eastAsia"/>
            <w:b/>
            <w:noProof/>
            <w:rtl/>
            <w:lang w:bidi="fa-IR"/>
          </w:rPr>
          <w:t>ص</w:t>
        </w:r>
        <w:r w:rsidR="00B8175F" w:rsidRPr="00717CBB">
          <w:rPr>
            <w:rStyle w:val="Hyperlink"/>
            <w:noProof/>
            <w:rtl/>
            <w:lang w:bidi="fa-IR"/>
          </w:rPr>
          <w:t xml:space="preserve"> </w:t>
        </w:r>
        <w:r w:rsidR="00B8175F" w:rsidRPr="00717CBB">
          <w:rPr>
            <w:rStyle w:val="Hyperlink"/>
            <w:rFonts w:hint="eastAsia"/>
            <w:noProof/>
            <w:rtl/>
            <w:lang w:bidi="fa-IR"/>
          </w:rPr>
          <w:t>با</w:t>
        </w:r>
        <w:r w:rsidR="00B8175F" w:rsidRPr="00717CBB">
          <w:rPr>
            <w:rStyle w:val="Hyperlink"/>
            <w:noProof/>
            <w:rtl/>
            <w:lang w:bidi="fa-IR"/>
          </w:rPr>
          <w:t xml:space="preserve"> </w:t>
        </w:r>
        <w:r w:rsidR="00B8175F" w:rsidRPr="00717CBB">
          <w:rPr>
            <w:rStyle w:val="Hyperlink"/>
            <w:rFonts w:hint="eastAsia"/>
            <w:noProof/>
            <w:rtl/>
            <w:lang w:bidi="fa-IR"/>
          </w:rPr>
          <w:t>آب</w:t>
        </w:r>
        <w:r w:rsidR="00B8175F" w:rsidRPr="00717CBB">
          <w:rPr>
            <w:rStyle w:val="Hyperlink"/>
            <w:noProof/>
            <w:rtl/>
            <w:lang w:bidi="fa-IR"/>
          </w:rPr>
          <w:t xml:space="preserve"> </w:t>
        </w:r>
        <w:r w:rsidR="00B8175F" w:rsidRPr="00717CBB">
          <w:rPr>
            <w:rStyle w:val="Hyperlink"/>
            <w:rFonts w:hint="eastAsia"/>
            <w:noProof/>
            <w:rtl/>
            <w:lang w:bidi="fa-IR"/>
          </w:rPr>
          <w:t>زمزم</w:t>
        </w:r>
        <w:r w:rsidR="00B8175F" w:rsidRPr="00717CBB">
          <w:rPr>
            <w:rStyle w:val="Hyperlink"/>
            <w:rFonts w:ascii="Times New Roman" w:eastAsia="B Badr" w:hAnsi="Times New Roman"/>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409783395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65</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96" w:history="1">
        <w:r w:rsidR="00B8175F" w:rsidRPr="00717CBB">
          <w:rPr>
            <w:rStyle w:val="Hyperlink"/>
            <w:rFonts w:hint="eastAsia"/>
            <w:noProof/>
            <w:rtl/>
            <w:lang w:bidi="fa-IR"/>
          </w:rPr>
          <w:t>ب</w:t>
        </w:r>
        <w:r w:rsidR="00B8175F" w:rsidRPr="00717CBB">
          <w:rPr>
            <w:rStyle w:val="Hyperlink"/>
            <w:noProof/>
            <w:rtl/>
            <w:lang w:bidi="fa-IR"/>
          </w:rPr>
          <w:t xml:space="preserve">: </w:t>
        </w:r>
        <w:r w:rsidR="00B8175F" w:rsidRPr="00717CBB">
          <w:rPr>
            <w:rStyle w:val="Hyperlink"/>
            <w:rFonts w:hint="eastAsia"/>
            <w:noProof/>
            <w:rtl/>
            <w:lang w:bidi="fa-IR"/>
          </w:rPr>
          <w:t>زمزم</w:t>
        </w:r>
        <w:r w:rsidR="00B8175F" w:rsidRPr="00717CBB">
          <w:rPr>
            <w:rStyle w:val="Hyperlink"/>
            <w:noProof/>
            <w:rtl/>
            <w:lang w:bidi="fa-IR"/>
          </w:rPr>
          <w:t xml:space="preserve"> </w:t>
        </w:r>
        <w:r w:rsidR="00B8175F" w:rsidRPr="00717CBB">
          <w:rPr>
            <w:rStyle w:val="Hyperlink"/>
            <w:rFonts w:hint="eastAsia"/>
            <w:noProof/>
            <w:rtl/>
            <w:lang w:bidi="fa-IR"/>
          </w:rPr>
          <w:t>خوراک</w:t>
        </w:r>
        <w:r w:rsidR="00B8175F" w:rsidRPr="00717CBB">
          <w:rPr>
            <w:rStyle w:val="Hyperlink"/>
            <w:noProof/>
            <w:rtl/>
            <w:lang w:bidi="fa-IR"/>
          </w:rPr>
          <w:t xml:space="preserve"> </w:t>
        </w:r>
        <w:r w:rsidR="00B8175F" w:rsidRPr="00717CBB">
          <w:rPr>
            <w:rStyle w:val="Hyperlink"/>
            <w:rFonts w:hint="eastAsia"/>
            <w:noProof/>
            <w:rtl/>
            <w:lang w:bidi="fa-IR"/>
          </w:rPr>
          <w:t>لذ</w:t>
        </w:r>
        <w:r w:rsidR="00B8175F" w:rsidRPr="00717CBB">
          <w:rPr>
            <w:rStyle w:val="Hyperlink"/>
            <w:rFonts w:hint="eastAsia"/>
            <w:noProof/>
            <w:rtl/>
          </w:rPr>
          <w:t>ي</w:t>
        </w:r>
        <w:r w:rsidR="00B8175F" w:rsidRPr="00717CBB">
          <w:rPr>
            <w:rStyle w:val="Hyperlink"/>
            <w:rFonts w:hint="eastAsia"/>
            <w:noProof/>
            <w:rtl/>
            <w:lang w:bidi="fa-IR"/>
          </w:rPr>
          <w:t>ذ</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شفا</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ب</w:t>
        </w:r>
        <w:r w:rsidR="00B8175F" w:rsidRPr="00717CBB">
          <w:rPr>
            <w:rStyle w:val="Hyperlink"/>
            <w:rFonts w:hint="eastAsia"/>
            <w:noProof/>
            <w:rtl/>
          </w:rPr>
          <w:t>ي</w:t>
        </w:r>
        <w:r w:rsidR="00B8175F" w:rsidRPr="00717CBB">
          <w:rPr>
            <w:rStyle w:val="Hyperlink"/>
            <w:rFonts w:hint="eastAsia"/>
            <w:noProof/>
            <w:rtl/>
            <w:lang w:bidi="fa-IR"/>
          </w:rPr>
          <w:t>مار</w:t>
        </w:r>
        <w:r w:rsidR="00B8175F" w:rsidRPr="00717CBB">
          <w:rPr>
            <w:rStyle w:val="Hyperlink"/>
            <w:rFonts w:hint="cs"/>
            <w:noProof/>
            <w:rtl/>
            <w:lang w:bidi="fa-IR"/>
          </w:rPr>
          <w:t>ی</w:t>
        </w:r>
        <w:r w:rsidR="00B8175F" w:rsidRPr="00717CBB">
          <w:rPr>
            <w:rStyle w:val="Hyperlink"/>
            <w:noProof/>
            <w:rtl/>
            <w:lang w:bidi="fa-IR"/>
          </w:rPr>
          <w:t xml:space="preserve"> </w:t>
        </w:r>
        <w:r w:rsidR="00B8175F" w:rsidRPr="00717CBB">
          <w:rPr>
            <w:rStyle w:val="Hyperlink"/>
            <w:rFonts w:hint="eastAsia"/>
            <w:noProof/>
            <w:rtl/>
            <w:lang w:bidi="fa-IR"/>
          </w:rPr>
          <w:t>است</w:t>
        </w:r>
        <w:r w:rsidR="00B8175F" w:rsidRPr="00717CBB">
          <w:rPr>
            <w:rStyle w:val="Hyperlink"/>
            <w:rFonts w:ascii="Times New Roman" w:eastAsia="B Badr" w:hAnsi="Times New Roman"/>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409783396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66</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97" w:history="1">
        <w:r w:rsidR="00B8175F" w:rsidRPr="00717CBB">
          <w:rPr>
            <w:rStyle w:val="Hyperlink"/>
            <w:rFonts w:hint="eastAsia"/>
            <w:noProof/>
            <w:rtl/>
            <w:lang w:bidi="fa-IR"/>
          </w:rPr>
          <w:t>ج</w:t>
        </w:r>
        <w:r w:rsidR="00B8175F" w:rsidRPr="00717CBB">
          <w:rPr>
            <w:rStyle w:val="Hyperlink"/>
            <w:noProof/>
            <w:rtl/>
            <w:lang w:bidi="fa-IR"/>
          </w:rPr>
          <w:t xml:space="preserve">: </w:t>
        </w:r>
        <w:r w:rsidR="00B8175F" w:rsidRPr="00717CBB">
          <w:rPr>
            <w:rStyle w:val="Hyperlink"/>
            <w:rFonts w:hint="eastAsia"/>
            <w:noProof/>
            <w:rtl/>
            <w:lang w:bidi="fa-IR"/>
          </w:rPr>
          <w:t>آب</w:t>
        </w:r>
        <w:r w:rsidR="00B8175F" w:rsidRPr="00717CBB">
          <w:rPr>
            <w:rStyle w:val="Hyperlink"/>
            <w:noProof/>
            <w:rtl/>
            <w:lang w:bidi="fa-IR"/>
          </w:rPr>
          <w:t xml:space="preserve"> </w:t>
        </w:r>
        <w:r w:rsidR="00B8175F" w:rsidRPr="00717CBB">
          <w:rPr>
            <w:rStyle w:val="Hyperlink"/>
            <w:rFonts w:hint="eastAsia"/>
            <w:noProof/>
            <w:rtl/>
            <w:lang w:bidi="fa-IR"/>
          </w:rPr>
          <w:t>زمزم</w:t>
        </w:r>
        <w:r w:rsidR="00B8175F" w:rsidRPr="00717CBB">
          <w:rPr>
            <w:rStyle w:val="Hyperlink"/>
            <w:noProof/>
            <w:rtl/>
            <w:lang w:bidi="fa-IR"/>
          </w:rPr>
          <w:t xml:space="preserve"> </w:t>
        </w:r>
        <w:r w:rsidR="00B8175F" w:rsidRPr="00717CBB">
          <w:rPr>
            <w:rStyle w:val="Hyperlink"/>
            <w:rFonts w:hint="eastAsia"/>
            <w:noProof/>
            <w:rtl/>
            <w:lang w:bidi="fa-IR"/>
          </w:rPr>
          <w:t>بهتر</w:t>
        </w:r>
        <w:r w:rsidR="00B8175F" w:rsidRPr="00717CBB">
          <w:rPr>
            <w:rStyle w:val="Hyperlink"/>
            <w:rFonts w:hint="eastAsia"/>
            <w:noProof/>
            <w:rtl/>
          </w:rPr>
          <w:t>ي</w:t>
        </w:r>
        <w:r w:rsidR="00B8175F" w:rsidRPr="00717CBB">
          <w:rPr>
            <w:rStyle w:val="Hyperlink"/>
            <w:rFonts w:hint="eastAsia"/>
            <w:noProof/>
            <w:rtl/>
            <w:lang w:bidi="fa-IR"/>
          </w:rPr>
          <w:t>ن</w:t>
        </w:r>
        <w:r w:rsidR="00B8175F" w:rsidRPr="00717CBB">
          <w:rPr>
            <w:rStyle w:val="Hyperlink"/>
            <w:noProof/>
            <w:rtl/>
            <w:lang w:bidi="fa-IR"/>
          </w:rPr>
          <w:t xml:space="preserve"> </w:t>
        </w:r>
        <w:r w:rsidR="00B8175F" w:rsidRPr="00717CBB">
          <w:rPr>
            <w:rStyle w:val="Hyperlink"/>
            <w:rFonts w:hint="eastAsia"/>
            <w:noProof/>
            <w:rtl/>
            <w:lang w:bidi="fa-IR"/>
          </w:rPr>
          <w:t>آب</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چاه</w:t>
        </w:r>
        <w:r w:rsidR="00B8175F" w:rsidRPr="00717CBB">
          <w:rPr>
            <w:rStyle w:val="Hyperlink"/>
            <w:noProof/>
            <w:rtl/>
            <w:lang w:bidi="fa-IR"/>
          </w:rPr>
          <w:t xml:space="preserve"> </w:t>
        </w:r>
        <w:r w:rsidR="00B8175F" w:rsidRPr="00717CBB">
          <w:rPr>
            <w:rStyle w:val="Hyperlink"/>
            <w:rFonts w:hint="eastAsia"/>
            <w:noProof/>
            <w:rtl/>
            <w:lang w:bidi="fa-IR"/>
          </w:rPr>
          <w:t>آن</w:t>
        </w:r>
        <w:r w:rsidR="00B8175F" w:rsidRPr="00717CBB">
          <w:rPr>
            <w:rStyle w:val="Hyperlink"/>
            <w:noProof/>
            <w:rtl/>
            <w:lang w:bidi="fa-IR"/>
          </w:rPr>
          <w:t xml:space="preserve"> </w:t>
        </w:r>
        <w:r w:rsidR="00B8175F" w:rsidRPr="00717CBB">
          <w:rPr>
            <w:rStyle w:val="Hyperlink"/>
            <w:rFonts w:hint="eastAsia"/>
            <w:noProof/>
            <w:rtl/>
            <w:lang w:bidi="fa-IR"/>
          </w:rPr>
          <w:t>بهتر</w:t>
        </w:r>
        <w:r w:rsidR="00B8175F" w:rsidRPr="00717CBB">
          <w:rPr>
            <w:rStyle w:val="Hyperlink"/>
            <w:rFonts w:hint="eastAsia"/>
            <w:noProof/>
            <w:rtl/>
          </w:rPr>
          <w:t>ي</w:t>
        </w:r>
        <w:r w:rsidR="00B8175F" w:rsidRPr="00717CBB">
          <w:rPr>
            <w:rStyle w:val="Hyperlink"/>
            <w:rFonts w:hint="eastAsia"/>
            <w:noProof/>
            <w:rtl/>
            <w:lang w:bidi="fa-IR"/>
          </w:rPr>
          <w:t>ن</w:t>
        </w:r>
        <w:r w:rsidR="00B8175F" w:rsidRPr="00717CBB">
          <w:rPr>
            <w:rStyle w:val="Hyperlink"/>
            <w:noProof/>
            <w:rtl/>
            <w:lang w:bidi="fa-IR"/>
          </w:rPr>
          <w:t xml:space="preserve"> </w:t>
        </w:r>
        <w:r w:rsidR="00B8175F" w:rsidRPr="00717CBB">
          <w:rPr>
            <w:rStyle w:val="Hyperlink"/>
            <w:rFonts w:hint="eastAsia"/>
            <w:noProof/>
            <w:rtl/>
            <w:lang w:bidi="fa-IR"/>
          </w:rPr>
          <w:t>چاه‌ها</w:t>
        </w:r>
        <w:r w:rsidR="00B8175F" w:rsidRPr="00717CBB">
          <w:rPr>
            <w:rStyle w:val="Hyperlink"/>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409783397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67</w:t>
        </w:r>
        <w:r w:rsidR="00B8175F">
          <w:rPr>
            <w:noProof/>
            <w:webHidden/>
            <w:rtl/>
          </w:rPr>
          <w:fldChar w:fldCharType="end"/>
        </w:r>
      </w:hyperlink>
    </w:p>
    <w:p w:rsidR="00B8175F" w:rsidRPr="003913F5" w:rsidRDefault="006560A9">
      <w:pPr>
        <w:pStyle w:val="TOC3"/>
        <w:tabs>
          <w:tab w:val="right" w:leader="dot" w:pos="6226"/>
        </w:tabs>
        <w:rPr>
          <w:rFonts w:ascii="Calibri" w:hAnsi="Calibri" w:cs="Arial"/>
          <w:noProof/>
          <w:sz w:val="22"/>
          <w:szCs w:val="22"/>
          <w:rtl/>
        </w:rPr>
      </w:pPr>
      <w:hyperlink w:anchor="_Toc409783398" w:history="1">
        <w:r w:rsidR="00B8175F" w:rsidRPr="00717CBB">
          <w:rPr>
            <w:rStyle w:val="Hyperlink"/>
            <w:rFonts w:hint="eastAsia"/>
            <w:noProof/>
            <w:spacing w:val="-4"/>
            <w:rtl/>
          </w:rPr>
          <w:t>د</w:t>
        </w:r>
        <w:r w:rsidR="00B8175F" w:rsidRPr="00717CBB">
          <w:rPr>
            <w:rStyle w:val="Hyperlink"/>
            <w:noProof/>
            <w:spacing w:val="-4"/>
            <w:rtl/>
          </w:rPr>
          <w:t xml:space="preserve">: </w:t>
        </w:r>
        <w:r w:rsidR="00B8175F" w:rsidRPr="00717CBB">
          <w:rPr>
            <w:rStyle w:val="Hyperlink"/>
            <w:rFonts w:hint="eastAsia"/>
            <w:noProof/>
            <w:spacing w:val="-4"/>
            <w:rtl/>
          </w:rPr>
          <w:t>مشروع</w:t>
        </w:r>
        <w:r w:rsidR="00B8175F" w:rsidRPr="00717CBB">
          <w:rPr>
            <w:rStyle w:val="Hyperlink"/>
            <w:rFonts w:hint="cs"/>
            <w:noProof/>
            <w:spacing w:val="-4"/>
            <w:rtl/>
          </w:rPr>
          <w:t>ی</w:t>
        </w:r>
        <w:r w:rsidR="00B8175F" w:rsidRPr="00717CBB">
          <w:rPr>
            <w:rStyle w:val="Hyperlink"/>
            <w:rFonts w:hint="eastAsia"/>
            <w:noProof/>
            <w:spacing w:val="-4"/>
            <w:rtl/>
          </w:rPr>
          <w:t>ت</w:t>
        </w:r>
        <w:r w:rsidR="00B8175F" w:rsidRPr="00717CBB">
          <w:rPr>
            <w:rStyle w:val="Hyperlink"/>
            <w:noProof/>
            <w:spacing w:val="-4"/>
            <w:rtl/>
          </w:rPr>
          <w:t xml:space="preserve"> (</w:t>
        </w:r>
        <w:r w:rsidR="00B8175F" w:rsidRPr="00717CBB">
          <w:rPr>
            <w:rStyle w:val="Hyperlink"/>
            <w:rFonts w:hint="eastAsia"/>
            <w:noProof/>
            <w:spacing w:val="-4"/>
            <w:rtl/>
          </w:rPr>
          <w:t>تَضَلُّع</w:t>
        </w:r>
        <w:r w:rsidR="00B8175F" w:rsidRPr="00717CBB">
          <w:rPr>
            <w:rStyle w:val="Hyperlink"/>
            <w:noProof/>
            <w:spacing w:val="-4"/>
            <w:rtl/>
          </w:rPr>
          <w:t xml:space="preserve">) </w:t>
        </w:r>
        <w:r w:rsidR="00B8175F" w:rsidRPr="00717CBB">
          <w:rPr>
            <w:rStyle w:val="Hyperlink"/>
            <w:rFonts w:hint="eastAsia"/>
            <w:noProof/>
            <w:spacing w:val="-4"/>
            <w:rtl/>
          </w:rPr>
          <w:t>پر</w:t>
        </w:r>
        <w:r w:rsidR="00B8175F" w:rsidRPr="00717CBB">
          <w:rPr>
            <w:rStyle w:val="Hyperlink"/>
            <w:noProof/>
            <w:spacing w:val="-4"/>
            <w:rtl/>
          </w:rPr>
          <w:t xml:space="preserve"> </w:t>
        </w:r>
        <w:r w:rsidR="00B8175F" w:rsidRPr="00717CBB">
          <w:rPr>
            <w:rStyle w:val="Hyperlink"/>
            <w:rFonts w:hint="eastAsia"/>
            <w:noProof/>
            <w:spacing w:val="-4"/>
            <w:rtl/>
          </w:rPr>
          <w:t>کردن</w:t>
        </w:r>
        <w:r w:rsidR="00B8175F" w:rsidRPr="00717CBB">
          <w:rPr>
            <w:rStyle w:val="Hyperlink"/>
            <w:noProof/>
            <w:spacing w:val="-4"/>
            <w:rtl/>
          </w:rPr>
          <w:t xml:space="preserve"> </w:t>
        </w:r>
        <w:r w:rsidR="00B8175F" w:rsidRPr="00717CBB">
          <w:rPr>
            <w:rStyle w:val="Hyperlink"/>
            <w:rFonts w:hint="eastAsia"/>
            <w:noProof/>
            <w:spacing w:val="-4"/>
            <w:rtl/>
          </w:rPr>
          <w:t>شکم</w:t>
        </w:r>
        <w:r w:rsidR="00B8175F" w:rsidRPr="00717CBB">
          <w:rPr>
            <w:rStyle w:val="Hyperlink"/>
            <w:noProof/>
            <w:spacing w:val="-4"/>
            <w:rtl/>
          </w:rPr>
          <w:t xml:space="preserve"> </w:t>
        </w:r>
        <w:r w:rsidR="00B8175F" w:rsidRPr="00717CBB">
          <w:rPr>
            <w:rStyle w:val="Hyperlink"/>
            <w:rFonts w:hint="eastAsia"/>
            <w:noProof/>
            <w:spacing w:val="-4"/>
            <w:rtl/>
          </w:rPr>
          <w:t>از</w:t>
        </w:r>
        <w:r w:rsidR="00B8175F" w:rsidRPr="00717CBB">
          <w:rPr>
            <w:rStyle w:val="Hyperlink"/>
            <w:noProof/>
            <w:spacing w:val="-4"/>
            <w:rtl/>
          </w:rPr>
          <w:t xml:space="preserve"> </w:t>
        </w:r>
        <w:r w:rsidR="00B8175F" w:rsidRPr="00717CBB">
          <w:rPr>
            <w:rStyle w:val="Hyperlink"/>
            <w:rFonts w:hint="eastAsia"/>
            <w:noProof/>
            <w:spacing w:val="-4"/>
            <w:rtl/>
          </w:rPr>
          <w:t>آن</w:t>
        </w:r>
        <w:r w:rsidR="00B8175F" w:rsidRPr="00717CBB">
          <w:rPr>
            <w:rStyle w:val="Hyperlink"/>
            <w:noProof/>
            <w:spacing w:val="-4"/>
            <w:rtl/>
          </w:rPr>
          <w:t xml:space="preserve"> </w:t>
        </w:r>
        <w:r w:rsidR="00B8175F" w:rsidRPr="00717CBB">
          <w:rPr>
            <w:rStyle w:val="Hyperlink"/>
            <w:rFonts w:hint="eastAsia"/>
            <w:noProof/>
            <w:spacing w:val="-4"/>
            <w:rtl/>
          </w:rPr>
          <w:t>و</w:t>
        </w:r>
        <w:r w:rsidR="00B8175F" w:rsidRPr="00717CBB">
          <w:rPr>
            <w:rStyle w:val="Hyperlink"/>
            <w:noProof/>
            <w:spacing w:val="-4"/>
            <w:rtl/>
          </w:rPr>
          <w:t xml:space="preserve"> </w:t>
        </w:r>
        <w:r w:rsidR="00B8175F" w:rsidRPr="00717CBB">
          <w:rPr>
            <w:rStyle w:val="Hyperlink"/>
            <w:rFonts w:hint="eastAsia"/>
            <w:noProof/>
            <w:spacing w:val="-4"/>
            <w:rtl/>
          </w:rPr>
          <w:t>س</w:t>
        </w:r>
        <w:r w:rsidR="00B8175F" w:rsidRPr="00717CBB">
          <w:rPr>
            <w:rStyle w:val="Hyperlink"/>
            <w:rFonts w:hint="cs"/>
            <w:noProof/>
            <w:spacing w:val="-4"/>
            <w:rtl/>
          </w:rPr>
          <w:t>ی</w:t>
        </w:r>
        <w:r w:rsidR="00B8175F" w:rsidRPr="00717CBB">
          <w:rPr>
            <w:rStyle w:val="Hyperlink"/>
            <w:rFonts w:hint="eastAsia"/>
            <w:noProof/>
            <w:spacing w:val="-4"/>
            <w:rtl/>
          </w:rPr>
          <w:t>راب</w:t>
        </w:r>
        <w:r w:rsidR="00B8175F" w:rsidRPr="00717CBB">
          <w:rPr>
            <w:rStyle w:val="Hyperlink"/>
            <w:noProof/>
            <w:spacing w:val="-4"/>
            <w:rtl/>
          </w:rPr>
          <w:t xml:space="preserve"> </w:t>
        </w:r>
        <w:r w:rsidR="00B8175F" w:rsidRPr="00717CBB">
          <w:rPr>
            <w:rStyle w:val="Hyperlink"/>
            <w:rFonts w:hint="eastAsia"/>
            <w:noProof/>
            <w:spacing w:val="-4"/>
            <w:rtl/>
          </w:rPr>
          <w:t>گشتن</w:t>
        </w:r>
        <w:r w:rsidR="00B8175F" w:rsidRPr="00717CBB">
          <w:rPr>
            <w:rStyle w:val="Hyperlink"/>
            <w:noProof/>
            <w:spacing w:val="-4"/>
            <w:rtl/>
          </w:rPr>
          <w:t xml:space="preserve"> </w:t>
        </w:r>
        <w:r w:rsidR="00B8175F" w:rsidRPr="00717CBB">
          <w:rPr>
            <w:rStyle w:val="Hyperlink"/>
            <w:rFonts w:hint="eastAsia"/>
            <w:noProof/>
            <w:spacing w:val="-4"/>
            <w:rtl/>
          </w:rPr>
          <w:t>از</w:t>
        </w:r>
        <w:r w:rsidR="00B8175F" w:rsidRPr="00717CBB">
          <w:rPr>
            <w:rStyle w:val="Hyperlink"/>
            <w:noProof/>
            <w:spacing w:val="-4"/>
            <w:rtl/>
          </w:rPr>
          <w:t xml:space="preserve"> </w:t>
        </w:r>
        <w:r w:rsidR="00B8175F" w:rsidRPr="00717CBB">
          <w:rPr>
            <w:rStyle w:val="Hyperlink"/>
            <w:rFonts w:hint="eastAsia"/>
            <w:noProof/>
            <w:spacing w:val="-4"/>
            <w:rtl/>
          </w:rPr>
          <w:t>آب</w:t>
        </w:r>
        <w:r w:rsidR="00B8175F" w:rsidRPr="00717CBB">
          <w:rPr>
            <w:rStyle w:val="Hyperlink"/>
            <w:noProof/>
            <w:spacing w:val="-4"/>
            <w:rtl/>
          </w:rPr>
          <w:t xml:space="preserve"> </w:t>
        </w:r>
        <w:r w:rsidR="00B8175F" w:rsidRPr="00717CBB">
          <w:rPr>
            <w:rStyle w:val="Hyperlink"/>
            <w:rFonts w:hint="eastAsia"/>
            <w:noProof/>
            <w:spacing w:val="-4"/>
            <w:rtl/>
          </w:rPr>
          <w:t>زمزم</w:t>
        </w:r>
        <w:r w:rsidR="00B8175F" w:rsidRPr="00717CBB">
          <w:rPr>
            <w:rStyle w:val="Hyperlink"/>
            <w:noProof/>
            <w:spacing w:val="-4"/>
            <w:rtl/>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409783398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67</w:t>
        </w:r>
        <w:r w:rsidR="00B8175F">
          <w:rPr>
            <w:noProof/>
            <w:webHidden/>
            <w:rtl/>
          </w:rPr>
          <w:fldChar w:fldCharType="end"/>
        </w:r>
      </w:hyperlink>
    </w:p>
    <w:p w:rsidR="00B8175F" w:rsidRPr="003913F5" w:rsidRDefault="006560A9">
      <w:pPr>
        <w:pStyle w:val="TOC2"/>
        <w:tabs>
          <w:tab w:val="right" w:leader="dot" w:pos="6226"/>
        </w:tabs>
        <w:rPr>
          <w:rFonts w:ascii="Calibri" w:hAnsi="Calibri" w:cs="Arial"/>
          <w:noProof/>
          <w:sz w:val="22"/>
          <w:szCs w:val="22"/>
          <w:rtl/>
        </w:rPr>
      </w:pPr>
      <w:hyperlink w:anchor="_Toc409783399" w:history="1">
        <w:r w:rsidR="00B8175F" w:rsidRPr="00717CBB">
          <w:rPr>
            <w:rStyle w:val="Hyperlink"/>
            <w:noProof/>
            <w:rtl/>
          </w:rPr>
          <w:t xml:space="preserve">8- </w:t>
        </w:r>
        <w:r w:rsidR="00B8175F" w:rsidRPr="00717CBB">
          <w:rPr>
            <w:rStyle w:val="Hyperlink"/>
            <w:rFonts w:hint="eastAsia"/>
            <w:noProof/>
            <w:rtl/>
            <w:lang w:bidi="fa-IR"/>
          </w:rPr>
          <w:t>عرفات،</w:t>
        </w:r>
        <w:r w:rsidR="00B8175F" w:rsidRPr="00717CBB">
          <w:rPr>
            <w:rStyle w:val="Hyperlink"/>
            <w:noProof/>
            <w:rtl/>
            <w:lang w:bidi="fa-IR"/>
          </w:rPr>
          <w:t xml:space="preserve"> </w:t>
        </w:r>
        <w:r w:rsidR="00B8175F" w:rsidRPr="00717CBB">
          <w:rPr>
            <w:rStyle w:val="Hyperlink"/>
            <w:rFonts w:hint="eastAsia"/>
            <w:noProof/>
            <w:rtl/>
            <w:lang w:bidi="fa-IR"/>
          </w:rPr>
          <w:t>من</w:t>
        </w:r>
        <w:r w:rsidR="00B8175F" w:rsidRPr="00717CBB">
          <w:rPr>
            <w:rStyle w:val="Hyperlink"/>
            <w:rFonts w:hint="cs"/>
            <w:noProof/>
            <w:rtl/>
            <w:lang w:bidi="fa-IR"/>
          </w:rPr>
          <w:t>ی</w:t>
        </w:r>
        <w:r w:rsidR="00B8175F" w:rsidRPr="00717CBB">
          <w:rPr>
            <w:rStyle w:val="Hyperlink"/>
            <w:rFonts w:hint="eastAsia"/>
            <w:noProof/>
            <w:rtl/>
            <w:lang w:bidi="fa-IR"/>
          </w:rPr>
          <w:t>،</w:t>
        </w:r>
        <w:r w:rsidR="00B8175F" w:rsidRPr="00717CBB">
          <w:rPr>
            <w:rStyle w:val="Hyperlink"/>
            <w:noProof/>
            <w:rtl/>
            <w:lang w:bidi="fa-IR"/>
          </w:rPr>
          <w:t xml:space="preserve"> </w:t>
        </w:r>
        <w:r w:rsidR="00B8175F" w:rsidRPr="00717CBB">
          <w:rPr>
            <w:rStyle w:val="Hyperlink"/>
            <w:rFonts w:hint="eastAsia"/>
            <w:noProof/>
            <w:rtl/>
            <w:lang w:bidi="fa-IR"/>
          </w:rPr>
          <w:t>مزدلفه</w:t>
        </w:r>
        <w:r w:rsidR="00B8175F" w:rsidRPr="00717CBB">
          <w:rPr>
            <w:rStyle w:val="Hyperlink"/>
            <w:rFonts w:eastAsia="B Badr"/>
            <w:noProof/>
            <w:rtl/>
            <w:lang w:bidi="fa-IR"/>
          </w:rPr>
          <w:t>:</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409783399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68</w:t>
        </w:r>
        <w:r w:rsidR="00B8175F">
          <w:rPr>
            <w:noProof/>
            <w:webHidden/>
            <w:rtl/>
          </w:rPr>
          <w:fldChar w:fldCharType="end"/>
        </w:r>
      </w:hyperlink>
    </w:p>
    <w:p w:rsidR="00B8175F" w:rsidRPr="003913F5" w:rsidRDefault="006560A9">
      <w:pPr>
        <w:pStyle w:val="TOC1"/>
        <w:tabs>
          <w:tab w:val="right" w:leader="dot" w:pos="6226"/>
        </w:tabs>
        <w:rPr>
          <w:rFonts w:ascii="Calibri" w:hAnsi="Calibri" w:cs="Arial"/>
          <w:bCs w:val="0"/>
          <w:noProof/>
          <w:sz w:val="22"/>
          <w:szCs w:val="22"/>
          <w:rtl/>
        </w:rPr>
      </w:pPr>
      <w:hyperlink w:anchor="_Toc409783400" w:history="1">
        <w:r w:rsidR="00B8175F" w:rsidRPr="00717CBB">
          <w:rPr>
            <w:rStyle w:val="Hyperlink"/>
            <w:rFonts w:hint="eastAsia"/>
            <w:noProof/>
            <w:rtl/>
            <w:lang w:bidi="fa-IR"/>
          </w:rPr>
          <w:t>فصل</w:t>
        </w:r>
        <w:r w:rsidR="00B8175F" w:rsidRPr="00717CBB">
          <w:rPr>
            <w:rStyle w:val="Hyperlink"/>
            <w:noProof/>
            <w:rtl/>
            <w:lang w:bidi="fa-IR"/>
          </w:rPr>
          <w:t xml:space="preserve"> </w:t>
        </w:r>
        <w:r w:rsidR="00B8175F" w:rsidRPr="00717CBB">
          <w:rPr>
            <w:rStyle w:val="Hyperlink"/>
            <w:rFonts w:hint="eastAsia"/>
            <w:noProof/>
            <w:rtl/>
            <w:lang w:bidi="fa-IR"/>
          </w:rPr>
          <w:t>سوم</w:t>
        </w:r>
        <w:r w:rsidR="00B8175F" w:rsidRPr="00717CBB">
          <w:rPr>
            <w:rStyle w:val="Hyperlink"/>
            <w:noProof/>
            <w:rtl/>
            <w:lang w:bidi="fa-IR"/>
          </w:rPr>
          <w:t xml:space="preserve">: </w:t>
        </w:r>
        <w:r w:rsidR="00B8175F" w:rsidRPr="00717CBB">
          <w:rPr>
            <w:rStyle w:val="Hyperlink"/>
            <w:rFonts w:hint="eastAsia"/>
            <w:noProof/>
            <w:rtl/>
            <w:lang w:bidi="fa-IR"/>
          </w:rPr>
          <w:t>تجليل</w:t>
        </w:r>
        <w:r w:rsidR="00B8175F" w:rsidRPr="00717CBB">
          <w:rPr>
            <w:rStyle w:val="Hyperlink"/>
            <w:noProof/>
            <w:rtl/>
            <w:lang w:bidi="fa-IR"/>
          </w:rPr>
          <w:t xml:space="preserve"> (</w:t>
        </w:r>
        <w:r w:rsidR="00B8175F" w:rsidRPr="00717CBB">
          <w:rPr>
            <w:rStyle w:val="Hyperlink"/>
            <w:rFonts w:hint="eastAsia"/>
            <w:noProof/>
            <w:rtl/>
            <w:lang w:bidi="fa-IR"/>
          </w:rPr>
          <w:t>البلد</w:t>
        </w:r>
        <w:r w:rsidR="00B8175F" w:rsidRPr="00717CBB">
          <w:rPr>
            <w:rStyle w:val="Hyperlink"/>
            <w:noProof/>
            <w:rtl/>
            <w:lang w:bidi="fa-IR"/>
          </w:rPr>
          <w:t xml:space="preserve"> </w:t>
        </w:r>
        <w:r w:rsidR="00B8175F" w:rsidRPr="00717CBB">
          <w:rPr>
            <w:rStyle w:val="Hyperlink"/>
            <w:rFonts w:hint="eastAsia"/>
            <w:noProof/>
            <w:rtl/>
            <w:lang w:bidi="fa-IR"/>
          </w:rPr>
          <w:t>الحرام</w:t>
        </w:r>
        <w:r w:rsidR="00B8175F" w:rsidRPr="00717CBB">
          <w:rPr>
            <w:rStyle w:val="Hyperlink"/>
            <w:noProof/>
            <w:rtl/>
            <w:lang w:bidi="fa-IR"/>
          </w:rPr>
          <w:t xml:space="preserve">) </w:t>
        </w:r>
        <w:r w:rsidR="00B8175F" w:rsidRPr="00717CBB">
          <w:rPr>
            <w:rStyle w:val="Hyperlink"/>
            <w:rFonts w:hint="eastAsia"/>
            <w:noProof/>
            <w:rtl/>
            <w:lang w:bidi="fa-IR"/>
          </w:rPr>
          <w:t>شهر</w:t>
        </w:r>
        <w:r w:rsidR="00B8175F" w:rsidRPr="00717CBB">
          <w:rPr>
            <w:rStyle w:val="Hyperlink"/>
            <w:noProof/>
            <w:rtl/>
            <w:lang w:bidi="fa-IR"/>
          </w:rPr>
          <w:t xml:space="preserve"> </w:t>
        </w:r>
        <w:r w:rsidR="00B8175F" w:rsidRPr="00717CBB">
          <w:rPr>
            <w:rStyle w:val="Hyperlink"/>
            <w:rFonts w:hint="eastAsia"/>
            <w:noProof/>
            <w:rtl/>
            <w:lang w:bidi="fa-IR"/>
          </w:rPr>
          <w:t>مبارک</w:t>
        </w:r>
        <w:r w:rsidR="00B8175F" w:rsidRPr="00717CBB">
          <w:rPr>
            <w:rStyle w:val="Hyperlink"/>
            <w:noProof/>
            <w:rtl/>
            <w:lang w:bidi="fa-IR"/>
          </w:rPr>
          <w:t xml:space="preserve"> </w:t>
        </w:r>
        <w:r w:rsidR="00B8175F" w:rsidRPr="00717CBB">
          <w:rPr>
            <w:rStyle w:val="Hyperlink"/>
            <w:rFonts w:hint="eastAsia"/>
            <w:noProof/>
            <w:rtl/>
            <w:lang w:bidi="fa-IR"/>
          </w:rPr>
          <w:t>ميان</w:t>
        </w:r>
        <w:r w:rsidR="00B8175F" w:rsidRPr="00717CBB">
          <w:rPr>
            <w:rStyle w:val="Hyperlink"/>
            <w:noProof/>
            <w:rtl/>
            <w:lang w:bidi="fa-IR"/>
          </w:rPr>
          <w:t xml:space="preserve"> </w:t>
        </w:r>
        <w:r w:rsidR="00B8175F" w:rsidRPr="00717CBB">
          <w:rPr>
            <w:rStyle w:val="Hyperlink"/>
            <w:rFonts w:hint="eastAsia"/>
            <w:noProof/>
            <w:rtl/>
            <w:lang w:bidi="fa-IR"/>
          </w:rPr>
          <w:t>مشروع</w:t>
        </w:r>
        <w:r w:rsidR="00B8175F" w:rsidRPr="00717CBB">
          <w:rPr>
            <w:rStyle w:val="Hyperlink"/>
            <w:noProof/>
            <w:rtl/>
            <w:lang w:bidi="fa-IR"/>
          </w:rPr>
          <w:t xml:space="preserve"> </w:t>
        </w:r>
        <w:r w:rsidR="00B8175F" w:rsidRPr="00717CBB">
          <w:rPr>
            <w:rStyle w:val="Hyperlink"/>
            <w:rFonts w:hint="eastAsia"/>
            <w:noProof/>
            <w:rtl/>
            <w:lang w:bidi="fa-IR"/>
          </w:rPr>
          <w:t>و</w:t>
        </w:r>
        <w:r w:rsidR="00B8175F" w:rsidRPr="00717CBB">
          <w:rPr>
            <w:rStyle w:val="Hyperlink"/>
            <w:noProof/>
            <w:rtl/>
            <w:lang w:bidi="fa-IR"/>
          </w:rPr>
          <w:t xml:space="preserve"> </w:t>
        </w:r>
        <w:r w:rsidR="00B8175F" w:rsidRPr="00717CBB">
          <w:rPr>
            <w:rStyle w:val="Hyperlink"/>
            <w:rFonts w:hint="eastAsia"/>
            <w:noProof/>
            <w:rtl/>
            <w:lang w:bidi="fa-IR"/>
          </w:rPr>
          <w:t>ممنوع</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409783400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73</w:t>
        </w:r>
        <w:r w:rsidR="00B8175F">
          <w:rPr>
            <w:noProof/>
            <w:webHidden/>
            <w:rtl/>
          </w:rPr>
          <w:fldChar w:fldCharType="end"/>
        </w:r>
      </w:hyperlink>
    </w:p>
    <w:p w:rsidR="00B8175F" w:rsidRPr="003913F5" w:rsidRDefault="006560A9">
      <w:pPr>
        <w:pStyle w:val="TOC1"/>
        <w:tabs>
          <w:tab w:val="right" w:leader="dot" w:pos="6226"/>
        </w:tabs>
        <w:rPr>
          <w:rFonts w:ascii="Calibri" w:hAnsi="Calibri" w:cs="Arial"/>
          <w:bCs w:val="0"/>
          <w:noProof/>
          <w:sz w:val="22"/>
          <w:szCs w:val="22"/>
          <w:rtl/>
        </w:rPr>
      </w:pPr>
      <w:hyperlink w:anchor="_Toc409783401" w:history="1">
        <w:r w:rsidR="00B8175F" w:rsidRPr="00717CBB">
          <w:rPr>
            <w:rStyle w:val="Hyperlink"/>
            <w:rFonts w:hint="eastAsia"/>
            <w:noProof/>
            <w:rtl/>
            <w:lang w:bidi="fa-IR"/>
          </w:rPr>
          <w:t>خاتمه</w:t>
        </w:r>
        <w:r w:rsidR="00B8175F">
          <w:rPr>
            <w:noProof/>
            <w:webHidden/>
            <w:rtl/>
          </w:rPr>
          <w:tab/>
        </w:r>
        <w:r w:rsidR="00B8175F">
          <w:rPr>
            <w:noProof/>
            <w:webHidden/>
            <w:rtl/>
          </w:rPr>
          <w:fldChar w:fldCharType="begin"/>
        </w:r>
        <w:r w:rsidR="00B8175F">
          <w:rPr>
            <w:noProof/>
            <w:webHidden/>
            <w:rtl/>
          </w:rPr>
          <w:instrText xml:space="preserve"> </w:instrText>
        </w:r>
        <w:r w:rsidR="00B8175F">
          <w:rPr>
            <w:noProof/>
            <w:webHidden/>
          </w:rPr>
          <w:instrText>PAGEREF</w:instrText>
        </w:r>
        <w:r w:rsidR="00B8175F">
          <w:rPr>
            <w:noProof/>
            <w:webHidden/>
            <w:rtl/>
          </w:rPr>
          <w:instrText xml:space="preserve"> _</w:instrText>
        </w:r>
        <w:r w:rsidR="00B8175F">
          <w:rPr>
            <w:noProof/>
            <w:webHidden/>
          </w:rPr>
          <w:instrText>Toc</w:instrText>
        </w:r>
        <w:r w:rsidR="00B8175F">
          <w:rPr>
            <w:noProof/>
            <w:webHidden/>
            <w:rtl/>
          </w:rPr>
          <w:instrText xml:space="preserve">409783401 </w:instrText>
        </w:r>
        <w:r w:rsidR="00B8175F">
          <w:rPr>
            <w:noProof/>
            <w:webHidden/>
          </w:rPr>
          <w:instrText>\h</w:instrText>
        </w:r>
        <w:r w:rsidR="00B8175F">
          <w:rPr>
            <w:noProof/>
            <w:webHidden/>
            <w:rtl/>
          </w:rPr>
          <w:instrText xml:space="preserve"> </w:instrText>
        </w:r>
        <w:r w:rsidR="00B8175F">
          <w:rPr>
            <w:noProof/>
            <w:webHidden/>
            <w:rtl/>
          </w:rPr>
        </w:r>
        <w:r w:rsidR="00B8175F">
          <w:rPr>
            <w:noProof/>
            <w:webHidden/>
            <w:rtl/>
          </w:rPr>
          <w:fldChar w:fldCharType="separate"/>
        </w:r>
        <w:r w:rsidR="000A527B">
          <w:rPr>
            <w:noProof/>
            <w:webHidden/>
            <w:rtl/>
          </w:rPr>
          <w:t>87</w:t>
        </w:r>
        <w:r w:rsidR="00B8175F">
          <w:rPr>
            <w:noProof/>
            <w:webHidden/>
            <w:rtl/>
          </w:rPr>
          <w:fldChar w:fldCharType="end"/>
        </w:r>
      </w:hyperlink>
    </w:p>
    <w:p w:rsidR="00A65197" w:rsidRDefault="00B8175F" w:rsidP="002B25D8">
      <w:pPr>
        <w:pStyle w:val="a2"/>
        <w:ind w:firstLine="0"/>
        <w:rPr>
          <w:rtl/>
        </w:rPr>
      </w:pPr>
      <w:r>
        <w:rPr>
          <w:rtl/>
        </w:rPr>
        <w:fldChar w:fldCharType="end"/>
      </w:r>
    </w:p>
    <w:p w:rsidR="002B25D8" w:rsidRDefault="002B25D8" w:rsidP="002B25D8">
      <w:pPr>
        <w:pStyle w:val="a2"/>
        <w:ind w:firstLine="0"/>
        <w:rPr>
          <w:rtl/>
        </w:rPr>
      </w:pPr>
    </w:p>
    <w:p w:rsidR="002B25D8" w:rsidRDefault="002B25D8" w:rsidP="002B25D8">
      <w:pPr>
        <w:pStyle w:val="a2"/>
        <w:ind w:firstLine="0"/>
        <w:rPr>
          <w:rtl/>
        </w:rPr>
      </w:pPr>
    </w:p>
    <w:p w:rsidR="00BA3F05" w:rsidRDefault="00BA3F05" w:rsidP="002B25D8">
      <w:pPr>
        <w:pStyle w:val="a2"/>
        <w:ind w:firstLine="0"/>
        <w:rPr>
          <w:rtl/>
        </w:rPr>
        <w:sectPr w:rsidR="00BA3F05" w:rsidSect="00B8175F">
          <w:headerReference w:type="default" r:id="rId15"/>
          <w:headerReference w:type="first" r:id="rId16"/>
          <w:footnotePr>
            <w:numRestart w:val="eachPage"/>
          </w:footnotePr>
          <w:pgSz w:w="7938" w:h="11907" w:code="9"/>
          <w:pgMar w:top="1021" w:right="851" w:bottom="737" w:left="851" w:header="454" w:footer="0" w:gutter="0"/>
          <w:pgNumType w:fmt="arabicAbjad" w:start="1"/>
          <w:cols w:space="720"/>
          <w:noEndnote/>
          <w:titlePg/>
          <w:bidi/>
          <w:rtlGutter/>
        </w:sectPr>
      </w:pPr>
    </w:p>
    <w:p w:rsidR="000F1292" w:rsidRPr="00965954" w:rsidRDefault="000F1292" w:rsidP="00185301">
      <w:pPr>
        <w:pStyle w:val="a"/>
        <w:rPr>
          <w:rtl/>
        </w:rPr>
      </w:pPr>
      <w:bookmarkStart w:id="15" w:name="_Toc297541319"/>
      <w:bookmarkStart w:id="16" w:name="_Toc299723739"/>
      <w:bookmarkStart w:id="17" w:name="_Toc409783353"/>
      <w:r w:rsidRPr="00965954">
        <w:rPr>
          <w:rFonts w:hint="cs"/>
          <w:rtl/>
        </w:rPr>
        <w:lastRenderedPageBreak/>
        <w:t>مقدمه</w:t>
      </w:r>
      <w:bookmarkEnd w:id="15"/>
      <w:bookmarkEnd w:id="16"/>
      <w:bookmarkEnd w:id="17"/>
    </w:p>
    <w:p w:rsidR="000F1292" w:rsidRPr="00793C64" w:rsidRDefault="000F1292" w:rsidP="00793C64">
      <w:pPr>
        <w:pStyle w:val="a2"/>
        <w:rPr>
          <w:rtl/>
          <w:lang w:bidi="fa-IR"/>
        </w:rPr>
      </w:pPr>
      <w:r w:rsidRPr="00793C64">
        <w:rPr>
          <w:rFonts w:hint="cs"/>
          <w:rtl/>
          <w:lang w:bidi="fa-IR"/>
        </w:rPr>
        <w:t>حمد و ستایش مختص ذات خداوند است، پروردگار ما هر آنچه که بخواهد خلق نماید و برمی‌گزیند، و هر چیز نزد او به میزان معی</w:t>
      </w:r>
      <w:r w:rsidR="00FD5C26" w:rsidRPr="00793C64">
        <w:rPr>
          <w:rFonts w:hint="cs"/>
          <w:rtl/>
          <w:lang w:bidi="fa-IR"/>
        </w:rPr>
        <w:t>ن</w:t>
      </w:r>
      <w:r w:rsidR="00FD5C26" w:rsidRPr="00793C64">
        <w:rPr>
          <w:rFonts w:hint="cs"/>
          <w:rtl/>
        </w:rPr>
        <w:t>ى</w:t>
      </w:r>
      <w:r w:rsidRPr="00793C64">
        <w:rPr>
          <w:rFonts w:hint="cs"/>
          <w:rtl/>
          <w:lang w:bidi="fa-IR"/>
        </w:rPr>
        <w:t xml:space="preserve"> است.</w:t>
      </w:r>
    </w:p>
    <w:p w:rsidR="000F1292" w:rsidRPr="00793C64" w:rsidRDefault="000F1292" w:rsidP="00793C64">
      <w:pPr>
        <w:pStyle w:val="a2"/>
        <w:rPr>
          <w:rtl/>
          <w:lang w:bidi="fa-IR"/>
        </w:rPr>
      </w:pPr>
      <w:r w:rsidRPr="00793C64">
        <w:rPr>
          <w:rFonts w:hint="cs"/>
          <w:rtl/>
          <w:lang w:bidi="fa-IR"/>
        </w:rPr>
        <w:t>درود و سلام بر پیامبر برگزیده و منتخب، پیامبر ما محمّد و بر آل و یاران نیک</w:t>
      </w:r>
      <w:r w:rsidR="00D77ABF" w:rsidRPr="00793C64">
        <w:rPr>
          <w:rFonts w:hint="cs"/>
          <w:rtl/>
          <w:lang w:bidi="fa-IR"/>
        </w:rPr>
        <w:t>و</w:t>
      </w:r>
      <w:r w:rsidRPr="00793C64">
        <w:rPr>
          <w:rFonts w:hint="cs"/>
          <w:rtl/>
          <w:lang w:bidi="fa-IR"/>
        </w:rPr>
        <w:t>کار او و بر پیروان راستین</w:t>
      </w:r>
      <w:r w:rsidR="000E0DBB" w:rsidRPr="00793C64">
        <w:rPr>
          <w:rFonts w:hint="cs"/>
          <w:rtl/>
          <w:lang w:bidi="fa-IR"/>
        </w:rPr>
        <w:t xml:space="preserve"> آن‌ها </w:t>
      </w:r>
      <w:r w:rsidRPr="00793C64">
        <w:rPr>
          <w:rFonts w:hint="cs"/>
          <w:rtl/>
          <w:lang w:bidi="fa-IR"/>
        </w:rPr>
        <w:t>تا هنگامیکه شب و روز یکدیگر تعقیب می‌نمایند. اما بعد:</w:t>
      </w:r>
    </w:p>
    <w:p w:rsidR="000F1292" w:rsidRPr="00793C64" w:rsidRDefault="000F1292" w:rsidP="00793C64">
      <w:pPr>
        <w:pStyle w:val="a2"/>
        <w:rPr>
          <w:rtl/>
          <w:lang w:bidi="fa-IR"/>
        </w:rPr>
      </w:pPr>
      <w:r w:rsidRPr="00793C64">
        <w:rPr>
          <w:rFonts w:hint="cs"/>
          <w:rtl/>
          <w:lang w:bidi="fa-IR"/>
        </w:rPr>
        <w:t>دانشکد</w:t>
      </w:r>
      <w:r w:rsidR="003A0062" w:rsidRPr="00793C64">
        <w:rPr>
          <w:rFonts w:hint="cs"/>
          <w:rtl/>
          <w:lang w:bidi="fa-IR"/>
        </w:rPr>
        <w:t>ه‌</w:t>
      </w:r>
      <w:r w:rsidR="003A0062" w:rsidRPr="00793C64">
        <w:rPr>
          <w:rFonts w:hint="cs"/>
          <w:rtl/>
        </w:rPr>
        <w:t>ى</w:t>
      </w:r>
      <w:r w:rsidRPr="00793C64">
        <w:rPr>
          <w:rFonts w:hint="cs"/>
          <w:rtl/>
          <w:lang w:bidi="fa-IR"/>
        </w:rPr>
        <w:t xml:space="preserve"> دعوت و اصول الدین دانشگاهِ أم القری در مکّ</w:t>
      </w:r>
      <w:r w:rsidR="003A0062" w:rsidRPr="00793C64">
        <w:rPr>
          <w:rFonts w:hint="cs"/>
          <w:rtl/>
          <w:lang w:bidi="fa-IR"/>
        </w:rPr>
        <w:t>ه‌</w:t>
      </w:r>
      <w:r w:rsidR="003A0062" w:rsidRPr="00793C64">
        <w:rPr>
          <w:rFonts w:hint="cs"/>
          <w:rtl/>
        </w:rPr>
        <w:t>ى</w:t>
      </w:r>
      <w:r w:rsidRPr="00793C64">
        <w:rPr>
          <w:rFonts w:hint="cs"/>
          <w:rtl/>
          <w:lang w:bidi="fa-IR"/>
        </w:rPr>
        <w:t xml:space="preserve"> مکّرمه با ایمان به رسالت والای خود و با آگاهی از حق امت در ضرورت تکلیف راهنمایی و راهنمایی بر آن، به ویژه اینکه خداوند</w:t>
      </w:r>
      <w:r w:rsidR="00513A70" w:rsidRPr="00793C64">
        <w:rPr>
          <w:rFonts w:hint="cs"/>
          <w:rtl/>
          <w:lang w:bidi="fa-IR"/>
        </w:rPr>
        <w:t xml:space="preserve"> آن را </w:t>
      </w:r>
      <w:r w:rsidRPr="00793C64">
        <w:rPr>
          <w:rFonts w:hint="cs"/>
          <w:rtl/>
          <w:lang w:bidi="fa-IR"/>
        </w:rPr>
        <w:t>در مقدس‌ترین نقطه و پاک‌ترین شهر، و در سرچشم</w:t>
      </w:r>
      <w:r w:rsidR="003A0062" w:rsidRPr="00793C64">
        <w:rPr>
          <w:rFonts w:hint="cs"/>
          <w:rtl/>
          <w:lang w:bidi="fa-IR"/>
        </w:rPr>
        <w:t>ه‌</w:t>
      </w:r>
      <w:r w:rsidR="003A0062" w:rsidRPr="00793C64">
        <w:rPr>
          <w:rFonts w:hint="cs"/>
          <w:rtl/>
        </w:rPr>
        <w:t>ى</w:t>
      </w:r>
      <w:r w:rsidRPr="00793C64">
        <w:rPr>
          <w:rFonts w:hint="cs"/>
          <w:rtl/>
          <w:lang w:bidi="fa-IR"/>
        </w:rPr>
        <w:t xml:space="preserve"> رسالت و محل فرود وحی، مرکز تابش و پرتوافکنی هدایت و نور به اطراف جهان متمایز ساخته است که این پایگاه با شکوه و رفیع علمی (ام‌القری)</w:t>
      </w:r>
      <w:r w:rsidR="00513A70" w:rsidRPr="00793C64">
        <w:rPr>
          <w:rFonts w:hint="cs"/>
          <w:rtl/>
          <w:lang w:bidi="fa-IR"/>
        </w:rPr>
        <w:t xml:space="preserve"> آن را </w:t>
      </w:r>
      <w:r w:rsidRPr="00793C64">
        <w:rPr>
          <w:rFonts w:hint="cs"/>
          <w:rtl/>
          <w:lang w:bidi="fa-IR"/>
        </w:rPr>
        <w:t xml:space="preserve">سامان و انتظام بخشد، و خداوند توفیق را نصیب فرمود تا این که دانشکده </w:t>
      </w:r>
      <w:r w:rsidR="00414814" w:rsidRPr="00793C64">
        <w:rPr>
          <w:rFonts w:hint="cs"/>
          <w:rtl/>
        </w:rPr>
        <w:t>در حدود</w:t>
      </w:r>
      <w:r w:rsidRPr="00793C64">
        <w:rPr>
          <w:rFonts w:hint="cs"/>
          <w:rtl/>
          <w:lang w:bidi="fa-IR"/>
        </w:rPr>
        <w:t xml:space="preserve"> توان علمی و فرهنگی خود به انتشار سلسله رساله‌هایی هدفمند علمی که در پی رفع نیازها و معالجه کمبودهای امت و برخی ذهن‌ها نسبت به روش کتاب و سنت و درک سلف، اقدام نماید.</w:t>
      </w:r>
    </w:p>
    <w:p w:rsidR="005349C8" w:rsidRPr="00793C64" w:rsidRDefault="000F1292" w:rsidP="00793C64">
      <w:pPr>
        <w:pStyle w:val="a2"/>
        <w:rPr>
          <w:rFonts w:ascii="KFGQPC Uthmanic Script HAFS" w:hAnsi="KFGQPC Uthmanic Script HAFS" w:cs="KFGQPC Uthmanic Script HAFS"/>
          <w:rtl/>
        </w:rPr>
      </w:pPr>
      <w:r w:rsidRPr="00793C64">
        <w:rPr>
          <w:rFonts w:hint="cs"/>
          <w:rtl/>
          <w:lang w:bidi="fa-IR"/>
        </w:rPr>
        <w:t>و آنچه که فرزانگان و فعالان دانشکده برای امسال 1423ه‍ به آن توجه و عنایت مبذول داشته‌اند انتشار تعدادی رساله در میان آن سلسله‌های هدف‌مند می‌باشد که با موافقت جناب وزیر آموزش عالی در تلگراف با شماره 5689 در مورخه 4/7/1423ه‍ مفتخر گردید و در میان این فرآوردهای پربرکت این رساله حاضر تحت عنوان (البلد الحرام ... فضائل واحکام) که دومین رساله از این سلسله می‌باشد و موضوع آن از شرا</w:t>
      </w:r>
      <w:r w:rsidR="00414814" w:rsidRPr="00793C64">
        <w:rPr>
          <w:rFonts w:hint="cs"/>
          <w:rtl/>
          <w:lang w:bidi="fa-IR"/>
        </w:rPr>
        <w:t>ف</w:t>
      </w:r>
      <w:r w:rsidRPr="00793C64">
        <w:rPr>
          <w:rFonts w:hint="cs"/>
          <w:rtl/>
          <w:lang w:bidi="fa-IR"/>
        </w:rPr>
        <w:t>ت مکانی که خداوند شهر مبارک خود</w:t>
      </w:r>
      <w:r w:rsidR="002C5458" w:rsidRPr="00793C64">
        <w:rPr>
          <w:rFonts w:hint="cs"/>
          <w:rtl/>
          <w:lang w:bidi="fa-IR"/>
        </w:rPr>
        <w:t xml:space="preserve"> را</w:t>
      </w:r>
      <w:r w:rsidRPr="00793C64">
        <w:rPr>
          <w:rFonts w:hint="cs"/>
          <w:rtl/>
          <w:lang w:bidi="fa-IR"/>
        </w:rPr>
        <w:t xml:space="preserve"> به آن متمایز </w:t>
      </w:r>
      <w:r w:rsidRPr="00793C64">
        <w:rPr>
          <w:rFonts w:hint="cs"/>
          <w:rtl/>
          <w:lang w:bidi="fa-IR"/>
        </w:rPr>
        <w:lastRenderedPageBreak/>
        <w:t>ساخته است و از رفعت جایگاهی سرچشمه می‌گیرد که خداوند در میان سایر شهرها به علت شرافت آن،</w:t>
      </w:r>
      <w:r w:rsidR="00513A70" w:rsidRPr="00793C64">
        <w:rPr>
          <w:rFonts w:hint="cs"/>
          <w:rtl/>
          <w:lang w:bidi="fa-IR"/>
        </w:rPr>
        <w:t xml:space="preserve"> آن را </w:t>
      </w:r>
      <w:r w:rsidRPr="00793C64">
        <w:rPr>
          <w:rFonts w:hint="cs"/>
          <w:rtl/>
          <w:lang w:bidi="fa-IR"/>
        </w:rPr>
        <w:t>دوست می‌دارد، با این وجود برخی مردم به علت عدم درک حرمت این بیت و یا غفلت از احکام آن و یا کوتاهی کردن در تجلیل و تقدیس شایسته آن حرمت این جایگاه و ادای وظیفه خود در قبال این بیت مبارک رعایت نمی‌کنند، و اعمال و کرداری از</w:t>
      </w:r>
      <w:r w:rsidR="000E0DBB" w:rsidRPr="00793C64">
        <w:rPr>
          <w:rFonts w:hint="cs"/>
          <w:rtl/>
          <w:lang w:bidi="fa-IR"/>
        </w:rPr>
        <w:t xml:space="preserve"> آن‌ها </w:t>
      </w:r>
      <w:r w:rsidRPr="00793C64">
        <w:rPr>
          <w:rFonts w:hint="cs"/>
          <w:rtl/>
          <w:lang w:bidi="fa-IR"/>
        </w:rPr>
        <w:t>به وقوع می‌پیوندد که با این جایگاه و قداست آن تناسب ندارد</w:t>
      </w:r>
      <w:r w:rsidRPr="00793C64">
        <w:rPr>
          <w:rFonts w:hint="cs"/>
          <w:rtl/>
        </w:rPr>
        <w:t>،</w:t>
      </w:r>
      <w:r w:rsidRPr="00793C64">
        <w:rPr>
          <w:rFonts w:hint="cs"/>
          <w:rtl/>
          <w:lang w:bidi="fa-IR"/>
        </w:rPr>
        <w:t xml:space="preserve"> و غافل شده‌اند از اینکه تجلیل این بیت از مراسم و مناسب خدایی است که جز از تقوای دلها صادر نمی‌گردد، و کسی که به تجلل آن بپردازد چون تجلیل آن تابع تجلل خدایی است و گواهی است بر تقوای او و صحت ایمان وی و خداوند می‌فر</w:t>
      </w:r>
      <w:r w:rsidR="002C5458" w:rsidRPr="00793C64">
        <w:rPr>
          <w:rFonts w:hint="cs"/>
          <w:rtl/>
          <w:lang w:bidi="fa-IR"/>
        </w:rPr>
        <w:t>م</w:t>
      </w:r>
      <w:r w:rsidRPr="00793C64">
        <w:rPr>
          <w:rFonts w:hint="cs"/>
          <w:rtl/>
          <w:lang w:bidi="fa-IR"/>
        </w:rPr>
        <w:t>اید:</w:t>
      </w:r>
      <w:r w:rsidR="00034C74" w:rsidRPr="00793C64">
        <w:rPr>
          <w:rFonts w:hint="cs"/>
          <w:rtl/>
          <w:lang w:bidi="fa-IR"/>
        </w:rPr>
        <w:t xml:space="preserve"> </w:t>
      </w:r>
      <w:r w:rsidR="00034C74" w:rsidRPr="00793C64">
        <w:rPr>
          <w:rFonts w:ascii="Traditional Arabic" w:hAnsi="Traditional Arabic" w:cs="Traditional Arabic"/>
          <w:rtl/>
          <w:lang w:bidi="fa-IR"/>
        </w:rPr>
        <w:t>﴿</w:t>
      </w:r>
      <w:r w:rsidR="00034C74" w:rsidRPr="00793C64">
        <w:rPr>
          <w:rFonts w:ascii="KFGQPC Uthmanic Script HAFS" w:hAnsi="KFGQPC Uthmanic Script HAFS" w:cs="KFGQPC Uthmanic Script HAFS"/>
          <w:rtl/>
        </w:rPr>
        <w:t xml:space="preserve">ذَٰلِكَۖ وَمَن يُعَظِّمۡ شَعَٰٓئِرَ </w:t>
      </w:r>
      <w:r w:rsidR="00034C74" w:rsidRPr="00793C64">
        <w:rPr>
          <w:rFonts w:ascii="KFGQPC Uthmanic Script HAFS" w:hAnsi="KFGQPC Uthmanic Script HAFS" w:cs="KFGQPC Uthmanic Script HAFS" w:hint="cs"/>
          <w:rtl/>
        </w:rPr>
        <w:t>ٱ</w:t>
      </w:r>
      <w:r w:rsidR="00034C74" w:rsidRPr="00793C64">
        <w:rPr>
          <w:rFonts w:ascii="KFGQPC Uthmanic Script HAFS" w:hAnsi="KFGQPC Uthmanic Script HAFS" w:cs="KFGQPC Uthmanic Script HAFS" w:hint="eastAsia"/>
          <w:rtl/>
        </w:rPr>
        <w:t>للَّهِ</w:t>
      </w:r>
      <w:r w:rsidR="00034C74" w:rsidRPr="00793C64">
        <w:rPr>
          <w:rFonts w:ascii="KFGQPC Uthmanic Script HAFS" w:hAnsi="KFGQPC Uthmanic Script HAFS" w:cs="KFGQPC Uthmanic Script HAFS"/>
          <w:rtl/>
        </w:rPr>
        <w:t xml:space="preserve"> فَإِنَّهَا مِن تَقۡوَى </w:t>
      </w:r>
      <w:r w:rsidR="00034C74" w:rsidRPr="00793C64">
        <w:rPr>
          <w:rFonts w:ascii="KFGQPC Uthmanic Script HAFS" w:hAnsi="KFGQPC Uthmanic Script HAFS" w:cs="KFGQPC Uthmanic Script HAFS" w:hint="cs"/>
          <w:rtl/>
        </w:rPr>
        <w:t>ٱ</w:t>
      </w:r>
      <w:r w:rsidR="00034C74" w:rsidRPr="00793C64">
        <w:rPr>
          <w:rFonts w:ascii="KFGQPC Uthmanic Script HAFS" w:hAnsi="KFGQPC Uthmanic Script HAFS" w:cs="KFGQPC Uthmanic Script HAFS" w:hint="eastAsia"/>
          <w:rtl/>
        </w:rPr>
        <w:t>لۡقُلُوبِ</w:t>
      </w:r>
      <w:r w:rsidR="00034C74" w:rsidRPr="00793C64">
        <w:rPr>
          <w:rFonts w:ascii="KFGQPC Uthmanic Script HAFS" w:hAnsi="KFGQPC Uthmanic Script HAFS" w:cs="KFGQPC Uthmanic Script HAFS"/>
          <w:rtl/>
        </w:rPr>
        <w:t xml:space="preserve"> ٣٢</w:t>
      </w:r>
      <w:r w:rsidR="00034C74" w:rsidRPr="00793C64">
        <w:rPr>
          <w:rFonts w:ascii="Traditional Arabic" w:hAnsi="Traditional Arabic" w:cs="Traditional Arabic"/>
          <w:rtl/>
          <w:lang w:bidi="fa-IR"/>
        </w:rPr>
        <w:t>﴾</w:t>
      </w:r>
      <w:r w:rsidR="005349C8" w:rsidRPr="00793C64">
        <w:rPr>
          <w:rFonts w:hint="cs"/>
          <w:rtl/>
          <w:lang w:bidi="fa-IR"/>
        </w:rPr>
        <w:t xml:space="preserve"> </w:t>
      </w:r>
      <w:r w:rsidR="005349C8" w:rsidRPr="00793C64">
        <w:rPr>
          <w:rStyle w:val="Char5"/>
          <w:rtl/>
        </w:rPr>
        <w:t>[</w:t>
      </w:r>
      <w:r w:rsidR="00724F5B" w:rsidRPr="00793C64">
        <w:rPr>
          <w:rStyle w:val="Char5"/>
          <w:rFonts w:hint="cs"/>
          <w:rtl/>
        </w:rPr>
        <w:t>ال</w:t>
      </w:r>
      <w:r w:rsidR="005349C8" w:rsidRPr="00793C64">
        <w:rPr>
          <w:rStyle w:val="Char5"/>
          <w:rtl/>
        </w:rPr>
        <w:t>ح</w:t>
      </w:r>
      <w:r w:rsidR="005349C8" w:rsidRPr="00793C64">
        <w:rPr>
          <w:rStyle w:val="Char5"/>
          <w:rFonts w:hint="cs"/>
          <w:rtl/>
        </w:rPr>
        <w:t>ج:</w:t>
      </w:r>
      <w:r w:rsidR="00724F5B" w:rsidRPr="00793C64">
        <w:rPr>
          <w:rStyle w:val="Char5"/>
          <w:rFonts w:hint="cs"/>
          <w:rtl/>
        </w:rPr>
        <w:t xml:space="preserve"> </w:t>
      </w:r>
      <w:r w:rsidR="005349C8" w:rsidRPr="00793C64">
        <w:rPr>
          <w:rStyle w:val="Char5"/>
          <w:rFonts w:hint="cs"/>
          <w:rtl/>
        </w:rPr>
        <w:t>32</w:t>
      </w:r>
      <w:r w:rsidR="005349C8" w:rsidRPr="00793C64">
        <w:rPr>
          <w:rStyle w:val="Char5"/>
          <w:rtl/>
        </w:rPr>
        <w:t>]</w:t>
      </w:r>
      <w:r w:rsidR="005349C8" w:rsidRPr="00793C64">
        <w:rPr>
          <w:rFonts w:ascii="Lotus Linotype" w:hAnsi="Lotus Linotype"/>
          <w:rtl/>
          <w:lang w:bidi="fa-IR"/>
        </w:rPr>
        <w:t>.</w:t>
      </w:r>
    </w:p>
    <w:p w:rsidR="005349C8" w:rsidRPr="00793C64" w:rsidRDefault="00745E9E" w:rsidP="00793C64">
      <w:pPr>
        <w:pStyle w:val="a2"/>
        <w:rPr>
          <w:rFonts w:ascii="Times New Roman" w:hAnsi="Times New Roman"/>
          <w:rtl/>
        </w:rPr>
      </w:pPr>
      <w:r w:rsidRPr="00793C64">
        <w:rPr>
          <w:color w:val="000000"/>
          <w:rtl/>
        </w:rPr>
        <w:t>«</w:t>
      </w:r>
      <w:r w:rsidR="005349C8" w:rsidRPr="00793C64">
        <w:rPr>
          <w:rtl/>
        </w:rPr>
        <w:t>اين است (مناسك حج)! و هركس شعائر الهى را بزرگ دارد، اين كار نشانه تقواى دلهاست</w:t>
      </w:r>
      <w:r w:rsidRPr="00793C64">
        <w:rPr>
          <w:color w:val="000000"/>
          <w:rtl/>
        </w:rPr>
        <w:t>‏»</w:t>
      </w:r>
      <w:r w:rsidR="00833195" w:rsidRPr="00793C64">
        <w:rPr>
          <w:rFonts w:ascii="Times New Roman" w:hAnsi="Times New Roman" w:hint="cs"/>
          <w:rtl/>
        </w:rPr>
        <w:t>.</w:t>
      </w:r>
    </w:p>
    <w:p w:rsidR="000F1292" w:rsidRPr="00793C64" w:rsidRDefault="000F1292" w:rsidP="00793C64">
      <w:pPr>
        <w:pStyle w:val="a2"/>
        <w:rPr>
          <w:rtl/>
          <w:lang w:bidi="fa-IR"/>
        </w:rPr>
      </w:pPr>
      <w:r w:rsidRPr="00793C64">
        <w:rPr>
          <w:rFonts w:hint="cs"/>
          <w:rtl/>
          <w:lang w:bidi="fa-IR"/>
        </w:rPr>
        <w:t>و در مقابل این گروه دسته‌ای دیگر که برای اولین بار به این بارگاه مبارک قدم نهاده‌اند و با رسیدن به این بارگاه پربرکت درونشان سرشار از حب و شوق و شادی گشته و از شدت شوق در پوست خود نمی‌گنجند و با این حال آگاهی چندانی با احکام دین ندارند و به تجلیل از چیزهایی می‌پردازند که خدا و رسول او</w:t>
      </w:r>
      <w:r w:rsidR="00513A70" w:rsidRPr="00793C64">
        <w:rPr>
          <w:rFonts w:hint="cs"/>
          <w:rtl/>
          <w:lang w:bidi="fa-IR"/>
        </w:rPr>
        <w:t xml:space="preserve"> آن را </w:t>
      </w:r>
      <w:r w:rsidRPr="00793C64">
        <w:rPr>
          <w:rFonts w:hint="cs"/>
          <w:rtl/>
          <w:lang w:bidi="fa-IR"/>
        </w:rPr>
        <w:t>تجلیل و تقدیس ننموده‌اند، و تلاش و سعی فراوانی با صرف هزینه‌های صعود از کوهها و صخره‌های بلندی متحمل می‌شوند، و چه بسا به نابودی آنان بینجامد و به جستجوی آثار قدیمی و جویای غارها و جمع‌آوری ریگ‌ها و خاک و مسح صخره‌ها و سنگ‌ها می‌پردازند، به گمان اینکه این عمل تجلیل از شهر مبارک است، اگر به جای پرداختن به چنین کارهایی این وقت نفیس و با ارزش را در تجلیل آنچه که خداوند به تجلیل آن امر فرموده است، و یا به نماز در مسجد الحرام و</w:t>
      </w:r>
      <w:r w:rsidR="008F76F3" w:rsidRPr="00793C64">
        <w:rPr>
          <w:rFonts w:hint="cs"/>
          <w:rtl/>
          <w:lang w:bidi="fa-IR"/>
        </w:rPr>
        <w:t xml:space="preserve"> </w:t>
      </w:r>
      <w:r w:rsidRPr="00793C64">
        <w:rPr>
          <w:rFonts w:hint="cs"/>
          <w:rtl/>
          <w:lang w:bidi="fa-IR"/>
        </w:rPr>
        <w:t>تلاوت قرآن می‌پرداخت، برای وی مفیدتر و برای دنیا و آخرت وی سزاوارتر و مثمرتر خواهد بود.</w:t>
      </w:r>
    </w:p>
    <w:p w:rsidR="000F1292" w:rsidRPr="00793C64" w:rsidRDefault="000F1292" w:rsidP="00793C64">
      <w:pPr>
        <w:pStyle w:val="a2"/>
        <w:rPr>
          <w:rtl/>
        </w:rPr>
      </w:pPr>
      <w:r w:rsidRPr="00793C64">
        <w:rPr>
          <w:rFonts w:hint="cs"/>
          <w:rtl/>
        </w:rPr>
        <w:lastRenderedPageBreak/>
        <w:t>لذا به این نتیجه رسیدیم که تبیین فضائل این شهر مبارک و احکام خاص آن و توضیح صورت شرعی تجلیل مبتنی بر کتاب و سنت با عبارت مختصر و اسلوب آسان و دوری از تفصیل و پیچیدگی و تکیه بر قول راجح علما</w:t>
      </w:r>
      <w:r w:rsidR="001153D7" w:rsidRPr="00793C64">
        <w:rPr>
          <w:rFonts w:hint="cs"/>
          <w:rtl/>
        </w:rPr>
        <w:t>ى</w:t>
      </w:r>
      <w:r w:rsidRPr="00793C64">
        <w:rPr>
          <w:rFonts w:hint="cs"/>
          <w:rtl/>
        </w:rPr>
        <w:t xml:space="preserve"> متخصص و حذر از جزئیات</w:t>
      </w:r>
      <w:r w:rsidR="001153D7" w:rsidRPr="00793C64">
        <w:rPr>
          <w:rFonts w:hint="cs"/>
          <w:rtl/>
        </w:rPr>
        <w:t>ى که</w:t>
      </w:r>
      <w:r w:rsidRPr="00793C64">
        <w:rPr>
          <w:rFonts w:hint="cs"/>
          <w:rtl/>
        </w:rPr>
        <w:t xml:space="preserve"> ضروری </w:t>
      </w:r>
      <w:r w:rsidR="001153D7" w:rsidRPr="00793C64">
        <w:rPr>
          <w:rFonts w:hint="cs"/>
          <w:rtl/>
        </w:rPr>
        <w:t>نی</w:t>
      </w:r>
      <w:r w:rsidRPr="00793C64">
        <w:rPr>
          <w:rFonts w:hint="cs"/>
          <w:rtl/>
        </w:rPr>
        <w:t>ست.</w:t>
      </w:r>
    </w:p>
    <w:p w:rsidR="000F1292" w:rsidRPr="00793C64" w:rsidRDefault="000F1292" w:rsidP="00793C64">
      <w:pPr>
        <w:pStyle w:val="a2"/>
        <w:rPr>
          <w:rtl/>
        </w:rPr>
      </w:pPr>
      <w:r w:rsidRPr="00793C64">
        <w:rPr>
          <w:rFonts w:hint="cs"/>
          <w:rtl/>
        </w:rPr>
        <w:t xml:space="preserve">و چه کسی </w:t>
      </w:r>
      <w:r w:rsidR="00A57A02" w:rsidRPr="00793C64">
        <w:rPr>
          <w:rFonts w:hint="cs"/>
          <w:rtl/>
        </w:rPr>
        <w:t xml:space="preserve">است </w:t>
      </w:r>
      <w:r w:rsidRPr="00793C64">
        <w:rPr>
          <w:rFonts w:hint="cs"/>
          <w:rtl/>
        </w:rPr>
        <w:t>سزاوار و شایسته‌تر به انجام این امر خطیر از (ام القری)؛ لذا گروهی از دانشمندان فرهیخته این دانشکده به جمع‌آوری مطالب علمی و دسته‌بندی این موضوع مبادرت نمودند تا اینکه رساله حاضر تدوین گشت و بعد از آن جهت بررسی و تصحیح بر گروه دیگری از دانشمندان برجسته عرضه گردید و جمعی از نیکوکاران خداوند آن</w:t>
      </w:r>
      <w:r w:rsidR="00A57A02" w:rsidRPr="00793C64">
        <w:rPr>
          <w:rFonts w:hint="cs"/>
          <w:rtl/>
        </w:rPr>
        <w:t xml:space="preserve">ان </w:t>
      </w:r>
      <w:r w:rsidRPr="00793C64">
        <w:rPr>
          <w:rFonts w:hint="cs"/>
          <w:rtl/>
        </w:rPr>
        <w:t xml:space="preserve">را پاداش و جزای </w:t>
      </w:r>
      <w:r w:rsidR="00A57A02" w:rsidRPr="00793C64">
        <w:rPr>
          <w:rFonts w:hint="cs"/>
          <w:rtl/>
        </w:rPr>
        <w:t>خیر</w:t>
      </w:r>
      <w:r w:rsidRPr="00793C64">
        <w:rPr>
          <w:rFonts w:hint="cs"/>
          <w:rtl/>
        </w:rPr>
        <w:t xml:space="preserve"> دهد و هزینه چاپ</w:t>
      </w:r>
      <w:r w:rsidR="00513A70" w:rsidRPr="00793C64">
        <w:rPr>
          <w:rFonts w:hint="cs"/>
          <w:rtl/>
        </w:rPr>
        <w:t xml:space="preserve"> آن را </w:t>
      </w:r>
      <w:r w:rsidRPr="00793C64">
        <w:rPr>
          <w:rFonts w:hint="cs"/>
          <w:rtl/>
        </w:rPr>
        <w:t>بر عهده گرفتند.</w:t>
      </w:r>
    </w:p>
    <w:p w:rsidR="000F1292" w:rsidRPr="00793C64" w:rsidRDefault="000F1292" w:rsidP="00793C64">
      <w:pPr>
        <w:pStyle w:val="a2"/>
        <w:rPr>
          <w:rFonts w:cs="Traditional Arabic"/>
          <w:rtl/>
          <w:lang w:bidi="fa-IR"/>
        </w:rPr>
      </w:pPr>
      <w:r w:rsidRPr="00793C64">
        <w:rPr>
          <w:rFonts w:hint="cs"/>
          <w:rtl/>
        </w:rPr>
        <w:t xml:space="preserve">بس این رساله روشن‌بینی و یادآوری و دستور کاری است برای هر بنده نائب از کسانی که خداوند او را به سکونت در این شهر مبارک و مجاورت خانه قدیمی خود شرافت بخشیده است، و نیز کسانی که با قدم نهادن به این سرزمین مقدس مورد اکرام خداوند قرار گرفته است، </w:t>
      </w:r>
      <w:r w:rsidR="00FB5B62" w:rsidRPr="00793C64">
        <w:rPr>
          <w:rStyle w:val="Char3"/>
          <w:rtl/>
        </w:rPr>
        <w:t>إن نر</w:t>
      </w:r>
      <w:r w:rsidR="00FB5B62" w:rsidRPr="00793C64">
        <w:rPr>
          <w:rStyle w:val="Char3"/>
          <w:rFonts w:hint="cs"/>
          <w:rtl/>
        </w:rPr>
        <w:t>ي</w:t>
      </w:r>
      <w:r w:rsidRPr="00793C64">
        <w:rPr>
          <w:rStyle w:val="Char3"/>
          <w:rtl/>
        </w:rPr>
        <w:t>دُ إلاَّ الإصلاح ما استطعنا وما توف</w:t>
      </w:r>
      <w:r w:rsidR="00FB5B62" w:rsidRPr="00793C64">
        <w:rPr>
          <w:rStyle w:val="Char3"/>
          <w:rFonts w:hint="cs"/>
          <w:rtl/>
        </w:rPr>
        <w:t>ي</w:t>
      </w:r>
      <w:r w:rsidRPr="00793C64">
        <w:rPr>
          <w:rStyle w:val="Char3"/>
          <w:rtl/>
        </w:rPr>
        <w:t>قنا إلاَّ بالله عل</w:t>
      </w:r>
      <w:r w:rsidR="00FB5B62" w:rsidRPr="00793C64">
        <w:rPr>
          <w:rStyle w:val="Char3"/>
          <w:rFonts w:hint="cs"/>
          <w:rtl/>
        </w:rPr>
        <w:t>ي</w:t>
      </w:r>
      <w:r w:rsidRPr="00793C64">
        <w:rPr>
          <w:rStyle w:val="Char3"/>
          <w:rtl/>
        </w:rPr>
        <w:t>ه توکلنا وإل</w:t>
      </w:r>
      <w:r w:rsidR="00FB5B62" w:rsidRPr="00793C64">
        <w:rPr>
          <w:rStyle w:val="Char3"/>
          <w:rFonts w:hint="cs"/>
          <w:rtl/>
        </w:rPr>
        <w:t>ي</w:t>
      </w:r>
      <w:r w:rsidRPr="00793C64">
        <w:rPr>
          <w:rStyle w:val="Char3"/>
          <w:rtl/>
        </w:rPr>
        <w:t>ه نن</w:t>
      </w:r>
      <w:r w:rsidR="00FB5B62" w:rsidRPr="00793C64">
        <w:rPr>
          <w:rStyle w:val="Char3"/>
          <w:rFonts w:hint="cs"/>
          <w:rtl/>
        </w:rPr>
        <w:t>ي</w:t>
      </w:r>
      <w:r w:rsidRPr="00793C64">
        <w:rPr>
          <w:rStyle w:val="Char3"/>
          <w:rtl/>
        </w:rPr>
        <w:t>ب</w:t>
      </w:r>
      <w:r w:rsidRPr="00793C64">
        <w:rPr>
          <w:rFonts w:ascii="mylotus" w:hAnsi="mylotus" w:cs="mylotus"/>
          <w:sz w:val="27"/>
          <w:szCs w:val="27"/>
          <w:rtl/>
        </w:rPr>
        <w:t>.</w:t>
      </w:r>
    </w:p>
    <w:p w:rsidR="00A57A02" w:rsidRPr="00793C64" w:rsidRDefault="00A57A02" w:rsidP="00793C64">
      <w:pPr>
        <w:pStyle w:val="a2"/>
        <w:rPr>
          <w:rtl/>
          <w:lang w:bidi="fa-IR"/>
        </w:rPr>
      </w:pPr>
      <w:r w:rsidRPr="00793C64">
        <w:rPr>
          <w:rtl/>
        </w:rPr>
        <w:t>م</w:t>
      </w:r>
      <w:r w:rsidRPr="00793C64">
        <w:rPr>
          <w:rFonts w:hint="cs"/>
          <w:rtl/>
        </w:rPr>
        <w:t>ا</w:t>
      </w:r>
      <w:r w:rsidRPr="00793C64">
        <w:rPr>
          <w:rtl/>
        </w:rPr>
        <w:t xml:space="preserve"> جز اصلاح</w:t>
      </w:r>
      <w:r w:rsidRPr="00793C64">
        <w:rPr>
          <w:rFonts w:hint="cs"/>
          <w:rtl/>
        </w:rPr>
        <w:t xml:space="preserve"> </w:t>
      </w:r>
      <w:r w:rsidR="002B25D8" w:rsidRPr="00793C64">
        <w:rPr>
          <w:rFonts w:hint="cs"/>
          <w:rtl/>
        </w:rPr>
        <w:t>-</w:t>
      </w:r>
      <w:r w:rsidRPr="00793C64">
        <w:rPr>
          <w:rtl/>
        </w:rPr>
        <w:t>تا آنجا كه توانايى دار</w:t>
      </w:r>
      <w:r w:rsidRPr="00793C64">
        <w:rPr>
          <w:rFonts w:hint="cs"/>
          <w:rtl/>
        </w:rPr>
        <w:t>ي</w:t>
      </w:r>
      <w:r w:rsidRPr="00793C64">
        <w:rPr>
          <w:rtl/>
        </w:rPr>
        <w:t>م</w:t>
      </w:r>
      <w:r w:rsidR="002B25D8" w:rsidRPr="00793C64">
        <w:rPr>
          <w:rFonts w:hint="cs"/>
          <w:rtl/>
        </w:rPr>
        <w:t>-</w:t>
      </w:r>
      <w:r w:rsidRPr="00793C64">
        <w:rPr>
          <w:rFonts w:hint="cs"/>
          <w:rtl/>
        </w:rPr>
        <w:t xml:space="preserve"> </w:t>
      </w:r>
      <w:r w:rsidRPr="00793C64">
        <w:rPr>
          <w:rtl/>
        </w:rPr>
        <w:t>نمى‏خواهم! و توفيق م</w:t>
      </w:r>
      <w:r w:rsidRPr="00793C64">
        <w:rPr>
          <w:rFonts w:hint="cs"/>
          <w:rtl/>
        </w:rPr>
        <w:t>ا</w:t>
      </w:r>
      <w:r w:rsidRPr="00793C64">
        <w:rPr>
          <w:rtl/>
        </w:rPr>
        <w:t>، جز به خدا نيست! بر او توكل كرد</w:t>
      </w:r>
      <w:r w:rsidRPr="00793C64">
        <w:rPr>
          <w:rFonts w:hint="cs"/>
          <w:rtl/>
        </w:rPr>
        <w:t>ي</w:t>
      </w:r>
      <w:r w:rsidRPr="00793C64">
        <w:rPr>
          <w:rtl/>
        </w:rPr>
        <w:t>م</w:t>
      </w:r>
      <w:r w:rsidR="00745E9E" w:rsidRPr="00793C64">
        <w:rPr>
          <w:rFonts w:hint="cs"/>
          <w:rtl/>
        </w:rPr>
        <w:t>؛</w:t>
      </w:r>
      <w:r w:rsidRPr="00793C64">
        <w:rPr>
          <w:rtl/>
        </w:rPr>
        <w:t xml:space="preserve"> و به سوى او باز</w:t>
      </w:r>
      <w:r w:rsidR="00365F4B" w:rsidRPr="00793C64">
        <w:rPr>
          <w:rFonts w:hint="cs"/>
          <w:rtl/>
        </w:rPr>
        <w:t xml:space="preserve"> </w:t>
      </w:r>
      <w:r w:rsidRPr="00793C64">
        <w:rPr>
          <w:rtl/>
        </w:rPr>
        <w:t>مى‏گرد</w:t>
      </w:r>
      <w:r w:rsidRPr="00793C64">
        <w:rPr>
          <w:rFonts w:hint="cs"/>
          <w:rtl/>
        </w:rPr>
        <w:t>ي</w:t>
      </w:r>
      <w:r w:rsidRPr="00793C64">
        <w:rPr>
          <w:rtl/>
        </w:rPr>
        <w:t>م!</w:t>
      </w:r>
    </w:p>
    <w:p w:rsidR="000F1292" w:rsidRPr="00793C64" w:rsidRDefault="000F1292" w:rsidP="00793C64">
      <w:pPr>
        <w:pStyle w:val="a2"/>
        <w:rPr>
          <w:rtl/>
          <w:lang w:bidi="fa-IR"/>
        </w:rPr>
      </w:pPr>
      <w:r w:rsidRPr="00793C64">
        <w:rPr>
          <w:rFonts w:hint="cs"/>
          <w:rtl/>
          <w:lang w:bidi="fa-IR"/>
        </w:rPr>
        <w:t>و از خداوند بزرگ و قادر خواه</w:t>
      </w:r>
      <w:r w:rsidR="00B12333" w:rsidRPr="00793C64">
        <w:rPr>
          <w:rFonts w:hint="cs"/>
          <w:rtl/>
          <w:lang w:bidi="fa-IR"/>
        </w:rPr>
        <w:t>ان</w:t>
      </w:r>
      <w:r w:rsidRPr="00793C64">
        <w:rPr>
          <w:rFonts w:hint="cs"/>
          <w:rtl/>
          <w:lang w:bidi="fa-IR"/>
        </w:rPr>
        <w:t>یم این عمل را محض رضایت خود قرار دهد، برای بندگانش سودمند گرداند، و هر که در نوشتن، یا تصحیح، چاپ، یا هزینة آن و به هر طریقی که در آن سهیم بوده است خداوند آنان را جزای نیک و اجر و ثواب را برایشان مضاعف نماید.</w:t>
      </w:r>
    </w:p>
    <w:p w:rsidR="000F1292" w:rsidRPr="00793C64" w:rsidRDefault="000F1292" w:rsidP="00793C64">
      <w:pPr>
        <w:pStyle w:val="a3"/>
        <w:rPr>
          <w:rtl/>
        </w:rPr>
      </w:pPr>
      <w:r w:rsidRPr="00793C64">
        <w:rPr>
          <w:rtl/>
          <w:lang w:bidi="fa-IR"/>
        </w:rPr>
        <w:t>وصل</w:t>
      </w:r>
      <w:r w:rsidR="00983B6F" w:rsidRPr="00793C64">
        <w:rPr>
          <w:rtl/>
        </w:rPr>
        <w:t>ى</w:t>
      </w:r>
      <w:r w:rsidRPr="00793C64">
        <w:rPr>
          <w:rtl/>
          <w:lang w:bidi="fa-IR"/>
        </w:rPr>
        <w:t xml:space="preserve"> الله وسلم وبا</w:t>
      </w:r>
      <w:r w:rsidR="00983B6F" w:rsidRPr="00793C64">
        <w:rPr>
          <w:rtl/>
        </w:rPr>
        <w:t>رك</w:t>
      </w:r>
      <w:r w:rsidRPr="00793C64">
        <w:rPr>
          <w:rtl/>
          <w:lang w:bidi="fa-IR"/>
        </w:rPr>
        <w:t xml:space="preserve"> ع</w:t>
      </w:r>
      <w:r w:rsidR="00983B6F" w:rsidRPr="00793C64">
        <w:rPr>
          <w:rtl/>
        </w:rPr>
        <w:t>لى</w:t>
      </w:r>
      <w:r w:rsidR="00983B6F" w:rsidRPr="00793C64">
        <w:rPr>
          <w:rtl/>
          <w:lang w:bidi="fa-IR"/>
        </w:rPr>
        <w:t xml:space="preserve"> نب</w:t>
      </w:r>
      <w:r w:rsidR="00983B6F" w:rsidRPr="00793C64">
        <w:rPr>
          <w:rtl/>
        </w:rPr>
        <w:t>ي</w:t>
      </w:r>
      <w:r w:rsidRPr="00793C64">
        <w:rPr>
          <w:rtl/>
          <w:lang w:bidi="fa-IR"/>
        </w:rPr>
        <w:t>نا محمد وعل</w:t>
      </w:r>
      <w:r w:rsidR="00983B6F" w:rsidRPr="00793C64">
        <w:rPr>
          <w:rtl/>
        </w:rPr>
        <w:t>ى</w:t>
      </w:r>
      <w:r w:rsidRPr="00793C64">
        <w:rPr>
          <w:rtl/>
          <w:lang w:bidi="fa-IR"/>
        </w:rPr>
        <w:t xml:space="preserve"> آله وصحبه أجمع</w:t>
      </w:r>
      <w:r w:rsidR="00983B6F" w:rsidRPr="00793C64">
        <w:rPr>
          <w:rtl/>
        </w:rPr>
        <w:t>ي</w:t>
      </w:r>
      <w:r w:rsidRPr="00793C64">
        <w:rPr>
          <w:rtl/>
          <w:lang w:bidi="fa-IR"/>
        </w:rPr>
        <w:t>ن</w:t>
      </w:r>
      <w:r w:rsidR="00983B6F" w:rsidRPr="00793C64">
        <w:rPr>
          <w:rtl/>
        </w:rPr>
        <w:t>.</w:t>
      </w:r>
    </w:p>
    <w:p w:rsidR="000F1292" w:rsidRPr="00793C64" w:rsidRDefault="000F1292" w:rsidP="00793C64">
      <w:pPr>
        <w:pStyle w:val="a2"/>
        <w:ind w:firstLine="0"/>
        <w:jc w:val="center"/>
        <w:rPr>
          <w:b/>
          <w:bCs/>
          <w:sz w:val="32"/>
          <w:szCs w:val="32"/>
          <w:rtl/>
          <w:lang w:bidi="fa-IR"/>
        </w:rPr>
      </w:pPr>
      <w:r w:rsidRPr="00793C64">
        <w:rPr>
          <w:rFonts w:hint="cs"/>
          <w:b/>
          <w:bCs/>
          <w:sz w:val="32"/>
          <w:szCs w:val="32"/>
          <w:rtl/>
          <w:lang w:bidi="fa-IR"/>
        </w:rPr>
        <w:t>دکتر عبدالله بن عمر الدمیجی</w:t>
      </w:r>
    </w:p>
    <w:p w:rsidR="000F1292" w:rsidRPr="00793C64" w:rsidRDefault="000F1292" w:rsidP="00793C64">
      <w:pPr>
        <w:pStyle w:val="a2"/>
        <w:ind w:firstLine="0"/>
        <w:jc w:val="center"/>
        <w:rPr>
          <w:sz w:val="32"/>
          <w:szCs w:val="32"/>
          <w:rtl/>
          <w:lang w:bidi="fa-IR"/>
        </w:rPr>
      </w:pPr>
      <w:r w:rsidRPr="00793C64">
        <w:rPr>
          <w:rFonts w:hint="cs"/>
          <w:sz w:val="32"/>
          <w:szCs w:val="32"/>
          <w:rtl/>
          <w:lang w:bidi="fa-IR"/>
        </w:rPr>
        <w:t>رئیس دانشکد</w:t>
      </w:r>
      <w:r w:rsidR="00FA4A3B" w:rsidRPr="00793C64">
        <w:rPr>
          <w:rFonts w:hint="cs"/>
          <w:sz w:val="32"/>
          <w:szCs w:val="32"/>
          <w:rtl/>
          <w:lang w:bidi="fa-IR"/>
        </w:rPr>
        <w:t>ه‌</w:t>
      </w:r>
      <w:r w:rsidR="00FA4A3B" w:rsidRPr="00793C64">
        <w:rPr>
          <w:rFonts w:hint="cs"/>
          <w:sz w:val="32"/>
          <w:szCs w:val="32"/>
          <w:rtl/>
        </w:rPr>
        <w:t>ى</w:t>
      </w:r>
      <w:r w:rsidRPr="00793C64">
        <w:rPr>
          <w:rFonts w:hint="cs"/>
          <w:sz w:val="32"/>
          <w:szCs w:val="32"/>
          <w:rtl/>
          <w:lang w:bidi="fa-IR"/>
        </w:rPr>
        <w:t xml:space="preserve"> دعوت و اصول دین</w:t>
      </w:r>
    </w:p>
    <w:p w:rsidR="000F1292" w:rsidRPr="00793C64" w:rsidRDefault="000F1292" w:rsidP="00793C64">
      <w:pPr>
        <w:pStyle w:val="a2"/>
        <w:ind w:firstLine="0"/>
        <w:jc w:val="center"/>
        <w:rPr>
          <w:sz w:val="32"/>
          <w:szCs w:val="32"/>
          <w:rtl/>
        </w:rPr>
      </w:pPr>
      <w:r w:rsidRPr="00793C64">
        <w:rPr>
          <w:rFonts w:hint="cs"/>
          <w:sz w:val="32"/>
          <w:szCs w:val="32"/>
          <w:rtl/>
          <w:lang w:bidi="fa-IR"/>
        </w:rPr>
        <w:t>8/9/1423ه‍</w:t>
      </w:r>
      <w:r w:rsidR="00741D75" w:rsidRPr="00793C64">
        <w:rPr>
          <w:rFonts w:hint="cs"/>
          <w:sz w:val="32"/>
          <w:szCs w:val="32"/>
          <w:rtl/>
        </w:rPr>
        <w:t>.ق</w:t>
      </w:r>
    </w:p>
    <w:p w:rsidR="00521059" w:rsidRPr="00793C64" w:rsidRDefault="000F1292" w:rsidP="00793C64">
      <w:pPr>
        <w:pStyle w:val="a2"/>
        <w:ind w:firstLine="0"/>
        <w:jc w:val="center"/>
        <w:rPr>
          <w:sz w:val="32"/>
          <w:szCs w:val="32"/>
          <w:rtl/>
          <w:lang w:bidi="fa-IR"/>
        </w:rPr>
      </w:pPr>
      <w:r w:rsidRPr="00793C64">
        <w:rPr>
          <w:rFonts w:hint="cs"/>
          <w:sz w:val="32"/>
          <w:szCs w:val="32"/>
          <w:rtl/>
          <w:lang w:bidi="fa-IR"/>
        </w:rPr>
        <w:t>مکّ</w:t>
      </w:r>
      <w:r w:rsidR="00FA4A3B" w:rsidRPr="00793C64">
        <w:rPr>
          <w:rFonts w:hint="cs"/>
          <w:sz w:val="32"/>
          <w:szCs w:val="32"/>
          <w:rtl/>
          <w:lang w:bidi="fa-IR"/>
        </w:rPr>
        <w:t>ه‌</w:t>
      </w:r>
      <w:r w:rsidR="00FA4A3B" w:rsidRPr="00793C64">
        <w:rPr>
          <w:rFonts w:hint="cs"/>
          <w:sz w:val="32"/>
          <w:szCs w:val="32"/>
          <w:rtl/>
        </w:rPr>
        <w:t>ى</w:t>
      </w:r>
      <w:r w:rsidRPr="00793C64">
        <w:rPr>
          <w:rFonts w:hint="cs"/>
          <w:sz w:val="32"/>
          <w:szCs w:val="32"/>
          <w:rtl/>
          <w:lang w:bidi="fa-IR"/>
        </w:rPr>
        <w:t xml:space="preserve"> مکرَّمه </w:t>
      </w:r>
      <w:r w:rsidR="00034C74" w:rsidRPr="00793C64">
        <w:rPr>
          <w:rFonts w:hint="cs"/>
          <w:sz w:val="32"/>
          <w:szCs w:val="32"/>
          <w:rtl/>
          <w:lang w:bidi="fa-IR"/>
        </w:rPr>
        <w:t>-</w:t>
      </w:r>
      <w:r w:rsidRPr="00793C64">
        <w:rPr>
          <w:rFonts w:hint="cs"/>
          <w:sz w:val="32"/>
          <w:szCs w:val="32"/>
          <w:rtl/>
          <w:lang w:bidi="fa-IR"/>
        </w:rPr>
        <w:t xml:space="preserve"> خداوند از آن محافظت نماید</w:t>
      </w:r>
    </w:p>
    <w:p w:rsidR="00034C74" w:rsidRPr="00793C64" w:rsidRDefault="00034C74" w:rsidP="00793C64">
      <w:pPr>
        <w:pStyle w:val="a2"/>
        <w:ind w:firstLine="0"/>
        <w:jc w:val="center"/>
        <w:rPr>
          <w:b/>
          <w:bCs/>
          <w:sz w:val="32"/>
          <w:szCs w:val="32"/>
          <w:rtl/>
          <w:lang w:bidi="fa-IR"/>
        </w:rPr>
        <w:sectPr w:rsidR="00034C74" w:rsidRPr="00793C64" w:rsidSect="00B8175F">
          <w:headerReference w:type="default" r:id="rId17"/>
          <w:headerReference w:type="first" r:id="rId18"/>
          <w:footnotePr>
            <w:numRestart w:val="eachPage"/>
          </w:footnotePr>
          <w:type w:val="oddPage"/>
          <w:pgSz w:w="7938" w:h="11907" w:code="9"/>
          <w:pgMar w:top="1021" w:right="851" w:bottom="737" w:left="851" w:header="454" w:footer="0" w:gutter="0"/>
          <w:pgNumType w:start="1"/>
          <w:cols w:space="720"/>
          <w:noEndnote/>
          <w:titlePg/>
          <w:bidi/>
          <w:rtlGutter/>
        </w:sectPr>
      </w:pPr>
    </w:p>
    <w:p w:rsidR="000F1292" w:rsidRPr="00793C64" w:rsidRDefault="000F1292" w:rsidP="00793C64">
      <w:pPr>
        <w:pStyle w:val="a"/>
        <w:rPr>
          <w:rtl/>
        </w:rPr>
      </w:pPr>
      <w:bookmarkStart w:id="18" w:name="_Toc297541320"/>
      <w:bookmarkStart w:id="19" w:name="_Toc299723740"/>
      <w:bookmarkStart w:id="20" w:name="_Toc409783354"/>
      <w:r w:rsidRPr="00793C64">
        <w:rPr>
          <w:rFonts w:hint="cs"/>
          <w:rtl/>
        </w:rPr>
        <w:t>پيشگفتار</w:t>
      </w:r>
      <w:bookmarkEnd w:id="18"/>
      <w:bookmarkEnd w:id="19"/>
      <w:bookmarkEnd w:id="20"/>
    </w:p>
    <w:p w:rsidR="000F1292" w:rsidRPr="00793C64" w:rsidRDefault="000F1292" w:rsidP="00793C64">
      <w:pPr>
        <w:pStyle w:val="a0"/>
        <w:rPr>
          <w:rtl/>
          <w:lang w:bidi="fa-IR"/>
        </w:rPr>
      </w:pPr>
      <w:bookmarkStart w:id="21" w:name="_Toc297541321"/>
      <w:bookmarkStart w:id="22" w:name="_Toc299723741"/>
      <w:bookmarkStart w:id="23" w:name="_Toc409783355"/>
      <w:r w:rsidRPr="00793C64">
        <w:rPr>
          <w:rtl/>
        </w:rPr>
        <w:t>شهر</w:t>
      </w:r>
      <w:r w:rsidRPr="00793C64">
        <w:rPr>
          <w:rtl/>
          <w:lang w:bidi="fa-IR"/>
        </w:rPr>
        <w:t xml:space="preserve"> </w:t>
      </w:r>
      <w:r w:rsidRPr="00793C64">
        <w:rPr>
          <w:rtl/>
        </w:rPr>
        <w:t>(مبارک)</w:t>
      </w:r>
      <w:r w:rsidR="009B61C0" w:rsidRPr="00793C64">
        <w:rPr>
          <w:rtl/>
          <w:lang w:bidi="fa-IR"/>
        </w:rPr>
        <w:t xml:space="preserve"> مکّه</w:t>
      </w:r>
      <w:bookmarkEnd w:id="21"/>
      <w:bookmarkEnd w:id="22"/>
      <w:bookmarkEnd w:id="23"/>
    </w:p>
    <w:p w:rsidR="000F1292" w:rsidRPr="00793C64" w:rsidRDefault="00CC0CE8" w:rsidP="00793C64">
      <w:pPr>
        <w:pStyle w:val="a2"/>
        <w:ind w:firstLine="0"/>
        <w:jc w:val="center"/>
        <w:rPr>
          <w:b/>
          <w:bCs/>
          <w:rtl/>
          <w:lang w:bidi="fa-IR"/>
        </w:rPr>
      </w:pPr>
      <w:r w:rsidRPr="00793C64">
        <w:rPr>
          <w:b/>
          <w:bCs/>
          <w:rtl/>
          <w:lang w:bidi="fa-IR"/>
        </w:rPr>
        <w:t>اسم</w:t>
      </w:r>
      <w:r w:rsidR="0082155C" w:rsidRPr="00793C64">
        <w:rPr>
          <w:rFonts w:hint="cs"/>
          <w:b/>
          <w:bCs/>
          <w:rtl/>
          <w:lang w:bidi="fa-IR"/>
        </w:rPr>
        <w:t>‌</w:t>
      </w:r>
      <w:r w:rsidRPr="00793C64">
        <w:rPr>
          <w:b/>
          <w:bCs/>
          <w:rtl/>
          <w:lang w:bidi="fa-IR"/>
        </w:rPr>
        <w:t>های آن، حدود آن، آغاز پ</w:t>
      </w:r>
      <w:r w:rsidRPr="00793C64">
        <w:rPr>
          <w:rFonts w:hint="cs"/>
          <w:b/>
          <w:bCs/>
          <w:rtl/>
        </w:rPr>
        <w:t>ي</w:t>
      </w:r>
      <w:r w:rsidRPr="00793C64">
        <w:rPr>
          <w:b/>
          <w:bCs/>
          <w:rtl/>
          <w:lang w:bidi="fa-IR"/>
        </w:rPr>
        <w:t>د</w:t>
      </w:r>
      <w:r w:rsidRPr="00793C64">
        <w:rPr>
          <w:rFonts w:hint="cs"/>
          <w:b/>
          <w:bCs/>
          <w:rtl/>
          <w:lang w:bidi="fa-IR"/>
        </w:rPr>
        <w:t>ا</w:t>
      </w:r>
      <w:r w:rsidRPr="00793C64">
        <w:rPr>
          <w:rFonts w:hint="cs"/>
          <w:b/>
          <w:bCs/>
          <w:rtl/>
        </w:rPr>
        <w:t>ي</w:t>
      </w:r>
      <w:r w:rsidR="000F1292" w:rsidRPr="00793C64">
        <w:rPr>
          <w:b/>
          <w:bCs/>
          <w:rtl/>
          <w:lang w:bidi="fa-IR"/>
        </w:rPr>
        <w:t>ش</w:t>
      </w:r>
    </w:p>
    <w:p w:rsidR="000F1292" w:rsidRPr="00793C64" w:rsidRDefault="000F1292" w:rsidP="00793C64">
      <w:pPr>
        <w:pStyle w:val="a1"/>
        <w:rPr>
          <w:rtl/>
        </w:rPr>
      </w:pPr>
      <w:bookmarkStart w:id="24" w:name="_Toc297541322"/>
      <w:bookmarkStart w:id="25" w:name="_Toc299723742"/>
      <w:bookmarkStart w:id="26" w:name="_Toc409783356"/>
      <w:r w:rsidRPr="00793C64">
        <w:rPr>
          <w:rtl/>
        </w:rPr>
        <w:t>1</w:t>
      </w:r>
      <w:r w:rsidR="00D055BE" w:rsidRPr="00793C64">
        <w:rPr>
          <w:rFonts w:hint="cs"/>
          <w:rtl/>
          <w:lang w:bidi="fa-IR"/>
        </w:rPr>
        <w:t>-</w:t>
      </w:r>
      <w:r w:rsidRPr="00793C64">
        <w:rPr>
          <w:rtl/>
        </w:rPr>
        <w:t xml:space="preserve"> اسم</w:t>
      </w:r>
      <w:r w:rsidR="00D055BE" w:rsidRPr="00793C64">
        <w:rPr>
          <w:rFonts w:hint="eastAsia"/>
          <w:rtl/>
        </w:rPr>
        <w:t>‌</w:t>
      </w:r>
      <w:r w:rsidRPr="00793C64">
        <w:rPr>
          <w:rtl/>
        </w:rPr>
        <w:t>های آن</w:t>
      </w:r>
      <w:r w:rsidRPr="00793C64">
        <w:rPr>
          <w:rFonts w:hint="cs"/>
          <w:rtl/>
        </w:rPr>
        <w:t>:</w:t>
      </w:r>
      <w:bookmarkEnd w:id="24"/>
      <w:bookmarkEnd w:id="25"/>
      <w:bookmarkEnd w:id="26"/>
    </w:p>
    <w:p w:rsidR="00547F57" w:rsidRPr="00793C64" w:rsidRDefault="000F1292" w:rsidP="00793C64">
      <w:pPr>
        <w:pStyle w:val="a2"/>
        <w:rPr>
          <w:rtl/>
          <w:lang w:bidi="fa-IR"/>
        </w:rPr>
      </w:pPr>
      <w:r w:rsidRPr="00793C64">
        <w:rPr>
          <w:rFonts w:hint="cs"/>
          <w:rtl/>
          <w:lang w:bidi="fa-IR"/>
        </w:rPr>
        <w:t>شهر مبارکی که خداوند</w:t>
      </w:r>
      <w:r w:rsidR="00513A70" w:rsidRPr="00793C64">
        <w:rPr>
          <w:rFonts w:hint="cs"/>
          <w:rtl/>
          <w:lang w:bidi="fa-IR"/>
        </w:rPr>
        <w:t xml:space="preserve"> آن را </w:t>
      </w:r>
      <w:r w:rsidRPr="00793C64">
        <w:rPr>
          <w:rFonts w:hint="cs"/>
          <w:rtl/>
          <w:lang w:bidi="fa-IR"/>
        </w:rPr>
        <w:t>را مبارک و حرمت</w:t>
      </w:r>
      <w:r w:rsidR="00D35A74" w:rsidRPr="00793C64">
        <w:rPr>
          <w:rFonts w:hint="cs"/>
          <w:rtl/>
        </w:rPr>
        <w:t>،</w:t>
      </w:r>
      <w:r w:rsidRPr="00793C64">
        <w:rPr>
          <w:rFonts w:hint="cs"/>
          <w:rtl/>
          <w:lang w:bidi="fa-IR"/>
        </w:rPr>
        <w:t xml:space="preserve"> مشر</w:t>
      </w:r>
      <w:r w:rsidR="00D35A74" w:rsidRPr="00793C64">
        <w:rPr>
          <w:rFonts w:hint="cs"/>
          <w:rtl/>
        </w:rPr>
        <w:t>َّ</w:t>
      </w:r>
      <w:r w:rsidRPr="00793C64">
        <w:rPr>
          <w:rFonts w:hint="cs"/>
          <w:rtl/>
          <w:lang w:bidi="fa-IR"/>
        </w:rPr>
        <w:t>ف و تقدیس نهاده است، به علت منزلت رفیع آن دارای نام‌های فراوان است، از جمله نام‌هایی که در قرآن کریم ذکر شده است عبارتند از:</w:t>
      </w:r>
    </w:p>
    <w:p w:rsidR="008A2A1C" w:rsidRPr="00793C64" w:rsidRDefault="000F1292" w:rsidP="00793C64">
      <w:pPr>
        <w:pStyle w:val="a4"/>
        <w:rPr>
          <w:rFonts w:ascii="KFGQPC Uthmanic Script HAFS" w:hAnsi="KFGQPC Uthmanic Script HAFS" w:cs="KFGQPC Uthmanic Script HAFS"/>
          <w:rtl/>
        </w:rPr>
      </w:pPr>
      <w:r w:rsidRPr="00793C64">
        <w:rPr>
          <w:rStyle w:val="Char2"/>
          <w:b/>
          <w:bCs/>
          <w:rtl/>
        </w:rPr>
        <w:t>مکّة:</w:t>
      </w:r>
      <w:r w:rsidRPr="00793C64">
        <w:rPr>
          <w:rStyle w:val="Char2"/>
          <w:rFonts w:hint="cs"/>
          <w:rtl/>
        </w:rPr>
        <w:t xml:space="preserve"> مشهورترین نام آن است: خداوند می‌فرماید:</w:t>
      </w:r>
      <w:r w:rsidR="00034C74" w:rsidRPr="00793C64">
        <w:rPr>
          <w:rStyle w:val="Char2"/>
          <w:rFonts w:hint="cs"/>
          <w:rtl/>
        </w:rPr>
        <w:t xml:space="preserve"> </w:t>
      </w:r>
      <w:r w:rsidR="00034C74" w:rsidRPr="00793C64">
        <w:rPr>
          <w:rStyle w:val="Char2"/>
          <w:rFonts w:ascii="Traditional Arabic" w:hAnsi="Traditional Arabic" w:cs="Traditional Arabic"/>
          <w:rtl/>
        </w:rPr>
        <w:t>﴿</w:t>
      </w:r>
      <w:r w:rsidR="00034C74" w:rsidRPr="00793C64">
        <w:rPr>
          <w:rFonts w:ascii="KFGQPC Uthmanic Script HAFS" w:hAnsi="KFGQPC Uthmanic Script HAFS" w:cs="KFGQPC Uthmanic Script HAFS" w:hint="eastAsia"/>
          <w:rtl/>
        </w:rPr>
        <w:t>وَهُوَ</w:t>
      </w:r>
      <w:r w:rsidR="00034C74" w:rsidRPr="00793C64">
        <w:rPr>
          <w:rFonts w:ascii="KFGQPC Uthmanic Script HAFS" w:hAnsi="KFGQPC Uthmanic Script HAFS" w:cs="KFGQPC Uthmanic Script HAFS"/>
          <w:rtl/>
        </w:rPr>
        <w:t xml:space="preserve"> </w:t>
      </w:r>
      <w:r w:rsidR="00034C74" w:rsidRPr="00793C64">
        <w:rPr>
          <w:rFonts w:ascii="KFGQPC Uthmanic Script HAFS" w:hAnsi="KFGQPC Uthmanic Script HAFS" w:cs="KFGQPC Uthmanic Script HAFS" w:hint="cs"/>
          <w:rtl/>
        </w:rPr>
        <w:t>ٱ</w:t>
      </w:r>
      <w:r w:rsidR="00034C74" w:rsidRPr="00793C64">
        <w:rPr>
          <w:rFonts w:ascii="KFGQPC Uthmanic Script HAFS" w:hAnsi="KFGQPC Uthmanic Script HAFS" w:cs="KFGQPC Uthmanic Script HAFS" w:hint="eastAsia"/>
          <w:rtl/>
        </w:rPr>
        <w:t>لَّذِي</w:t>
      </w:r>
      <w:r w:rsidR="00034C74" w:rsidRPr="00793C64">
        <w:rPr>
          <w:rFonts w:ascii="KFGQPC Uthmanic Script HAFS" w:hAnsi="KFGQPC Uthmanic Script HAFS" w:cs="KFGQPC Uthmanic Script HAFS"/>
          <w:rtl/>
        </w:rPr>
        <w:t xml:space="preserve"> كَفَّ أَيۡدِيَهُمۡ عَنكُمۡ وَأَيۡدِيَكُمۡ عَنۡهُم بِبَطۡنِ مَكَّةَ مِنۢ بَعۡدِ أَنۡ أَظۡفَرَكُمۡ عَلَيۡهِمۡۚ وَكَانَ </w:t>
      </w:r>
      <w:r w:rsidR="00034C74" w:rsidRPr="00793C64">
        <w:rPr>
          <w:rFonts w:ascii="KFGQPC Uthmanic Script HAFS" w:hAnsi="KFGQPC Uthmanic Script HAFS" w:cs="KFGQPC Uthmanic Script HAFS" w:hint="cs"/>
          <w:rtl/>
        </w:rPr>
        <w:t>ٱ</w:t>
      </w:r>
      <w:r w:rsidR="00034C74" w:rsidRPr="00793C64">
        <w:rPr>
          <w:rFonts w:ascii="KFGQPC Uthmanic Script HAFS" w:hAnsi="KFGQPC Uthmanic Script HAFS" w:cs="KFGQPC Uthmanic Script HAFS" w:hint="eastAsia"/>
          <w:rtl/>
        </w:rPr>
        <w:t>للَّهُ</w:t>
      </w:r>
      <w:r w:rsidR="00034C74" w:rsidRPr="00793C64">
        <w:rPr>
          <w:rFonts w:ascii="KFGQPC Uthmanic Script HAFS" w:hAnsi="KFGQPC Uthmanic Script HAFS" w:cs="KFGQPC Uthmanic Script HAFS"/>
          <w:rtl/>
        </w:rPr>
        <w:t xml:space="preserve"> بِمَا تَعۡمَلُونَ بَصِيرًا ٢٤</w:t>
      </w:r>
      <w:r w:rsidR="00034C74" w:rsidRPr="00793C64">
        <w:rPr>
          <w:rStyle w:val="Char2"/>
          <w:rFonts w:ascii="Traditional Arabic" w:hAnsi="Traditional Arabic" w:cs="Traditional Arabic"/>
          <w:rtl/>
        </w:rPr>
        <w:t>﴾</w:t>
      </w:r>
      <w:r w:rsidRPr="00793C64">
        <w:rPr>
          <w:rFonts w:cs="B Lotus" w:hint="cs"/>
          <w:rtl/>
        </w:rPr>
        <w:t xml:space="preserve"> </w:t>
      </w:r>
      <w:r w:rsidR="008A2A1C" w:rsidRPr="00793C64">
        <w:rPr>
          <w:rStyle w:val="Char5"/>
          <w:rtl/>
        </w:rPr>
        <w:t>[</w:t>
      </w:r>
      <w:r w:rsidR="00E566A8" w:rsidRPr="00793C64">
        <w:rPr>
          <w:rStyle w:val="Char5"/>
          <w:rFonts w:hint="cs"/>
          <w:rtl/>
        </w:rPr>
        <w:t>ال</w:t>
      </w:r>
      <w:r w:rsidR="008A2A1C" w:rsidRPr="00793C64">
        <w:rPr>
          <w:rStyle w:val="Char5"/>
          <w:rtl/>
        </w:rPr>
        <w:t>فت</w:t>
      </w:r>
      <w:r w:rsidR="008A2A1C" w:rsidRPr="00793C64">
        <w:rPr>
          <w:rStyle w:val="Char5"/>
          <w:rFonts w:hint="cs"/>
          <w:rtl/>
        </w:rPr>
        <w:t>ح:24</w:t>
      </w:r>
      <w:r w:rsidR="008A2A1C" w:rsidRPr="00793C64">
        <w:rPr>
          <w:rStyle w:val="Char5"/>
          <w:rtl/>
        </w:rPr>
        <w:t>]</w:t>
      </w:r>
      <w:r w:rsidR="008A2A1C" w:rsidRPr="00793C64">
        <w:rPr>
          <w:rStyle w:val="Char2"/>
          <w:rtl/>
        </w:rPr>
        <w:t>.</w:t>
      </w:r>
    </w:p>
    <w:p w:rsidR="000F1292" w:rsidRPr="00793C64" w:rsidRDefault="00E93D49" w:rsidP="00793C64">
      <w:pPr>
        <w:pStyle w:val="a2"/>
        <w:rPr>
          <w:rtl/>
        </w:rPr>
      </w:pPr>
      <w:r w:rsidRPr="00793C64">
        <w:rPr>
          <w:rtl/>
        </w:rPr>
        <w:t>«</w:t>
      </w:r>
      <w:r w:rsidR="002A51F3" w:rsidRPr="00793C64">
        <w:rPr>
          <w:rtl/>
        </w:rPr>
        <w:t xml:space="preserve">او </w:t>
      </w:r>
      <w:r w:rsidR="002A51F3" w:rsidRPr="00793C64">
        <w:rPr>
          <w:rFonts w:hint="cs"/>
          <w:rtl/>
        </w:rPr>
        <w:t xml:space="preserve">خدا </w:t>
      </w:r>
      <w:r w:rsidR="002A51F3" w:rsidRPr="00793C64">
        <w:rPr>
          <w:rtl/>
        </w:rPr>
        <w:t>است كه دست</w:t>
      </w:r>
      <w:r w:rsidR="000E0DBB" w:rsidRPr="00793C64">
        <w:rPr>
          <w:rtl/>
        </w:rPr>
        <w:t xml:space="preserve"> آن‌ها </w:t>
      </w:r>
      <w:r w:rsidR="002A51F3" w:rsidRPr="00793C64">
        <w:rPr>
          <w:rFonts w:hint="cs"/>
          <w:rtl/>
        </w:rPr>
        <w:t xml:space="preserve">(مشركان) </w:t>
      </w:r>
      <w:r w:rsidR="002A51F3" w:rsidRPr="00793C64">
        <w:rPr>
          <w:rtl/>
        </w:rPr>
        <w:t>را از شما، و دست شما را از آنان در دل مكه</w:t>
      </w:r>
      <w:r w:rsidR="002A51F3" w:rsidRPr="00793C64">
        <w:rPr>
          <w:rFonts w:hint="cs"/>
          <w:rtl/>
        </w:rPr>
        <w:t xml:space="preserve"> (يعني حديبيه)</w:t>
      </w:r>
      <w:r w:rsidR="002A51F3" w:rsidRPr="00793C64">
        <w:rPr>
          <w:rtl/>
        </w:rPr>
        <w:t xml:space="preserve"> كوتاه كرد، بعد از آنكه شما را بر</w:t>
      </w:r>
      <w:r w:rsidR="000E0DBB" w:rsidRPr="00793C64">
        <w:rPr>
          <w:rtl/>
        </w:rPr>
        <w:t xml:space="preserve"> آن‌ها </w:t>
      </w:r>
      <w:r w:rsidR="002A51F3" w:rsidRPr="00793C64">
        <w:rPr>
          <w:rtl/>
        </w:rPr>
        <w:t xml:space="preserve">پيروز </w:t>
      </w:r>
      <w:r w:rsidR="002A51F3" w:rsidRPr="00793C64">
        <w:rPr>
          <w:rFonts w:hint="cs"/>
          <w:rtl/>
        </w:rPr>
        <w:t>نمود</w:t>
      </w:r>
      <w:r w:rsidR="002A51F3" w:rsidRPr="00793C64">
        <w:rPr>
          <w:rtl/>
        </w:rPr>
        <w:t>; و خداوند به آنچه انجام مى‏دهيد بيناست</w:t>
      </w:r>
      <w:r w:rsidRPr="00793C64">
        <w:rPr>
          <w:rtl/>
        </w:rPr>
        <w:t>‏»</w:t>
      </w:r>
      <w:r w:rsidR="000F1292" w:rsidRPr="00793C64">
        <w:rPr>
          <w:rFonts w:hint="cs"/>
          <w:rtl/>
        </w:rPr>
        <w:t>.</w:t>
      </w:r>
    </w:p>
    <w:p w:rsidR="000642DD" w:rsidRPr="00793C64" w:rsidRDefault="000F1292" w:rsidP="00793C64">
      <w:pPr>
        <w:pStyle w:val="a2"/>
        <w:rPr>
          <w:rFonts w:ascii="KFGQPC Uthmanic Script HAFS" w:hAnsi="KFGQPC Uthmanic Script HAFS" w:cs="KFGQPC Uthmanic Script HAFS"/>
          <w:rtl/>
        </w:rPr>
      </w:pPr>
      <w:r w:rsidRPr="00793C64">
        <w:rPr>
          <w:b/>
          <w:bCs/>
          <w:rtl/>
        </w:rPr>
        <w:t>بک</w:t>
      </w:r>
      <w:r w:rsidR="00031DE9" w:rsidRPr="00793C64">
        <w:rPr>
          <w:rFonts w:hint="cs"/>
          <w:b/>
          <w:bCs/>
          <w:rtl/>
        </w:rPr>
        <w:t>ّ</w:t>
      </w:r>
      <w:r w:rsidRPr="00793C64">
        <w:rPr>
          <w:rFonts w:hint="cs"/>
          <w:b/>
          <w:bCs/>
          <w:rtl/>
        </w:rPr>
        <w:t>ة</w:t>
      </w:r>
      <w:r w:rsidRPr="00793C64">
        <w:rPr>
          <w:rtl/>
        </w:rPr>
        <w:t>:</w:t>
      </w:r>
      <w:r w:rsidRPr="00793C64">
        <w:rPr>
          <w:rFonts w:hint="cs"/>
          <w:rtl/>
        </w:rPr>
        <w:t xml:space="preserve"> یکی دیگر از نام‌های شهر مک</w:t>
      </w:r>
      <w:r w:rsidR="00031DE9" w:rsidRPr="00793C64">
        <w:rPr>
          <w:rFonts w:hint="cs"/>
          <w:rtl/>
        </w:rPr>
        <w:t>ّ</w:t>
      </w:r>
      <w:r w:rsidRPr="00793C64">
        <w:rPr>
          <w:rFonts w:hint="cs"/>
          <w:rtl/>
        </w:rPr>
        <w:t>ه است که قرآن می‌گوید:</w:t>
      </w:r>
      <w:r w:rsidR="00034C74" w:rsidRPr="00793C64">
        <w:rPr>
          <w:rFonts w:hint="cs"/>
          <w:rtl/>
        </w:rPr>
        <w:t xml:space="preserve"> </w:t>
      </w:r>
      <w:r w:rsidR="00034C74" w:rsidRPr="00793C64">
        <w:rPr>
          <w:rFonts w:ascii="Traditional Arabic" w:hAnsi="Traditional Arabic" w:cs="Traditional Arabic"/>
          <w:rtl/>
        </w:rPr>
        <w:t>﴿</w:t>
      </w:r>
      <w:r w:rsidR="00034C74" w:rsidRPr="00793C64">
        <w:rPr>
          <w:rFonts w:ascii="KFGQPC Uthmanic Script HAFS" w:hAnsi="KFGQPC Uthmanic Script HAFS" w:cs="KFGQPC Uthmanic Script HAFS" w:hint="eastAsia"/>
          <w:rtl/>
        </w:rPr>
        <w:t>إِنَّ</w:t>
      </w:r>
      <w:r w:rsidR="00034C74" w:rsidRPr="00793C64">
        <w:rPr>
          <w:rFonts w:ascii="KFGQPC Uthmanic Script HAFS" w:hAnsi="KFGQPC Uthmanic Script HAFS" w:cs="KFGQPC Uthmanic Script HAFS"/>
          <w:rtl/>
        </w:rPr>
        <w:t xml:space="preserve"> أَوَّلَ بَيۡتٖ وُضِعَ لِلنَّاسِ لَلَّذِي بِبَكَّةَ مُبَارَكٗا وَهُدٗى لِّلۡعَٰلَمِينَ ٩٦</w:t>
      </w:r>
      <w:r w:rsidR="00034C74" w:rsidRPr="00793C64">
        <w:rPr>
          <w:rFonts w:ascii="Traditional Arabic" w:hAnsi="Traditional Arabic" w:cs="Traditional Arabic"/>
          <w:rtl/>
        </w:rPr>
        <w:t>﴾</w:t>
      </w:r>
      <w:r w:rsidR="00031DE9" w:rsidRPr="00793C64">
        <w:rPr>
          <w:rFonts w:hint="cs"/>
          <w:rtl/>
          <w:lang w:bidi="fa-IR"/>
        </w:rPr>
        <w:t xml:space="preserve"> </w:t>
      </w:r>
      <w:r w:rsidR="00031DE9" w:rsidRPr="00793C64">
        <w:rPr>
          <w:rStyle w:val="Char5"/>
          <w:rtl/>
        </w:rPr>
        <w:t>[آل عمرا</w:t>
      </w:r>
      <w:r w:rsidR="007B7FCB" w:rsidRPr="00793C64">
        <w:rPr>
          <w:rStyle w:val="Char5"/>
          <w:rFonts w:hint="cs"/>
          <w:rtl/>
        </w:rPr>
        <w:t>ن: 96</w:t>
      </w:r>
      <w:r w:rsidR="00031DE9" w:rsidRPr="00793C64">
        <w:rPr>
          <w:rStyle w:val="Char5"/>
          <w:rtl/>
        </w:rPr>
        <w:t>]</w:t>
      </w:r>
      <w:r w:rsidR="00875A54" w:rsidRPr="00793C64">
        <w:rPr>
          <w:rFonts w:hint="cs"/>
          <w:rtl/>
        </w:rPr>
        <w:t>.</w:t>
      </w:r>
    </w:p>
    <w:p w:rsidR="00CA7CB5" w:rsidRPr="00793C64" w:rsidRDefault="00E93D49" w:rsidP="00793C64">
      <w:pPr>
        <w:pStyle w:val="a2"/>
        <w:widowControl w:val="0"/>
        <w:rPr>
          <w:rFonts w:ascii="Lotus Linotype" w:hAnsi="Lotus Linotype"/>
          <w:color w:val="003366"/>
          <w:rtl/>
          <w:lang w:bidi="fa-IR"/>
        </w:rPr>
      </w:pPr>
      <w:r w:rsidRPr="00793C64">
        <w:rPr>
          <w:color w:val="000000"/>
          <w:rtl/>
        </w:rPr>
        <w:t>«</w:t>
      </w:r>
      <w:r w:rsidR="00CA7CB5" w:rsidRPr="00793C64">
        <w:rPr>
          <w:rtl/>
        </w:rPr>
        <w:t xml:space="preserve">نخستين خانه‏اى كه براى مردم (و نيايش خداوند) قرار داده شد، همان است كه در سرزمين </w:t>
      </w:r>
      <w:r w:rsidR="00CA7CB5" w:rsidRPr="00793C64">
        <w:rPr>
          <w:rFonts w:hint="cs"/>
          <w:rtl/>
        </w:rPr>
        <w:t>ب</w:t>
      </w:r>
      <w:r w:rsidR="00CA7CB5" w:rsidRPr="00793C64">
        <w:rPr>
          <w:rtl/>
        </w:rPr>
        <w:t>ك</w:t>
      </w:r>
      <w:r w:rsidR="00CA7CB5" w:rsidRPr="00793C64">
        <w:rPr>
          <w:rFonts w:hint="cs"/>
          <w:rtl/>
        </w:rPr>
        <w:t>ّ</w:t>
      </w:r>
      <w:r w:rsidR="00CA7CB5" w:rsidRPr="00793C64">
        <w:rPr>
          <w:rtl/>
        </w:rPr>
        <w:t>ه است، كه پربركت، و مايه هدايت جهانيان است</w:t>
      </w:r>
      <w:r w:rsidRPr="00793C64">
        <w:rPr>
          <w:color w:val="000000"/>
          <w:rtl/>
        </w:rPr>
        <w:t>‏»</w:t>
      </w:r>
      <w:r w:rsidRPr="00793C64">
        <w:rPr>
          <w:rFonts w:hint="cs"/>
          <w:rtl/>
          <w:lang w:bidi="fa-IR"/>
        </w:rPr>
        <w:t>.</w:t>
      </w:r>
    </w:p>
    <w:p w:rsidR="000E2A17" w:rsidRPr="00793C64" w:rsidRDefault="000F1292" w:rsidP="00793C64">
      <w:pPr>
        <w:pStyle w:val="a2"/>
        <w:widowControl w:val="0"/>
        <w:rPr>
          <w:rFonts w:ascii="KFGQPC Uthmanic Script HAFS" w:hAnsi="KFGQPC Uthmanic Script HAFS" w:cs="KFGQPC Uthmanic Script HAFS"/>
          <w:rtl/>
        </w:rPr>
      </w:pPr>
      <w:r w:rsidRPr="00793C64">
        <w:rPr>
          <w:b/>
          <w:bCs/>
          <w:rtl/>
        </w:rPr>
        <w:t>أُم القُری</w:t>
      </w:r>
      <w:r w:rsidRPr="00793C64">
        <w:rPr>
          <w:rtl/>
        </w:rPr>
        <w:t>:</w:t>
      </w:r>
      <w:r w:rsidRPr="00793C64">
        <w:rPr>
          <w:rFonts w:hint="cs"/>
          <w:rtl/>
        </w:rPr>
        <w:t xml:space="preserve"> نام دیگر آن ام القری است که خداوند می‌فرماید:</w:t>
      </w:r>
      <w:r w:rsidR="00034C74" w:rsidRPr="00793C64">
        <w:rPr>
          <w:rFonts w:hint="cs"/>
          <w:rtl/>
        </w:rPr>
        <w:t xml:space="preserve"> </w:t>
      </w:r>
      <w:r w:rsidR="00034C74" w:rsidRPr="00793C64">
        <w:rPr>
          <w:rFonts w:ascii="Traditional Arabic" w:hAnsi="Traditional Arabic" w:cs="Traditional Arabic"/>
          <w:rtl/>
        </w:rPr>
        <w:t>﴿</w:t>
      </w:r>
      <w:r w:rsidR="00034C74" w:rsidRPr="00793C64">
        <w:rPr>
          <w:rFonts w:ascii="KFGQPC Uthmanic Script HAFS" w:hAnsi="KFGQPC Uthmanic Script HAFS" w:cs="KFGQPC Uthmanic Script HAFS" w:hint="eastAsia"/>
          <w:rtl/>
        </w:rPr>
        <w:t>وَكَذَٰلِكَ</w:t>
      </w:r>
      <w:r w:rsidR="00034C74" w:rsidRPr="00793C64">
        <w:rPr>
          <w:rFonts w:ascii="KFGQPC Uthmanic Script HAFS" w:hAnsi="KFGQPC Uthmanic Script HAFS" w:cs="KFGQPC Uthmanic Script HAFS"/>
          <w:rtl/>
        </w:rPr>
        <w:t xml:space="preserve"> أَوۡحَيۡنَآ إِلَيۡكَ قُرۡءَانًا عَرَبِيّٗا لِّتُنذِرَ أُمَّ </w:t>
      </w:r>
      <w:r w:rsidR="00034C74" w:rsidRPr="00793C64">
        <w:rPr>
          <w:rFonts w:ascii="KFGQPC Uthmanic Script HAFS" w:hAnsi="KFGQPC Uthmanic Script HAFS" w:cs="KFGQPC Uthmanic Script HAFS" w:hint="cs"/>
          <w:rtl/>
        </w:rPr>
        <w:t>ٱ</w:t>
      </w:r>
      <w:r w:rsidR="00034C74" w:rsidRPr="00793C64">
        <w:rPr>
          <w:rFonts w:ascii="KFGQPC Uthmanic Script HAFS" w:hAnsi="KFGQPC Uthmanic Script HAFS" w:cs="KFGQPC Uthmanic Script HAFS" w:hint="eastAsia"/>
          <w:rtl/>
        </w:rPr>
        <w:t>لۡقُرَىٰ</w:t>
      </w:r>
      <w:r w:rsidR="00034C74" w:rsidRPr="00793C64">
        <w:rPr>
          <w:rFonts w:ascii="KFGQPC Uthmanic Script HAFS" w:hAnsi="KFGQPC Uthmanic Script HAFS" w:cs="KFGQPC Uthmanic Script HAFS"/>
          <w:rtl/>
        </w:rPr>
        <w:t xml:space="preserve"> وَمَنۡ حَوۡلَهَا وَتُنذِرَ يَوۡمَ </w:t>
      </w:r>
      <w:r w:rsidR="00034C74" w:rsidRPr="00793C64">
        <w:rPr>
          <w:rFonts w:ascii="KFGQPC Uthmanic Script HAFS" w:hAnsi="KFGQPC Uthmanic Script HAFS" w:cs="KFGQPC Uthmanic Script HAFS" w:hint="cs"/>
          <w:rtl/>
        </w:rPr>
        <w:t>ٱ</w:t>
      </w:r>
      <w:r w:rsidR="00034C74" w:rsidRPr="00793C64">
        <w:rPr>
          <w:rFonts w:ascii="KFGQPC Uthmanic Script HAFS" w:hAnsi="KFGQPC Uthmanic Script HAFS" w:cs="KFGQPC Uthmanic Script HAFS" w:hint="eastAsia"/>
          <w:rtl/>
        </w:rPr>
        <w:t>لۡجَمۡعِ</w:t>
      </w:r>
      <w:r w:rsidR="00034C74" w:rsidRPr="00793C64">
        <w:rPr>
          <w:rFonts w:ascii="KFGQPC Uthmanic Script HAFS" w:hAnsi="KFGQPC Uthmanic Script HAFS" w:cs="KFGQPC Uthmanic Script HAFS"/>
          <w:rtl/>
        </w:rPr>
        <w:t xml:space="preserve"> لَا رَيۡبَ فِيهِۚ فَرِيقٞ فِي </w:t>
      </w:r>
      <w:r w:rsidR="00034C74" w:rsidRPr="00793C64">
        <w:rPr>
          <w:rFonts w:ascii="KFGQPC Uthmanic Script HAFS" w:hAnsi="KFGQPC Uthmanic Script HAFS" w:cs="KFGQPC Uthmanic Script HAFS" w:hint="cs"/>
          <w:rtl/>
        </w:rPr>
        <w:t>ٱ</w:t>
      </w:r>
      <w:r w:rsidR="00034C74" w:rsidRPr="00793C64">
        <w:rPr>
          <w:rFonts w:ascii="KFGQPC Uthmanic Script HAFS" w:hAnsi="KFGQPC Uthmanic Script HAFS" w:cs="KFGQPC Uthmanic Script HAFS" w:hint="eastAsia"/>
          <w:rtl/>
        </w:rPr>
        <w:t>لۡجَنَّةِ</w:t>
      </w:r>
      <w:r w:rsidR="00034C74" w:rsidRPr="00793C64">
        <w:rPr>
          <w:rFonts w:ascii="KFGQPC Uthmanic Script HAFS" w:hAnsi="KFGQPC Uthmanic Script HAFS" w:cs="KFGQPC Uthmanic Script HAFS"/>
          <w:rtl/>
        </w:rPr>
        <w:t xml:space="preserve"> وَفَرِيقٞ فِي </w:t>
      </w:r>
      <w:r w:rsidR="00034C74" w:rsidRPr="00793C64">
        <w:rPr>
          <w:rFonts w:ascii="KFGQPC Uthmanic Script HAFS" w:hAnsi="KFGQPC Uthmanic Script HAFS" w:cs="KFGQPC Uthmanic Script HAFS" w:hint="cs"/>
          <w:rtl/>
        </w:rPr>
        <w:t>ٱ</w:t>
      </w:r>
      <w:r w:rsidR="00034C74" w:rsidRPr="00793C64">
        <w:rPr>
          <w:rFonts w:ascii="KFGQPC Uthmanic Script HAFS" w:hAnsi="KFGQPC Uthmanic Script HAFS" w:cs="KFGQPC Uthmanic Script HAFS" w:hint="eastAsia"/>
          <w:rtl/>
        </w:rPr>
        <w:t>لسَّعِيرِ</w:t>
      </w:r>
      <w:r w:rsidR="00034C74" w:rsidRPr="00793C64">
        <w:rPr>
          <w:rFonts w:ascii="KFGQPC Uthmanic Script HAFS" w:hAnsi="KFGQPC Uthmanic Script HAFS" w:cs="KFGQPC Uthmanic Script HAFS"/>
          <w:rtl/>
        </w:rPr>
        <w:t xml:space="preserve"> ٧</w:t>
      </w:r>
      <w:r w:rsidR="00034C74" w:rsidRPr="00793C64">
        <w:rPr>
          <w:rFonts w:ascii="Traditional Arabic" w:hAnsi="Traditional Arabic" w:cs="Traditional Arabic"/>
          <w:rtl/>
        </w:rPr>
        <w:t>﴾</w:t>
      </w:r>
      <w:r w:rsidR="00634980" w:rsidRPr="00793C64">
        <w:rPr>
          <w:rFonts w:cs="B Lotus" w:hint="cs"/>
          <w:rtl/>
          <w:lang w:bidi="fa-IR"/>
        </w:rPr>
        <w:t xml:space="preserve"> </w:t>
      </w:r>
      <w:r w:rsidR="000E2A17" w:rsidRPr="00793C64">
        <w:rPr>
          <w:rStyle w:val="Char5"/>
          <w:rtl/>
        </w:rPr>
        <w:t>[</w:t>
      </w:r>
      <w:r w:rsidR="009A080F" w:rsidRPr="00793C64">
        <w:rPr>
          <w:rStyle w:val="Char5"/>
          <w:rFonts w:hint="cs"/>
          <w:rtl/>
        </w:rPr>
        <w:t>ال</w:t>
      </w:r>
      <w:r w:rsidR="000E2A17" w:rsidRPr="00793C64">
        <w:rPr>
          <w:rStyle w:val="Char5"/>
          <w:rtl/>
        </w:rPr>
        <w:t>شوری</w:t>
      </w:r>
      <w:r w:rsidR="000E2A17" w:rsidRPr="00793C64">
        <w:rPr>
          <w:rStyle w:val="Char5"/>
          <w:rFonts w:hint="cs"/>
          <w:rtl/>
        </w:rPr>
        <w:t>:</w:t>
      </w:r>
      <w:r w:rsidR="00D8175C" w:rsidRPr="00793C64">
        <w:rPr>
          <w:rStyle w:val="Char5"/>
          <w:rFonts w:hint="cs"/>
          <w:rtl/>
        </w:rPr>
        <w:t xml:space="preserve"> </w:t>
      </w:r>
      <w:r w:rsidR="000E2A17" w:rsidRPr="00793C64">
        <w:rPr>
          <w:rStyle w:val="Char5"/>
          <w:rFonts w:hint="cs"/>
          <w:rtl/>
        </w:rPr>
        <w:t>7</w:t>
      </w:r>
      <w:r w:rsidR="000E2A17" w:rsidRPr="00793C64">
        <w:rPr>
          <w:rStyle w:val="Char5"/>
          <w:rtl/>
        </w:rPr>
        <w:t>]</w:t>
      </w:r>
      <w:r w:rsidR="000E2A17" w:rsidRPr="00793C64">
        <w:rPr>
          <w:rtl/>
        </w:rPr>
        <w:t>.</w:t>
      </w:r>
    </w:p>
    <w:p w:rsidR="00FF19AC" w:rsidRPr="00793C64" w:rsidRDefault="00E93D49" w:rsidP="00793C64">
      <w:pPr>
        <w:pStyle w:val="a2"/>
        <w:rPr>
          <w:rtl/>
        </w:rPr>
      </w:pPr>
      <w:r w:rsidRPr="00793C64">
        <w:rPr>
          <w:color w:val="000000"/>
          <w:rtl/>
        </w:rPr>
        <w:t>«</w:t>
      </w:r>
      <w:r w:rsidRPr="00793C64">
        <w:rPr>
          <w:rtl/>
        </w:rPr>
        <w:t>و اين گونه قرآنى عربى (</w:t>
      </w:r>
      <w:r w:rsidR="00FF19AC" w:rsidRPr="00793C64">
        <w:rPr>
          <w:rtl/>
        </w:rPr>
        <w:t>فصيح و گويا) را بر تو وحى كرديم تا «ام‏القرى‏» (مك</w:t>
      </w:r>
      <w:r w:rsidR="00516FD2" w:rsidRPr="00793C64">
        <w:rPr>
          <w:rFonts w:hint="cs"/>
          <w:rtl/>
        </w:rPr>
        <w:t>ّ</w:t>
      </w:r>
      <w:r w:rsidR="00FF19AC" w:rsidRPr="00793C64">
        <w:rPr>
          <w:rtl/>
        </w:rPr>
        <w:t>ه) و مردم پيرامون آن را انذار كنى و</w:t>
      </w:r>
      <w:r w:rsidR="000E0DBB" w:rsidRPr="00793C64">
        <w:rPr>
          <w:rtl/>
        </w:rPr>
        <w:t xml:space="preserve"> آن‌ها </w:t>
      </w:r>
      <w:r w:rsidR="00FF19AC" w:rsidRPr="00793C64">
        <w:rPr>
          <w:rtl/>
        </w:rPr>
        <w:t>را از روزى كه همه خلايق در آن روز جمع مى‏شوند و شك و ترديد در آن نيست بترسانى</w:t>
      </w:r>
      <w:r w:rsidR="00AD5838" w:rsidRPr="00793C64">
        <w:rPr>
          <w:rtl/>
        </w:rPr>
        <w:t>؛</w:t>
      </w:r>
      <w:r w:rsidR="00FF19AC" w:rsidRPr="00793C64">
        <w:rPr>
          <w:rtl/>
        </w:rPr>
        <w:t xml:space="preserve"> گروهى در بهشتند و گروهى در آتش سوزان!</w:t>
      </w:r>
      <w:r w:rsidRPr="00793C64">
        <w:rPr>
          <w:color w:val="000000"/>
          <w:rtl/>
        </w:rPr>
        <w:t>‏»</w:t>
      </w:r>
      <w:r w:rsidRPr="00793C64">
        <w:rPr>
          <w:rFonts w:hint="cs"/>
          <w:rtl/>
          <w:lang w:bidi="fa-IR"/>
        </w:rPr>
        <w:t>.</w:t>
      </w:r>
    </w:p>
    <w:p w:rsidR="000F1292" w:rsidRPr="00793C64" w:rsidRDefault="000F1292" w:rsidP="00793C64">
      <w:pPr>
        <w:pStyle w:val="a2"/>
        <w:rPr>
          <w:rtl/>
          <w:lang w:bidi="fa-IR"/>
        </w:rPr>
      </w:pPr>
      <w:r w:rsidRPr="00793C64">
        <w:rPr>
          <w:rFonts w:hint="cs"/>
          <w:rtl/>
          <w:lang w:bidi="fa-IR"/>
        </w:rPr>
        <w:t>و به اتفاق مفسرین ام القری</w:t>
      </w:r>
      <w:r w:rsidRPr="00793C64">
        <w:rPr>
          <w:rFonts w:hint="cs"/>
          <w:rtl/>
        </w:rPr>
        <w:t xml:space="preserve"> همان شهر مک</w:t>
      </w:r>
      <w:r w:rsidR="003649B5" w:rsidRPr="00793C64">
        <w:rPr>
          <w:rFonts w:hint="cs"/>
          <w:rtl/>
        </w:rPr>
        <w:t>ّ</w:t>
      </w:r>
      <w:r w:rsidRPr="00793C64">
        <w:rPr>
          <w:rFonts w:hint="cs"/>
          <w:rtl/>
        </w:rPr>
        <w:t>ه است و بدین نام خوانده شده است</w:t>
      </w:r>
      <w:r w:rsidRPr="00793C64">
        <w:rPr>
          <w:vertAlign w:val="superscript"/>
          <w:rtl/>
        </w:rPr>
        <w:footnoteReference w:id="1"/>
      </w:r>
      <w:r w:rsidRPr="00793C64">
        <w:rPr>
          <w:rFonts w:hint="cs"/>
          <w:rtl/>
        </w:rPr>
        <w:t xml:space="preserve"> زیرا شریف‌تر و برتر از سایر شه</w:t>
      </w:r>
      <w:r w:rsidRPr="00793C64">
        <w:rPr>
          <w:rFonts w:hint="cs"/>
          <w:rtl/>
          <w:lang w:bidi="fa-IR"/>
        </w:rPr>
        <w:t xml:space="preserve">رها، و نزد خدا و رسول خدا </w:t>
      </w:r>
      <w:r w:rsidRPr="00793C64">
        <w:rPr>
          <w:rFonts w:cs="CTraditional Arabic" w:hint="cs"/>
          <w:rtl/>
          <w:lang w:bidi="fa-IR"/>
        </w:rPr>
        <w:t>ص</w:t>
      </w:r>
      <w:r w:rsidRPr="00793C64">
        <w:rPr>
          <w:rFonts w:hint="cs"/>
          <w:rtl/>
          <w:lang w:bidi="fa-IR"/>
        </w:rPr>
        <w:t xml:space="preserve"> محبوب‌تر است.</w:t>
      </w:r>
    </w:p>
    <w:p w:rsidR="00A51019" w:rsidRPr="00793C64" w:rsidRDefault="00002803" w:rsidP="00793C64">
      <w:pPr>
        <w:pStyle w:val="a2"/>
        <w:rPr>
          <w:rFonts w:ascii="KFGQPC Uthmanic Script HAFS" w:hAnsi="KFGQPC Uthmanic Script HAFS" w:cs="KFGQPC Uthmanic Script HAFS"/>
          <w:rtl/>
        </w:rPr>
      </w:pPr>
      <w:r w:rsidRPr="00793C64">
        <w:rPr>
          <w:rFonts w:hint="cs"/>
          <w:b/>
          <w:bCs/>
          <w:rtl/>
        </w:rPr>
        <w:t>ال</w:t>
      </w:r>
      <w:r w:rsidR="000F1292" w:rsidRPr="00793C64">
        <w:rPr>
          <w:b/>
          <w:bCs/>
          <w:rtl/>
        </w:rPr>
        <w:t>بلد</w:t>
      </w:r>
      <w:r w:rsidR="000F1292" w:rsidRPr="00793C64">
        <w:rPr>
          <w:rFonts w:hint="cs"/>
          <w:b/>
          <w:bCs/>
          <w:rtl/>
        </w:rPr>
        <w:t xml:space="preserve"> </w:t>
      </w:r>
      <w:r w:rsidR="000F1292" w:rsidRPr="00793C64">
        <w:rPr>
          <w:b/>
          <w:bCs/>
          <w:rtl/>
        </w:rPr>
        <w:t>ال</w:t>
      </w:r>
      <w:r w:rsidR="000F1292" w:rsidRPr="00793C64">
        <w:rPr>
          <w:rFonts w:hint="cs"/>
          <w:b/>
          <w:bCs/>
          <w:rtl/>
        </w:rPr>
        <w:t>أ</w:t>
      </w:r>
      <w:r w:rsidR="000F1292" w:rsidRPr="00793C64">
        <w:rPr>
          <w:b/>
          <w:bCs/>
          <w:rtl/>
        </w:rPr>
        <w:t>مین:</w:t>
      </w:r>
      <w:r w:rsidR="000F1292" w:rsidRPr="00793C64">
        <w:rPr>
          <w:rFonts w:hint="cs"/>
          <w:rtl/>
        </w:rPr>
        <w:t xml:space="preserve"> از جمله نام‌های مک</w:t>
      </w:r>
      <w:r w:rsidR="00A51019" w:rsidRPr="00793C64">
        <w:rPr>
          <w:rFonts w:hint="cs"/>
          <w:rtl/>
        </w:rPr>
        <w:t>ّ</w:t>
      </w:r>
      <w:r w:rsidR="000F1292" w:rsidRPr="00793C64">
        <w:rPr>
          <w:rFonts w:hint="cs"/>
          <w:rtl/>
        </w:rPr>
        <w:t>ه بلد الأمین است خداوند می‌فرماید:</w:t>
      </w:r>
      <w:r w:rsidR="00F21929" w:rsidRPr="00793C64">
        <w:rPr>
          <w:rFonts w:hint="cs"/>
          <w:rtl/>
        </w:rPr>
        <w:t xml:space="preserve"> </w:t>
      </w:r>
      <w:r w:rsidR="00F21929" w:rsidRPr="00793C64">
        <w:rPr>
          <w:rFonts w:ascii="Traditional Arabic" w:hAnsi="Traditional Arabic" w:cs="Traditional Arabic"/>
          <w:rtl/>
        </w:rPr>
        <w:t>﴿</w:t>
      </w:r>
      <w:r w:rsidR="00F21929" w:rsidRPr="00793C64">
        <w:rPr>
          <w:rFonts w:ascii="KFGQPC Uthmanic Script HAFS" w:hAnsi="KFGQPC Uthmanic Script HAFS" w:cs="KFGQPC Uthmanic Script HAFS" w:hint="eastAsia"/>
          <w:rtl/>
        </w:rPr>
        <w:t>وَ</w:t>
      </w:r>
      <w:r w:rsidR="00F21929" w:rsidRPr="00793C64">
        <w:rPr>
          <w:rFonts w:ascii="KFGQPC Uthmanic Script HAFS" w:hAnsi="KFGQPC Uthmanic Script HAFS" w:cs="KFGQPC Uthmanic Script HAFS" w:hint="cs"/>
          <w:rtl/>
        </w:rPr>
        <w:t>ٱ</w:t>
      </w:r>
      <w:r w:rsidR="00F21929" w:rsidRPr="00793C64">
        <w:rPr>
          <w:rFonts w:ascii="KFGQPC Uthmanic Script HAFS" w:hAnsi="KFGQPC Uthmanic Script HAFS" w:cs="KFGQPC Uthmanic Script HAFS" w:hint="eastAsia"/>
          <w:rtl/>
        </w:rPr>
        <w:t>لتِّينِ</w:t>
      </w:r>
      <w:r w:rsidR="00F21929" w:rsidRPr="00793C64">
        <w:rPr>
          <w:rFonts w:ascii="KFGQPC Uthmanic Script HAFS" w:hAnsi="KFGQPC Uthmanic Script HAFS" w:cs="KFGQPC Uthmanic Script HAFS"/>
          <w:rtl/>
        </w:rPr>
        <w:t xml:space="preserve"> وَ</w:t>
      </w:r>
      <w:r w:rsidR="00F21929" w:rsidRPr="00793C64">
        <w:rPr>
          <w:rFonts w:ascii="KFGQPC Uthmanic Script HAFS" w:hAnsi="KFGQPC Uthmanic Script HAFS" w:cs="KFGQPC Uthmanic Script HAFS" w:hint="cs"/>
          <w:rtl/>
        </w:rPr>
        <w:t>ٱ</w:t>
      </w:r>
      <w:r w:rsidR="00F21929" w:rsidRPr="00793C64">
        <w:rPr>
          <w:rFonts w:ascii="KFGQPC Uthmanic Script HAFS" w:hAnsi="KFGQPC Uthmanic Script HAFS" w:cs="KFGQPC Uthmanic Script HAFS" w:hint="eastAsia"/>
          <w:rtl/>
        </w:rPr>
        <w:t>لزَّيۡتُونِ</w:t>
      </w:r>
      <w:r w:rsidR="00F21929" w:rsidRPr="00793C64">
        <w:rPr>
          <w:rFonts w:ascii="KFGQPC Uthmanic Script HAFS" w:hAnsi="KFGQPC Uthmanic Script HAFS" w:cs="KFGQPC Uthmanic Script HAFS"/>
          <w:rtl/>
        </w:rPr>
        <w:t xml:space="preserve"> ١</w:t>
      </w:r>
      <w:r w:rsidR="00F21929" w:rsidRPr="00793C64">
        <w:rPr>
          <w:rFonts w:ascii="KFGQPC Uthmanic Script HAFS" w:hAnsi="KFGQPC Uthmanic Script HAFS" w:cs="KFGQPC Uthmanic Script HAFS"/>
        </w:rPr>
        <w:t xml:space="preserve"> </w:t>
      </w:r>
      <w:r w:rsidR="00F21929" w:rsidRPr="00793C64">
        <w:rPr>
          <w:rFonts w:ascii="KFGQPC Uthmanic Script HAFS" w:hAnsi="KFGQPC Uthmanic Script HAFS" w:cs="KFGQPC Uthmanic Script HAFS"/>
          <w:rtl/>
        </w:rPr>
        <w:t>وَطُورِ سِينِينَ ٢</w:t>
      </w:r>
      <w:r w:rsidR="00F21929" w:rsidRPr="00793C64">
        <w:rPr>
          <w:rFonts w:ascii="KFGQPC Uthmanic Script HAFS" w:hAnsi="KFGQPC Uthmanic Script HAFS" w:cs="KFGQPC Uthmanic Script HAFS"/>
        </w:rPr>
        <w:t xml:space="preserve"> </w:t>
      </w:r>
      <w:r w:rsidR="00F21929" w:rsidRPr="00793C64">
        <w:rPr>
          <w:rFonts w:ascii="KFGQPC Uthmanic Script HAFS" w:hAnsi="KFGQPC Uthmanic Script HAFS" w:cs="KFGQPC Uthmanic Script HAFS"/>
          <w:rtl/>
        </w:rPr>
        <w:t xml:space="preserve">وَهَٰذَا </w:t>
      </w:r>
      <w:r w:rsidR="00F21929" w:rsidRPr="00793C64">
        <w:rPr>
          <w:rFonts w:ascii="KFGQPC Uthmanic Script HAFS" w:hAnsi="KFGQPC Uthmanic Script HAFS" w:cs="KFGQPC Uthmanic Script HAFS" w:hint="cs"/>
          <w:rtl/>
        </w:rPr>
        <w:t>ٱ</w:t>
      </w:r>
      <w:r w:rsidR="00F21929" w:rsidRPr="00793C64">
        <w:rPr>
          <w:rFonts w:ascii="KFGQPC Uthmanic Script HAFS" w:hAnsi="KFGQPC Uthmanic Script HAFS" w:cs="KFGQPC Uthmanic Script HAFS" w:hint="eastAsia"/>
          <w:rtl/>
        </w:rPr>
        <w:t>لۡبَلَدِ</w:t>
      </w:r>
      <w:r w:rsidR="00F21929" w:rsidRPr="00793C64">
        <w:rPr>
          <w:rFonts w:ascii="KFGQPC Uthmanic Script HAFS" w:hAnsi="KFGQPC Uthmanic Script HAFS" w:cs="KFGQPC Uthmanic Script HAFS"/>
          <w:rtl/>
        </w:rPr>
        <w:t xml:space="preserve"> </w:t>
      </w:r>
      <w:r w:rsidR="00F21929" w:rsidRPr="00793C64">
        <w:rPr>
          <w:rFonts w:ascii="KFGQPC Uthmanic Script HAFS" w:hAnsi="KFGQPC Uthmanic Script HAFS" w:cs="KFGQPC Uthmanic Script HAFS" w:hint="cs"/>
          <w:rtl/>
        </w:rPr>
        <w:t>ٱ</w:t>
      </w:r>
      <w:r w:rsidR="00F21929" w:rsidRPr="00793C64">
        <w:rPr>
          <w:rFonts w:ascii="KFGQPC Uthmanic Script HAFS" w:hAnsi="KFGQPC Uthmanic Script HAFS" w:cs="KFGQPC Uthmanic Script HAFS" w:hint="eastAsia"/>
          <w:rtl/>
        </w:rPr>
        <w:t>لۡأَمِينِ</w:t>
      </w:r>
      <w:r w:rsidR="00F21929" w:rsidRPr="00793C64">
        <w:rPr>
          <w:rFonts w:ascii="KFGQPC Uthmanic Script HAFS" w:hAnsi="KFGQPC Uthmanic Script HAFS" w:cs="KFGQPC Uthmanic Script HAFS"/>
          <w:rtl/>
        </w:rPr>
        <w:t xml:space="preserve"> ٣</w:t>
      </w:r>
      <w:r w:rsidR="00F21929" w:rsidRPr="00793C64">
        <w:rPr>
          <w:rFonts w:ascii="Traditional Arabic" w:hAnsi="Traditional Arabic" w:cs="Traditional Arabic"/>
          <w:rtl/>
        </w:rPr>
        <w:t>﴾</w:t>
      </w:r>
      <w:r w:rsidR="00076FEF" w:rsidRPr="00793C64">
        <w:rPr>
          <w:rFonts w:cs="B Lotus" w:hint="cs"/>
          <w:rtl/>
        </w:rPr>
        <w:t xml:space="preserve"> </w:t>
      </w:r>
      <w:r w:rsidR="00076FEF" w:rsidRPr="00793C64">
        <w:rPr>
          <w:rStyle w:val="Char5"/>
          <w:rtl/>
        </w:rPr>
        <w:t>[</w:t>
      </w:r>
      <w:r w:rsidR="00076FEF" w:rsidRPr="00793C64">
        <w:rPr>
          <w:rStyle w:val="Char5"/>
          <w:rFonts w:hint="cs"/>
          <w:rtl/>
        </w:rPr>
        <w:t>ال</w:t>
      </w:r>
      <w:r w:rsidR="00076FEF" w:rsidRPr="00793C64">
        <w:rPr>
          <w:rStyle w:val="Char5"/>
          <w:rtl/>
        </w:rPr>
        <w:t>تی</w:t>
      </w:r>
      <w:r w:rsidR="00076FEF" w:rsidRPr="00793C64">
        <w:rPr>
          <w:rStyle w:val="Char5"/>
          <w:rFonts w:hint="cs"/>
          <w:rtl/>
        </w:rPr>
        <w:t>ن:</w:t>
      </w:r>
      <w:r w:rsidR="00681CEA" w:rsidRPr="00793C64">
        <w:rPr>
          <w:rStyle w:val="Char5"/>
          <w:rFonts w:hint="cs"/>
          <w:rtl/>
        </w:rPr>
        <w:t xml:space="preserve"> 1-3</w:t>
      </w:r>
      <w:r w:rsidR="00076FEF" w:rsidRPr="00793C64">
        <w:rPr>
          <w:rStyle w:val="Char5"/>
          <w:rtl/>
        </w:rPr>
        <w:t>]</w:t>
      </w:r>
      <w:r w:rsidR="00076FEF" w:rsidRPr="00793C64">
        <w:rPr>
          <w:rFonts w:hint="cs"/>
          <w:rtl/>
        </w:rPr>
        <w:t>.</w:t>
      </w:r>
    </w:p>
    <w:p w:rsidR="00FF02EF" w:rsidRPr="00793C64" w:rsidRDefault="00E93D49" w:rsidP="00793C64">
      <w:pPr>
        <w:pStyle w:val="a2"/>
        <w:rPr>
          <w:rtl/>
          <w:lang w:bidi="fa-IR"/>
        </w:rPr>
      </w:pPr>
      <w:r w:rsidRPr="00793C64">
        <w:rPr>
          <w:rFonts w:ascii="Tahoma" w:hAnsi="Tahoma"/>
          <w:color w:val="000000"/>
          <w:rtl/>
        </w:rPr>
        <w:t>«</w:t>
      </w:r>
      <w:r w:rsidR="00E744B9" w:rsidRPr="00793C64">
        <w:rPr>
          <w:rtl/>
        </w:rPr>
        <w:t xml:space="preserve">قسم به انجير و زيتون </w:t>
      </w:r>
      <w:r w:rsidR="00E744B9" w:rsidRPr="00793C64">
        <w:rPr>
          <w:rFonts w:hint="cs"/>
          <w:rtl/>
        </w:rPr>
        <w:t xml:space="preserve">* </w:t>
      </w:r>
      <w:bookmarkStart w:id="27" w:name="aye2"/>
      <w:bookmarkEnd w:id="27"/>
      <w:r w:rsidR="00E744B9" w:rsidRPr="00793C64">
        <w:rPr>
          <w:rtl/>
        </w:rPr>
        <w:t>و سوگند به «طور سينين‏</w:t>
      </w:r>
      <w:r w:rsidR="00E744B9" w:rsidRPr="00793C64">
        <w:rPr>
          <w:rFonts w:hint="cs"/>
          <w:rtl/>
        </w:rPr>
        <w:t xml:space="preserve"> * </w:t>
      </w:r>
      <w:bookmarkStart w:id="28" w:name="aye3"/>
      <w:bookmarkEnd w:id="28"/>
      <w:r w:rsidR="00E744B9" w:rsidRPr="00793C64">
        <w:rPr>
          <w:rtl/>
        </w:rPr>
        <w:t>و قسم به اين شهر امن ( مك</w:t>
      </w:r>
      <w:r w:rsidR="00CE0B31" w:rsidRPr="00793C64">
        <w:rPr>
          <w:rFonts w:hint="cs"/>
          <w:rtl/>
        </w:rPr>
        <w:t>ّ</w:t>
      </w:r>
      <w:r w:rsidR="00E744B9" w:rsidRPr="00793C64">
        <w:rPr>
          <w:rtl/>
        </w:rPr>
        <w:t>ه)</w:t>
      </w:r>
      <w:r w:rsidR="008C32F9" w:rsidRPr="00793C64">
        <w:rPr>
          <w:rFonts w:ascii="Tahoma" w:hAnsi="Tahoma"/>
          <w:color w:val="000000"/>
          <w:rtl/>
        </w:rPr>
        <w:t>»</w:t>
      </w:r>
      <w:r w:rsidR="008C32F9" w:rsidRPr="00793C64">
        <w:rPr>
          <w:rFonts w:hint="cs"/>
          <w:rtl/>
          <w:lang w:bidi="fa-IR"/>
        </w:rPr>
        <w:t>.</w:t>
      </w:r>
    </w:p>
    <w:p w:rsidR="000F1292" w:rsidRPr="00793C64" w:rsidRDefault="000F1292" w:rsidP="00793C64">
      <w:pPr>
        <w:pStyle w:val="a2"/>
        <w:rPr>
          <w:rtl/>
        </w:rPr>
      </w:pPr>
      <w:r w:rsidRPr="00793C64">
        <w:rPr>
          <w:rFonts w:hint="cs"/>
          <w:rtl/>
        </w:rPr>
        <w:t>و بلد (شهر) امین همان شهر مکه است بدون اختلاف میان مفسرین ...، ونام‌های فراوان دیگری که این شهر پر امن و امان به آن خوانده شده است</w:t>
      </w:r>
      <w:r w:rsidRPr="00793C64">
        <w:rPr>
          <w:rStyle w:val="FootnoteReference"/>
          <w:rFonts w:ascii="IRLotus" w:hAnsi="IRLotus"/>
          <w:sz w:val="28"/>
          <w:rtl/>
        </w:rPr>
        <w:footnoteReference w:id="2"/>
      </w:r>
      <w:r w:rsidR="003313E7" w:rsidRPr="00793C64">
        <w:rPr>
          <w:rFonts w:hint="cs"/>
          <w:rtl/>
        </w:rPr>
        <w:t>.</w:t>
      </w:r>
    </w:p>
    <w:p w:rsidR="000F1292" w:rsidRPr="00793C64" w:rsidRDefault="00AE363D" w:rsidP="00793C64">
      <w:pPr>
        <w:pStyle w:val="a1"/>
        <w:rPr>
          <w:rtl/>
          <w:lang w:bidi="fa-IR"/>
        </w:rPr>
      </w:pPr>
      <w:bookmarkStart w:id="29" w:name="_Toc297541323"/>
      <w:bookmarkStart w:id="30" w:name="_Toc299723743"/>
      <w:bookmarkStart w:id="31" w:name="_Toc409783357"/>
      <w:r w:rsidRPr="00793C64">
        <w:rPr>
          <w:rFonts w:hint="cs"/>
          <w:rtl/>
        </w:rPr>
        <w:t>2-</w:t>
      </w:r>
      <w:r w:rsidR="000F1292" w:rsidRPr="00793C64">
        <w:rPr>
          <w:rFonts w:hint="cs"/>
          <w:rtl/>
        </w:rPr>
        <w:t xml:space="preserve"> </w:t>
      </w:r>
      <w:r w:rsidR="000F1292" w:rsidRPr="00793C64">
        <w:rPr>
          <w:rtl/>
          <w:lang w:bidi="fa-IR"/>
        </w:rPr>
        <w:t>حدود ح</w:t>
      </w:r>
      <w:r w:rsidR="000F1292" w:rsidRPr="00793C64">
        <w:rPr>
          <w:rFonts w:hint="cs"/>
          <w:rtl/>
          <w:lang w:bidi="fa-IR"/>
        </w:rPr>
        <w:t>ر</w:t>
      </w:r>
      <w:r w:rsidR="000F1292" w:rsidRPr="00793C64">
        <w:rPr>
          <w:rtl/>
          <w:lang w:bidi="fa-IR"/>
        </w:rPr>
        <w:t>م</w:t>
      </w:r>
      <w:r w:rsidR="000F1292" w:rsidRPr="00793C64">
        <w:rPr>
          <w:rFonts w:hint="cs"/>
          <w:rtl/>
          <w:lang w:bidi="fa-IR"/>
        </w:rPr>
        <w:t>:</w:t>
      </w:r>
      <w:bookmarkEnd w:id="29"/>
      <w:bookmarkEnd w:id="30"/>
      <w:bookmarkEnd w:id="31"/>
    </w:p>
    <w:p w:rsidR="000F1292" w:rsidRPr="00793C64" w:rsidRDefault="000F1292" w:rsidP="00793C64">
      <w:pPr>
        <w:pStyle w:val="a2"/>
        <w:rPr>
          <w:rtl/>
          <w:lang w:bidi="fa-IR"/>
        </w:rPr>
      </w:pPr>
      <w:r w:rsidRPr="00793C64">
        <w:rPr>
          <w:rFonts w:hint="cs"/>
          <w:rtl/>
          <w:lang w:bidi="fa-IR"/>
        </w:rPr>
        <w:t xml:space="preserve">به علت اهمیت این موضوع و احکام شرعی فراوانی که خداوند در رابطه با آن برای حرم خویش وضع نموده است تعیین حدود بیت الحرام به وحی الهی بوده است. پس جبرئیل فرود آمد تا به ابراهیم </w:t>
      </w:r>
      <w:r w:rsidRPr="00793C64">
        <w:rPr>
          <w:rFonts w:cs="CTraditional Arabic" w:hint="cs"/>
          <w:rtl/>
          <w:lang w:bidi="fa-IR"/>
        </w:rPr>
        <w:t>؛</w:t>
      </w:r>
      <w:r w:rsidRPr="00793C64">
        <w:rPr>
          <w:rFonts w:hint="cs"/>
          <w:rtl/>
          <w:lang w:bidi="fa-IR"/>
        </w:rPr>
        <w:t xml:space="preserve"> بنیانگذار و سازنده کعبه حدود بیت الحرام را نشان دهد، و ابراهیم خلیل مرز و حدود حرم را وضع می‌نمود، و حدود حرم در زمان رسول خدا تجدید گردید رسول خدا </w:t>
      </w:r>
      <w:r w:rsidRPr="00793C64">
        <w:rPr>
          <w:rFonts w:cs="CTraditional Arabic" w:hint="cs"/>
          <w:rtl/>
          <w:lang w:bidi="fa-IR"/>
        </w:rPr>
        <w:t>ص</w:t>
      </w:r>
      <w:r w:rsidRPr="00793C64">
        <w:rPr>
          <w:rFonts w:hint="cs"/>
          <w:rtl/>
          <w:lang w:bidi="fa-IR"/>
        </w:rPr>
        <w:t xml:space="preserve"> </w:t>
      </w:r>
      <w:r w:rsidR="0022367A" w:rsidRPr="00793C64">
        <w:rPr>
          <w:rFonts w:hint="cs"/>
          <w:rtl/>
        </w:rPr>
        <w:t>د</w:t>
      </w:r>
      <w:r w:rsidR="00050A08" w:rsidRPr="00793C64">
        <w:rPr>
          <w:rFonts w:hint="cs"/>
          <w:rtl/>
          <w:lang w:bidi="fa-IR"/>
        </w:rPr>
        <w:t xml:space="preserve">ر </w:t>
      </w:r>
      <w:r w:rsidRPr="00793C64">
        <w:rPr>
          <w:rFonts w:hint="cs"/>
          <w:rtl/>
          <w:lang w:bidi="fa-IR"/>
        </w:rPr>
        <w:t>سال فتح</w:t>
      </w:r>
      <w:r w:rsidR="00050A08" w:rsidRPr="00793C64">
        <w:rPr>
          <w:rFonts w:hint="cs"/>
          <w:rtl/>
          <w:lang w:bidi="fa-IR"/>
        </w:rPr>
        <w:t xml:space="preserve"> مکه</w:t>
      </w:r>
      <w:r w:rsidRPr="00793C64">
        <w:rPr>
          <w:rFonts w:hint="cs"/>
          <w:rtl/>
          <w:lang w:bidi="fa-IR"/>
        </w:rPr>
        <w:t xml:space="preserve">، اسد خزاعی را فرستاد </w:t>
      </w:r>
      <w:r w:rsidR="00AE4C95" w:rsidRPr="00793C64">
        <w:rPr>
          <w:rFonts w:hint="cs"/>
          <w:rtl/>
          <w:lang w:bidi="fa-IR"/>
        </w:rPr>
        <w:t xml:space="preserve">تا </w:t>
      </w:r>
      <w:r w:rsidRPr="00793C64">
        <w:rPr>
          <w:rFonts w:hint="cs"/>
          <w:rtl/>
          <w:lang w:bidi="fa-IR"/>
        </w:rPr>
        <w:t>حدود حرم را تعیین نمود.</w:t>
      </w:r>
    </w:p>
    <w:p w:rsidR="000F1292" w:rsidRPr="00793C64" w:rsidRDefault="000F1292" w:rsidP="00793C64">
      <w:pPr>
        <w:pStyle w:val="a2"/>
        <w:rPr>
          <w:rtl/>
          <w:lang w:bidi="fa-IR"/>
        </w:rPr>
      </w:pPr>
      <w:r w:rsidRPr="00793C64">
        <w:rPr>
          <w:rFonts w:hint="cs"/>
          <w:rtl/>
          <w:lang w:bidi="fa-IR"/>
        </w:rPr>
        <w:t xml:space="preserve">ابونعیم از ابن عباس </w:t>
      </w:r>
      <w:r w:rsidRPr="00793C64">
        <w:rPr>
          <w:rFonts w:cs="CTraditional Arabic" w:hint="cs"/>
          <w:rtl/>
          <w:lang w:bidi="fa-IR"/>
        </w:rPr>
        <w:t>م</w:t>
      </w:r>
      <w:r w:rsidRPr="00793C64">
        <w:rPr>
          <w:rFonts w:hint="cs"/>
          <w:rtl/>
          <w:lang w:bidi="fa-IR"/>
        </w:rPr>
        <w:t xml:space="preserve"> روایت می‌نماید که پیامبر </w:t>
      </w:r>
      <w:r w:rsidRPr="00793C64">
        <w:rPr>
          <w:rFonts w:cs="CTraditional Arabic" w:hint="cs"/>
          <w:rtl/>
          <w:lang w:bidi="fa-IR"/>
        </w:rPr>
        <w:t>ص</w:t>
      </w:r>
      <w:r w:rsidRPr="00793C64">
        <w:rPr>
          <w:rFonts w:hint="cs"/>
          <w:rtl/>
          <w:lang w:bidi="fa-IR"/>
        </w:rPr>
        <w:t xml:space="preserve"> در سال فتح مکّه اسد خزاعی را فرستاد </w:t>
      </w:r>
      <w:r w:rsidR="00AE4C95" w:rsidRPr="00793C64">
        <w:rPr>
          <w:rFonts w:hint="cs"/>
          <w:rtl/>
          <w:lang w:bidi="fa-IR"/>
        </w:rPr>
        <w:t>تا</w:t>
      </w:r>
      <w:r w:rsidR="00AE4C95" w:rsidRPr="00793C64">
        <w:rPr>
          <w:rFonts w:hint="cs"/>
          <w:rtl/>
        </w:rPr>
        <w:t xml:space="preserve"> نشانه</w:t>
      </w:r>
      <w:r w:rsidR="00AE4C95" w:rsidRPr="00793C64">
        <w:rPr>
          <w:rFonts w:hint="cs"/>
          <w:rtl/>
          <w:lang w:bidi="fa-IR"/>
        </w:rPr>
        <w:t>‌های</w:t>
      </w:r>
      <w:r w:rsidRPr="00793C64">
        <w:rPr>
          <w:rFonts w:hint="cs"/>
          <w:rtl/>
          <w:lang w:bidi="fa-IR"/>
        </w:rPr>
        <w:t xml:space="preserve"> حرم را تجدید بنا کرد که ابراهیم</w:t>
      </w:r>
      <w:r w:rsidR="00513A70" w:rsidRPr="00793C64">
        <w:rPr>
          <w:rFonts w:hint="cs"/>
          <w:rtl/>
          <w:lang w:bidi="fa-IR"/>
        </w:rPr>
        <w:t xml:space="preserve"> آن را </w:t>
      </w:r>
      <w:r w:rsidRPr="00793C64">
        <w:rPr>
          <w:rFonts w:hint="cs"/>
          <w:rtl/>
          <w:lang w:bidi="fa-IR"/>
        </w:rPr>
        <w:t>ب</w:t>
      </w:r>
      <w:r w:rsidRPr="00793C64">
        <w:rPr>
          <w:rFonts w:hint="cs"/>
          <w:rtl/>
        </w:rPr>
        <w:t>ا راهنمایی جبرئیل نهاده بود</w:t>
      </w:r>
      <w:r w:rsidR="005F49E9" w:rsidRPr="00793C64">
        <w:rPr>
          <w:rFonts w:hint="cs"/>
          <w:rtl/>
        </w:rPr>
        <w:t>،</w:t>
      </w:r>
      <w:r w:rsidRPr="00793C64">
        <w:rPr>
          <w:rFonts w:hint="cs"/>
          <w:rtl/>
        </w:rPr>
        <w:t xml:space="preserve"> ابن حجر گفته است که اسناد این حدیث حَسَن است</w:t>
      </w:r>
      <w:r w:rsidRPr="00793C64">
        <w:rPr>
          <w:vertAlign w:val="superscript"/>
          <w:rtl/>
        </w:rPr>
        <w:footnoteReference w:id="3"/>
      </w:r>
      <w:r w:rsidRPr="00793C64">
        <w:rPr>
          <w:rFonts w:hint="cs"/>
          <w:rtl/>
        </w:rPr>
        <w:t>.</w:t>
      </w:r>
    </w:p>
    <w:p w:rsidR="000F1292" w:rsidRPr="00793C64" w:rsidRDefault="000F1292" w:rsidP="00793C64">
      <w:pPr>
        <w:pStyle w:val="a2"/>
        <w:rPr>
          <w:rtl/>
        </w:rPr>
      </w:pPr>
      <w:r w:rsidRPr="00793C64">
        <w:rPr>
          <w:rFonts w:hint="cs"/>
          <w:rtl/>
        </w:rPr>
        <w:t xml:space="preserve">و همینطور </w:t>
      </w:r>
      <w:r w:rsidR="00710674" w:rsidRPr="00793C64">
        <w:rPr>
          <w:rFonts w:hint="cs"/>
          <w:rtl/>
        </w:rPr>
        <w:t>علامات</w:t>
      </w:r>
      <w:r w:rsidRPr="00793C64">
        <w:rPr>
          <w:rFonts w:hint="cs"/>
          <w:rtl/>
        </w:rPr>
        <w:t xml:space="preserve"> حرم تا به</w:t>
      </w:r>
      <w:r w:rsidR="005D5B78" w:rsidRPr="00793C64">
        <w:rPr>
          <w:rFonts w:hint="cs"/>
          <w:rtl/>
        </w:rPr>
        <w:t xml:space="preserve"> امروز بر حسب نیاز تجدید می‌گرد</w:t>
      </w:r>
      <w:r w:rsidRPr="00793C64">
        <w:rPr>
          <w:rFonts w:hint="cs"/>
          <w:rtl/>
        </w:rPr>
        <w:t>د</w:t>
      </w:r>
      <w:r w:rsidRPr="00793C64">
        <w:rPr>
          <w:rStyle w:val="FootnoteReference"/>
          <w:rFonts w:ascii="IRLotus" w:hAnsi="IRLotus"/>
          <w:sz w:val="28"/>
          <w:rtl/>
        </w:rPr>
        <w:footnoteReference w:id="4"/>
      </w:r>
      <w:r w:rsidRPr="00793C64">
        <w:rPr>
          <w:rFonts w:hint="cs"/>
          <w:rtl/>
        </w:rPr>
        <w:t>.</w:t>
      </w:r>
    </w:p>
    <w:p w:rsidR="000F1292" w:rsidRPr="00793C64" w:rsidRDefault="000F1292" w:rsidP="00793C64">
      <w:pPr>
        <w:pStyle w:val="a2"/>
        <w:rPr>
          <w:rtl/>
        </w:rPr>
      </w:pPr>
      <w:r w:rsidRPr="00793C64">
        <w:rPr>
          <w:rFonts w:hint="cs"/>
          <w:rtl/>
        </w:rPr>
        <w:t>امام نووی</w:t>
      </w:r>
      <w:r w:rsidR="00CB6AF8" w:rsidRPr="00793C64">
        <w:rPr>
          <w:rFonts w:hint="cs"/>
          <w:rtl/>
        </w:rPr>
        <w:t>:</w:t>
      </w:r>
      <w:r w:rsidRPr="00793C64">
        <w:rPr>
          <w:rFonts w:hint="cs"/>
          <w:rtl/>
        </w:rPr>
        <w:t xml:space="preserve"> می‌گوید: بدان که شناخت </w:t>
      </w:r>
      <w:r w:rsidR="00470B1D" w:rsidRPr="00793C64">
        <w:rPr>
          <w:rFonts w:hint="cs"/>
          <w:rtl/>
        </w:rPr>
        <w:t>نشانه‌های</w:t>
      </w:r>
      <w:r w:rsidRPr="00793C64">
        <w:rPr>
          <w:rFonts w:hint="cs"/>
          <w:rtl/>
        </w:rPr>
        <w:t xml:space="preserve"> حرم مهمترین چیزی است که می‌بایست به آن عنایت شود زیرا احکام فراوانی به آن تعلق بسته است</w:t>
      </w:r>
      <w:r w:rsidRPr="00793C64">
        <w:rPr>
          <w:rStyle w:val="FootnoteReference"/>
          <w:rFonts w:ascii="IRLotus" w:hAnsi="IRLotus"/>
          <w:sz w:val="28"/>
          <w:rtl/>
        </w:rPr>
        <w:footnoteReference w:id="5"/>
      </w:r>
      <w:r w:rsidRPr="00793C64">
        <w:rPr>
          <w:rFonts w:hint="cs"/>
          <w:rtl/>
        </w:rPr>
        <w:t>.</w:t>
      </w:r>
    </w:p>
    <w:p w:rsidR="000F1292" w:rsidRPr="00793C64" w:rsidRDefault="008655E1" w:rsidP="00793C64">
      <w:pPr>
        <w:pStyle w:val="a1"/>
        <w:rPr>
          <w:rtl/>
          <w:lang w:bidi="fa-IR"/>
        </w:rPr>
      </w:pPr>
      <w:bookmarkStart w:id="32" w:name="_Toc297541324"/>
      <w:bookmarkStart w:id="33" w:name="_Toc299723744"/>
      <w:bookmarkStart w:id="34" w:name="_Toc409783358"/>
      <w:r w:rsidRPr="00793C64">
        <w:rPr>
          <w:rFonts w:hint="cs"/>
          <w:rtl/>
        </w:rPr>
        <w:t>3-</w:t>
      </w:r>
      <w:r w:rsidR="000F1292" w:rsidRPr="00793C64">
        <w:rPr>
          <w:rFonts w:hint="cs"/>
          <w:rtl/>
        </w:rPr>
        <w:t xml:space="preserve"> </w:t>
      </w:r>
      <w:r w:rsidR="000F1292" w:rsidRPr="00793C64">
        <w:rPr>
          <w:rtl/>
          <w:lang w:bidi="fa-IR"/>
        </w:rPr>
        <w:t>آغاز ساخت حرم و کعبه معظمه</w:t>
      </w:r>
      <w:r w:rsidR="000F1292" w:rsidRPr="00793C64">
        <w:rPr>
          <w:rFonts w:hint="cs"/>
          <w:rtl/>
          <w:lang w:bidi="fa-IR"/>
        </w:rPr>
        <w:t>:</w:t>
      </w:r>
      <w:bookmarkEnd w:id="32"/>
      <w:bookmarkEnd w:id="33"/>
      <w:bookmarkEnd w:id="34"/>
    </w:p>
    <w:p w:rsidR="000F1292" w:rsidRPr="00793C64" w:rsidRDefault="000F1292" w:rsidP="00793C64">
      <w:pPr>
        <w:pStyle w:val="a2"/>
        <w:rPr>
          <w:rtl/>
          <w:lang w:bidi="fa-IR"/>
        </w:rPr>
      </w:pPr>
      <w:r w:rsidRPr="00793C64">
        <w:rPr>
          <w:rFonts w:hint="cs"/>
          <w:rtl/>
          <w:lang w:bidi="fa-IR"/>
        </w:rPr>
        <w:t>موضوع آغاز ساخت کعبه معظمه و حرم و مناسک حج بنابر آنچه که در قرآن وارد گشته است با ابراهیم</w:t>
      </w:r>
      <w:r w:rsidR="00380C33" w:rsidRPr="00793C64">
        <w:rPr>
          <w:rFonts w:hint="cs"/>
          <w:rtl/>
          <w:lang w:bidi="fa-IR"/>
        </w:rPr>
        <w:t xml:space="preserve"> خلیل الرحمن</w:t>
      </w:r>
      <w:r w:rsidRPr="00793C64">
        <w:rPr>
          <w:rFonts w:hint="cs"/>
          <w:rtl/>
          <w:lang w:bidi="fa-IR"/>
        </w:rPr>
        <w:t xml:space="preserve"> و پسرش اسماعیل </w:t>
      </w:r>
      <w:r w:rsidRPr="00793C64">
        <w:rPr>
          <w:rFonts w:ascii="Lotus Linotype" w:hAnsi="Lotus Linotype" w:cs="CTraditional Arabic" w:hint="cs"/>
          <w:rtl/>
          <w:lang w:bidi="fa-IR"/>
        </w:rPr>
        <w:t>إ</w:t>
      </w:r>
      <w:r w:rsidRPr="00793C64">
        <w:rPr>
          <w:rFonts w:hint="cs"/>
          <w:rtl/>
          <w:lang w:bidi="fa-IR"/>
        </w:rPr>
        <w:t xml:space="preserve"> </w:t>
      </w:r>
      <w:r w:rsidR="003408C8" w:rsidRPr="00793C64">
        <w:rPr>
          <w:rFonts w:hint="cs"/>
          <w:rtl/>
          <w:lang w:bidi="fa-IR"/>
        </w:rPr>
        <w:t>ارتبا</w:t>
      </w:r>
      <w:r w:rsidR="003408C8" w:rsidRPr="00793C64">
        <w:rPr>
          <w:rFonts w:hint="cs"/>
          <w:rtl/>
        </w:rPr>
        <w:t>ط دارد</w:t>
      </w:r>
      <w:r w:rsidRPr="00793C64">
        <w:rPr>
          <w:rFonts w:hint="cs"/>
          <w:rtl/>
          <w:lang w:bidi="fa-IR"/>
        </w:rPr>
        <w:t xml:space="preserve">، حافظ ابن کثیر گفته است: (ظاهر قرآن اقتضاء می‌نماید که ابراهیم </w:t>
      </w:r>
      <w:r w:rsidRPr="00793C64">
        <w:rPr>
          <w:rFonts w:ascii="Lotus Linotype" w:hAnsi="Lotus Linotype" w:cs="CTraditional Arabic" w:hint="cs"/>
          <w:rtl/>
          <w:lang w:bidi="fa-IR"/>
        </w:rPr>
        <w:t>؛</w:t>
      </w:r>
      <w:r w:rsidRPr="00793C64">
        <w:rPr>
          <w:rFonts w:hint="cs"/>
          <w:rtl/>
          <w:lang w:bidi="fa-IR"/>
        </w:rPr>
        <w:t xml:space="preserve"> اولین کسی است</w:t>
      </w:r>
      <w:r w:rsidR="00380C33" w:rsidRPr="00793C64">
        <w:rPr>
          <w:rFonts w:hint="cs"/>
          <w:rtl/>
          <w:lang w:bidi="fa-IR"/>
        </w:rPr>
        <w:t xml:space="preserve"> که</w:t>
      </w:r>
      <w:r w:rsidR="00513A70" w:rsidRPr="00793C64">
        <w:rPr>
          <w:rFonts w:hint="cs"/>
          <w:rtl/>
          <w:lang w:bidi="fa-IR"/>
        </w:rPr>
        <w:t xml:space="preserve"> آن را </w:t>
      </w:r>
      <w:r w:rsidR="00563645" w:rsidRPr="00793C64">
        <w:rPr>
          <w:rFonts w:hint="cs"/>
          <w:rtl/>
          <w:lang w:bidi="fa-IR"/>
        </w:rPr>
        <w:t xml:space="preserve">بنا و </w:t>
      </w:r>
      <w:r w:rsidRPr="00793C64">
        <w:rPr>
          <w:rFonts w:hint="cs"/>
          <w:rtl/>
          <w:lang w:bidi="fa-IR"/>
        </w:rPr>
        <w:t xml:space="preserve">تأسیس </w:t>
      </w:r>
      <w:r w:rsidRPr="00793C64">
        <w:rPr>
          <w:rFonts w:hint="cs"/>
          <w:rtl/>
        </w:rPr>
        <w:t>نهاده است)</w:t>
      </w:r>
      <w:r w:rsidRPr="00793C64">
        <w:rPr>
          <w:vertAlign w:val="superscript"/>
          <w:rtl/>
        </w:rPr>
        <w:footnoteReference w:id="6"/>
      </w:r>
      <w:r w:rsidRPr="00793C64">
        <w:rPr>
          <w:rFonts w:hint="cs"/>
          <w:rtl/>
        </w:rPr>
        <w:t xml:space="preserve"> گرچه</w:t>
      </w:r>
      <w:r w:rsidRPr="00793C64">
        <w:rPr>
          <w:rFonts w:hint="cs"/>
          <w:rtl/>
          <w:lang w:bidi="fa-IR"/>
        </w:rPr>
        <w:t xml:space="preserve"> نصوص وارده در این زمینه احتمال وجود ساخت</w:t>
      </w:r>
      <w:r w:rsidR="00513A70" w:rsidRPr="00793C64">
        <w:rPr>
          <w:rFonts w:hint="cs"/>
          <w:rtl/>
          <w:lang w:bidi="fa-IR"/>
        </w:rPr>
        <w:t xml:space="preserve"> آن را </w:t>
      </w:r>
      <w:r w:rsidRPr="00793C64">
        <w:rPr>
          <w:rFonts w:hint="cs"/>
          <w:rtl/>
          <w:lang w:bidi="fa-IR"/>
        </w:rPr>
        <w:t>قبل از ابراهیم</w:t>
      </w:r>
      <w:r w:rsidR="003867DE" w:rsidRPr="00793C64">
        <w:rPr>
          <w:rFonts w:hint="cs"/>
          <w:rtl/>
          <w:lang w:bidi="fa-IR"/>
        </w:rPr>
        <w:t xml:space="preserve"> </w:t>
      </w:r>
      <w:r w:rsidR="003867DE" w:rsidRPr="00793C64">
        <w:rPr>
          <w:rFonts w:cs="CTraditional Arabic" w:hint="cs"/>
          <w:rtl/>
          <w:lang w:bidi="fa-IR"/>
        </w:rPr>
        <w:t>؛</w:t>
      </w:r>
      <w:r w:rsidRPr="00793C64">
        <w:rPr>
          <w:rFonts w:hint="cs"/>
          <w:rtl/>
          <w:lang w:bidi="fa-IR"/>
        </w:rPr>
        <w:t xml:space="preserve"> نفی نمی‌نمایند</w:t>
      </w:r>
      <w:r w:rsidR="003904C0" w:rsidRPr="00793C64">
        <w:rPr>
          <w:rFonts w:hint="cs"/>
          <w:rtl/>
        </w:rPr>
        <w:t>. والله أعلم</w:t>
      </w:r>
      <w:r w:rsidRPr="00793C64">
        <w:rPr>
          <w:rFonts w:hint="cs"/>
          <w:rtl/>
          <w:lang w:bidi="fa-IR"/>
        </w:rPr>
        <w:t>.</w:t>
      </w:r>
    </w:p>
    <w:p w:rsidR="000F1292" w:rsidRPr="00793C64" w:rsidRDefault="000F1292" w:rsidP="00793C64">
      <w:pPr>
        <w:pStyle w:val="a2"/>
        <w:rPr>
          <w:rFonts w:ascii="KFGQPC Uthmanic Script HAFS" w:hAnsi="KFGQPC Uthmanic Script HAFS" w:cs="KFGQPC Uthmanic Script HAFS"/>
          <w:rtl/>
        </w:rPr>
      </w:pPr>
      <w:r w:rsidRPr="00793C64">
        <w:rPr>
          <w:rFonts w:hint="cs"/>
          <w:rtl/>
        </w:rPr>
        <w:t>و</w:t>
      </w:r>
      <w:r w:rsidR="00380C33" w:rsidRPr="00793C64">
        <w:rPr>
          <w:rFonts w:hint="cs"/>
          <w:rtl/>
        </w:rPr>
        <w:t xml:space="preserve"> اما</w:t>
      </w:r>
      <w:r w:rsidRPr="00793C64">
        <w:rPr>
          <w:rFonts w:hint="cs"/>
          <w:rtl/>
        </w:rPr>
        <w:t xml:space="preserve"> در مورد ساختن کعبه و پرداختن ابراهیم به آن با </w:t>
      </w:r>
      <w:r w:rsidR="00563645" w:rsidRPr="00793C64">
        <w:rPr>
          <w:rFonts w:hint="cs"/>
          <w:rtl/>
        </w:rPr>
        <w:t>یارى</w:t>
      </w:r>
      <w:r w:rsidRPr="00793C64">
        <w:rPr>
          <w:rFonts w:hint="cs"/>
          <w:rtl/>
        </w:rPr>
        <w:t xml:space="preserve"> پسرش اسماعیل </w:t>
      </w:r>
      <w:r w:rsidR="00880637" w:rsidRPr="00793C64">
        <w:rPr>
          <w:rFonts w:hint="cs"/>
          <w:rtl/>
        </w:rPr>
        <w:t xml:space="preserve">خداوند چنين </w:t>
      </w:r>
      <w:r w:rsidRPr="00793C64">
        <w:rPr>
          <w:rFonts w:hint="cs"/>
          <w:rtl/>
        </w:rPr>
        <w:t>می‌فرماید:</w:t>
      </w:r>
      <w:r w:rsidR="00F21929" w:rsidRPr="00793C64">
        <w:rPr>
          <w:rFonts w:hint="cs"/>
          <w:rtl/>
        </w:rPr>
        <w:t xml:space="preserve"> </w:t>
      </w:r>
      <w:r w:rsidR="00F21929" w:rsidRPr="00793C64">
        <w:rPr>
          <w:rFonts w:ascii="Traditional Arabic" w:hAnsi="Traditional Arabic" w:cs="Traditional Arabic"/>
          <w:rtl/>
        </w:rPr>
        <w:t>﴿</w:t>
      </w:r>
      <w:r w:rsidR="00F21929" w:rsidRPr="00793C64">
        <w:rPr>
          <w:rFonts w:ascii="KFGQPC Uthmanic Script HAFS" w:hAnsi="KFGQPC Uthmanic Script HAFS" w:cs="KFGQPC Uthmanic Script HAFS" w:hint="eastAsia"/>
          <w:rtl/>
        </w:rPr>
        <w:t>وَإِذۡ</w:t>
      </w:r>
      <w:r w:rsidR="00F21929" w:rsidRPr="00793C64">
        <w:rPr>
          <w:rFonts w:ascii="KFGQPC Uthmanic Script HAFS" w:hAnsi="KFGQPC Uthmanic Script HAFS" w:cs="KFGQPC Uthmanic Script HAFS"/>
          <w:rtl/>
        </w:rPr>
        <w:t xml:space="preserve"> يَرۡفَعُ إِبۡرَٰهِ‍ۧمُ </w:t>
      </w:r>
      <w:r w:rsidR="00F21929" w:rsidRPr="00793C64">
        <w:rPr>
          <w:rFonts w:ascii="KFGQPC Uthmanic Script HAFS" w:hAnsi="KFGQPC Uthmanic Script HAFS" w:cs="KFGQPC Uthmanic Script HAFS" w:hint="cs"/>
          <w:rtl/>
        </w:rPr>
        <w:t>ٱ</w:t>
      </w:r>
      <w:r w:rsidR="00F21929" w:rsidRPr="00793C64">
        <w:rPr>
          <w:rFonts w:ascii="KFGQPC Uthmanic Script HAFS" w:hAnsi="KFGQPC Uthmanic Script HAFS" w:cs="KFGQPC Uthmanic Script HAFS" w:hint="eastAsia"/>
          <w:rtl/>
        </w:rPr>
        <w:t>لۡقَوَاعِدَ</w:t>
      </w:r>
      <w:r w:rsidR="00F21929" w:rsidRPr="00793C64">
        <w:rPr>
          <w:rFonts w:ascii="KFGQPC Uthmanic Script HAFS" w:hAnsi="KFGQPC Uthmanic Script HAFS" w:cs="KFGQPC Uthmanic Script HAFS"/>
          <w:rtl/>
        </w:rPr>
        <w:t xml:space="preserve"> مِنَ </w:t>
      </w:r>
      <w:r w:rsidR="00F21929" w:rsidRPr="00793C64">
        <w:rPr>
          <w:rFonts w:ascii="KFGQPC Uthmanic Script HAFS" w:hAnsi="KFGQPC Uthmanic Script HAFS" w:cs="KFGQPC Uthmanic Script HAFS" w:hint="cs"/>
          <w:rtl/>
        </w:rPr>
        <w:t>ٱ</w:t>
      </w:r>
      <w:r w:rsidR="00F21929" w:rsidRPr="00793C64">
        <w:rPr>
          <w:rFonts w:ascii="KFGQPC Uthmanic Script HAFS" w:hAnsi="KFGQPC Uthmanic Script HAFS" w:cs="KFGQPC Uthmanic Script HAFS" w:hint="eastAsia"/>
          <w:rtl/>
        </w:rPr>
        <w:t>لۡبَيۡتِ</w:t>
      </w:r>
      <w:r w:rsidR="00F21929" w:rsidRPr="00793C64">
        <w:rPr>
          <w:rFonts w:ascii="KFGQPC Uthmanic Script HAFS" w:hAnsi="KFGQPC Uthmanic Script HAFS" w:cs="KFGQPC Uthmanic Script HAFS"/>
          <w:rtl/>
        </w:rPr>
        <w:t xml:space="preserve"> وَإِسۡمَٰعِيلُ رَبَّنَا تَقَبَّلۡ مِنَّآۖ إِنَّكَ أَنتَ </w:t>
      </w:r>
      <w:r w:rsidR="00F21929" w:rsidRPr="00793C64">
        <w:rPr>
          <w:rFonts w:ascii="KFGQPC Uthmanic Script HAFS" w:hAnsi="KFGQPC Uthmanic Script HAFS" w:cs="KFGQPC Uthmanic Script HAFS" w:hint="cs"/>
          <w:rtl/>
        </w:rPr>
        <w:t>ٱ</w:t>
      </w:r>
      <w:r w:rsidR="00F21929" w:rsidRPr="00793C64">
        <w:rPr>
          <w:rFonts w:ascii="KFGQPC Uthmanic Script HAFS" w:hAnsi="KFGQPC Uthmanic Script HAFS" w:cs="KFGQPC Uthmanic Script HAFS" w:hint="eastAsia"/>
          <w:rtl/>
        </w:rPr>
        <w:t>لسَّمِيعُ</w:t>
      </w:r>
      <w:r w:rsidR="00F21929" w:rsidRPr="00793C64">
        <w:rPr>
          <w:rFonts w:ascii="KFGQPC Uthmanic Script HAFS" w:hAnsi="KFGQPC Uthmanic Script HAFS" w:cs="KFGQPC Uthmanic Script HAFS"/>
          <w:rtl/>
        </w:rPr>
        <w:t xml:space="preserve"> </w:t>
      </w:r>
      <w:r w:rsidR="00F21929" w:rsidRPr="00793C64">
        <w:rPr>
          <w:rFonts w:ascii="KFGQPC Uthmanic Script HAFS" w:hAnsi="KFGQPC Uthmanic Script HAFS" w:cs="KFGQPC Uthmanic Script HAFS" w:hint="cs"/>
          <w:rtl/>
        </w:rPr>
        <w:t>ٱ</w:t>
      </w:r>
      <w:r w:rsidR="00F21929" w:rsidRPr="00793C64">
        <w:rPr>
          <w:rFonts w:ascii="KFGQPC Uthmanic Script HAFS" w:hAnsi="KFGQPC Uthmanic Script HAFS" w:cs="KFGQPC Uthmanic Script HAFS" w:hint="eastAsia"/>
          <w:rtl/>
        </w:rPr>
        <w:t>لۡعَلِيمُ</w:t>
      </w:r>
      <w:r w:rsidR="00F21929" w:rsidRPr="00793C64">
        <w:rPr>
          <w:rFonts w:ascii="KFGQPC Uthmanic Script HAFS" w:hAnsi="KFGQPC Uthmanic Script HAFS" w:cs="KFGQPC Uthmanic Script HAFS"/>
          <w:rtl/>
        </w:rPr>
        <w:t xml:space="preserve"> ١٢٧</w:t>
      </w:r>
      <w:r w:rsidR="00F21929" w:rsidRPr="00793C64">
        <w:rPr>
          <w:rFonts w:ascii="Traditional Arabic" w:hAnsi="Traditional Arabic" w:cs="Traditional Arabic"/>
          <w:rtl/>
        </w:rPr>
        <w:t>﴾</w:t>
      </w:r>
      <w:r w:rsidR="00574FC3" w:rsidRPr="00793C64">
        <w:rPr>
          <w:rFonts w:ascii="Times New Roman" w:hAnsi="Times New Roman" w:cs="B Lotus" w:hint="cs"/>
          <w:rtl/>
          <w:lang w:bidi="fa-IR"/>
        </w:rPr>
        <w:t xml:space="preserve"> </w:t>
      </w:r>
      <w:r w:rsidRPr="00793C64">
        <w:rPr>
          <w:rStyle w:val="Char5"/>
          <w:rtl/>
        </w:rPr>
        <w:t>[</w:t>
      </w:r>
      <w:r w:rsidR="00E070ED" w:rsidRPr="00793C64">
        <w:rPr>
          <w:rStyle w:val="Char5"/>
          <w:rFonts w:hint="cs"/>
          <w:rtl/>
        </w:rPr>
        <w:t>ال</w:t>
      </w:r>
      <w:r w:rsidRPr="00793C64">
        <w:rPr>
          <w:rStyle w:val="Char5"/>
          <w:rtl/>
        </w:rPr>
        <w:t>بقر</w:t>
      </w:r>
      <w:r w:rsidR="002632D0" w:rsidRPr="00793C64">
        <w:rPr>
          <w:rStyle w:val="Char5"/>
          <w:rFonts w:hint="cs"/>
          <w:rtl/>
        </w:rPr>
        <w:t>ة</w:t>
      </w:r>
      <w:r w:rsidRPr="00793C64">
        <w:rPr>
          <w:rStyle w:val="Char5"/>
          <w:rFonts w:hint="cs"/>
          <w:rtl/>
        </w:rPr>
        <w:t>:</w:t>
      </w:r>
      <w:r w:rsidR="00E070ED" w:rsidRPr="00793C64">
        <w:rPr>
          <w:rStyle w:val="Char5"/>
          <w:rFonts w:hint="cs"/>
          <w:rtl/>
        </w:rPr>
        <w:t xml:space="preserve"> </w:t>
      </w:r>
      <w:r w:rsidRPr="00793C64">
        <w:rPr>
          <w:rStyle w:val="Char5"/>
          <w:rFonts w:hint="cs"/>
          <w:rtl/>
        </w:rPr>
        <w:t>127</w:t>
      </w:r>
      <w:r w:rsidRPr="00793C64">
        <w:rPr>
          <w:rStyle w:val="Char5"/>
          <w:rtl/>
        </w:rPr>
        <w:t>]</w:t>
      </w:r>
      <w:r w:rsidRPr="00793C64">
        <w:rPr>
          <w:rtl/>
        </w:rPr>
        <w:t>.</w:t>
      </w:r>
    </w:p>
    <w:p w:rsidR="00884EB0" w:rsidRPr="00793C64" w:rsidRDefault="00E93D49" w:rsidP="00793C64">
      <w:pPr>
        <w:pStyle w:val="a2"/>
        <w:rPr>
          <w:rtl/>
          <w:lang w:bidi="fa-IR"/>
        </w:rPr>
      </w:pPr>
      <w:r w:rsidRPr="00793C64">
        <w:rPr>
          <w:color w:val="000000"/>
          <w:rtl/>
        </w:rPr>
        <w:t>«</w:t>
      </w:r>
      <w:r w:rsidR="00884EB0" w:rsidRPr="00793C64">
        <w:rPr>
          <w:rtl/>
        </w:rPr>
        <w:t>و (نيز به ياد آوريد) هنگامى را كه ابراهيم و اسماعيل، پايه‏هاى خانه (كعبه) ر</w:t>
      </w:r>
      <w:r w:rsidR="00466856" w:rsidRPr="00793C64">
        <w:rPr>
          <w:rtl/>
        </w:rPr>
        <w:t>ا بالا مى‏بردند، (و مى‏گفتند)</w:t>
      </w:r>
      <w:r w:rsidR="00FD62B2" w:rsidRPr="00793C64">
        <w:rPr>
          <w:rtl/>
        </w:rPr>
        <w:t>:</w:t>
      </w:r>
      <w:r w:rsidR="00466856" w:rsidRPr="00793C64">
        <w:rPr>
          <w:rtl/>
        </w:rPr>
        <w:t xml:space="preserve"> </w:t>
      </w:r>
      <w:r w:rsidR="00884EB0" w:rsidRPr="00793C64">
        <w:rPr>
          <w:rtl/>
        </w:rPr>
        <w:t>پروردگارا! از</w:t>
      </w:r>
      <w:r w:rsidR="00495AA3" w:rsidRPr="00793C64">
        <w:rPr>
          <w:rtl/>
        </w:rPr>
        <w:t xml:space="preserve"> ما بپذير، كه تو شنوا و دانايى!</w:t>
      </w:r>
      <w:r w:rsidR="00A84924" w:rsidRPr="00793C64">
        <w:rPr>
          <w:color w:val="000000"/>
          <w:rtl/>
        </w:rPr>
        <w:t>»</w:t>
      </w:r>
      <w:r w:rsidR="00A84924" w:rsidRPr="00793C64">
        <w:rPr>
          <w:rFonts w:hint="cs"/>
          <w:rtl/>
          <w:lang w:bidi="fa-IR"/>
        </w:rPr>
        <w:t>.</w:t>
      </w:r>
    </w:p>
    <w:p w:rsidR="000F1292" w:rsidRPr="00793C64" w:rsidRDefault="000F1292" w:rsidP="00793C64">
      <w:pPr>
        <w:pStyle w:val="a2"/>
        <w:rPr>
          <w:rtl/>
          <w:lang w:bidi="fa-IR"/>
        </w:rPr>
      </w:pPr>
      <w:r w:rsidRPr="00793C64">
        <w:rPr>
          <w:rFonts w:hint="cs"/>
          <w:rtl/>
          <w:lang w:bidi="fa-IR"/>
        </w:rPr>
        <w:t xml:space="preserve">روایات صحیحی از پیامبر </w:t>
      </w:r>
      <w:r w:rsidRPr="00793C64">
        <w:rPr>
          <w:rFonts w:cs="CTraditional Arabic" w:hint="cs"/>
          <w:rtl/>
          <w:lang w:bidi="fa-IR"/>
        </w:rPr>
        <w:t>ص</w:t>
      </w:r>
      <w:r w:rsidRPr="00793C64">
        <w:rPr>
          <w:rFonts w:hint="cs"/>
          <w:rtl/>
          <w:lang w:bidi="fa-IR"/>
        </w:rPr>
        <w:t xml:space="preserve"> در زمینه آغاز امرِ حرم و داستان ساختن آن وارد گشته است، بخاری در کتاب صحیح خود از سعید بن جبیر </w:t>
      </w:r>
      <w:r w:rsidRPr="00793C64">
        <w:rPr>
          <w:rFonts w:cs="CTraditional Arabic" w:hint="cs"/>
          <w:rtl/>
          <w:lang w:bidi="fa-IR"/>
        </w:rPr>
        <w:t>س</w:t>
      </w:r>
      <w:r w:rsidRPr="00793C64">
        <w:rPr>
          <w:rFonts w:hint="cs"/>
          <w:rtl/>
          <w:lang w:bidi="fa-IR"/>
        </w:rPr>
        <w:t xml:space="preserve"> روایت می‌نماید که ابن عباس </w:t>
      </w:r>
      <w:r w:rsidRPr="00793C64">
        <w:rPr>
          <w:rFonts w:cs="CTraditional Arabic" w:hint="cs"/>
          <w:rtl/>
          <w:lang w:bidi="fa-IR"/>
        </w:rPr>
        <w:t>م</w:t>
      </w:r>
      <w:r w:rsidRPr="00793C64">
        <w:rPr>
          <w:rFonts w:hint="cs"/>
          <w:rtl/>
          <w:lang w:bidi="fa-IR"/>
        </w:rPr>
        <w:t xml:space="preserve"> گفته است: اولین </w:t>
      </w:r>
      <w:r w:rsidRPr="00793C64">
        <w:rPr>
          <w:rFonts w:hint="cs"/>
          <w:rtl/>
        </w:rPr>
        <w:t>كمربند</w:t>
      </w:r>
      <w:r w:rsidRPr="00793C64">
        <w:rPr>
          <w:rFonts w:hint="cs"/>
          <w:rtl/>
          <w:lang w:bidi="fa-IR"/>
        </w:rPr>
        <w:t>(م</w:t>
      </w:r>
      <w:r w:rsidRPr="00793C64">
        <w:rPr>
          <w:rFonts w:hint="cs"/>
          <w:rtl/>
        </w:rPr>
        <w:t>ِ</w:t>
      </w:r>
      <w:r w:rsidRPr="00793C64">
        <w:rPr>
          <w:rFonts w:hint="cs"/>
          <w:rtl/>
          <w:lang w:bidi="fa-IR"/>
        </w:rPr>
        <w:t>ن</w:t>
      </w:r>
      <w:r w:rsidRPr="00793C64">
        <w:rPr>
          <w:rFonts w:hint="cs"/>
          <w:rtl/>
        </w:rPr>
        <w:t>ْ</w:t>
      </w:r>
      <w:r w:rsidRPr="00793C64">
        <w:rPr>
          <w:rFonts w:hint="cs"/>
          <w:rtl/>
          <w:lang w:bidi="fa-IR"/>
        </w:rPr>
        <w:t>ط</w:t>
      </w:r>
      <w:r w:rsidRPr="00793C64">
        <w:rPr>
          <w:rFonts w:hint="cs"/>
          <w:rtl/>
        </w:rPr>
        <w:t>َ</w:t>
      </w:r>
      <w:r w:rsidRPr="00793C64">
        <w:rPr>
          <w:rFonts w:hint="cs"/>
          <w:rtl/>
          <w:lang w:bidi="fa-IR"/>
        </w:rPr>
        <w:t xml:space="preserve">ق) </w:t>
      </w:r>
      <w:r w:rsidR="00231C77" w:rsidRPr="00793C64">
        <w:rPr>
          <w:rFonts w:hint="cs"/>
          <w:rtl/>
        </w:rPr>
        <w:t>[</w:t>
      </w:r>
      <w:r w:rsidR="00231C77" w:rsidRPr="00793C64">
        <w:rPr>
          <w:rFonts w:hint="cs"/>
          <w:rtl/>
          <w:lang w:bidi="fa-IR"/>
        </w:rPr>
        <w:t xml:space="preserve">با </w:t>
      </w:r>
      <w:r w:rsidR="00231C77" w:rsidRPr="00793C64">
        <w:rPr>
          <w:rFonts w:hint="cs"/>
          <w:rtl/>
        </w:rPr>
        <w:t xml:space="preserve">كسر ميم و سكون نون وفتح طا] </w:t>
      </w:r>
      <w:r w:rsidRPr="00793C64">
        <w:rPr>
          <w:rFonts w:hint="cs"/>
          <w:rtl/>
          <w:lang w:bidi="fa-IR"/>
        </w:rPr>
        <w:t xml:space="preserve">که زنان اتخاذ نموده‌اند از طرف مادر اسماعیل بوده است، منطقی را اتخاذ نمود، که </w:t>
      </w:r>
      <w:r w:rsidRPr="00793C64">
        <w:rPr>
          <w:rFonts w:hint="cs"/>
          <w:rtl/>
        </w:rPr>
        <w:t>آثار و نشانه فرار كردن را از ساره گم كند (چون وقتى هاجر اسماعيل را بدنيا آورد ساره بسيار نار</w:t>
      </w:r>
      <w:r w:rsidR="00A86DFA" w:rsidRPr="00793C64">
        <w:rPr>
          <w:rFonts w:hint="cs"/>
          <w:rtl/>
        </w:rPr>
        <w:t>ا</w:t>
      </w:r>
      <w:r w:rsidRPr="00793C64">
        <w:rPr>
          <w:rFonts w:hint="cs"/>
          <w:rtl/>
        </w:rPr>
        <w:t>حت شد</w:t>
      </w:r>
      <w:r w:rsidR="00CC72FA" w:rsidRPr="00793C64">
        <w:rPr>
          <w:vertAlign w:val="superscript"/>
          <w:rtl/>
        </w:rPr>
        <w:footnoteReference w:id="7"/>
      </w:r>
      <w:r w:rsidRPr="00793C64">
        <w:rPr>
          <w:rFonts w:hint="cs"/>
          <w:rtl/>
        </w:rPr>
        <w:t>، سپس</w:t>
      </w:r>
      <w:r w:rsidRPr="00793C64">
        <w:rPr>
          <w:rFonts w:hint="cs"/>
          <w:rtl/>
          <w:lang w:bidi="fa-IR"/>
        </w:rPr>
        <w:t xml:space="preserve"> ابراهیم هاجر و پسرش اسماعیل [که شیر خواره بود] را به نزد بیت بالاتر از زمزم آورد. آن هنگام کسی در آنجا نبود و آبی نی</w:t>
      </w:r>
      <w:r w:rsidR="0028596D" w:rsidRPr="00793C64">
        <w:rPr>
          <w:rFonts w:hint="cs"/>
          <w:rtl/>
          <w:lang w:bidi="fa-IR"/>
        </w:rPr>
        <w:t>ز وجود نداشت و کیسه‌ای از خرما</w:t>
      </w:r>
      <w:r w:rsidRPr="00793C64">
        <w:rPr>
          <w:rFonts w:hint="cs"/>
          <w:rtl/>
          <w:lang w:bidi="fa-IR"/>
        </w:rPr>
        <w:t xml:space="preserve"> و </w:t>
      </w:r>
      <w:r w:rsidR="0028596D" w:rsidRPr="00793C64">
        <w:rPr>
          <w:rFonts w:hint="cs"/>
          <w:rtl/>
        </w:rPr>
        <w:t>مشك</w:t>
      </w:r>
      <w:r w:rsidRPr="00793C64">
        <w:rPr>
          <w:rFonts w:hint="cs"/>
          <w:rtl/>
          <w:lang w:bidi="fa-IR"/>
        </w:rPr>
        <w:t xml:space="preserve"> آب</w:t>
      </w:r>
      <w:r w:rsidR="0028596D" w:rsidRPr="00793C64">
        <w:rPr>
          <w:rFonts w:hint="cs"/>
          <w:rtl/>
        </w:rPr>
        <w:t>ى</w:t>
      </w:r>
      <w:r w:rsidRPr="00793C64">
        <w:rPr>
          <w:rFonts w:hint="cs"/>
          <w:rtl/>
          <w:lang w:bidi="fa-IR"/>
        </w:rPr>
        <w:t xml:space="preserve"> کنار</w:t>
      </w:r>
      <w:r w:rsidR="000E0DBB" w:rsidRPr="00793C64">
        <w:rPr>
          <w:rFonts w:hint="cs"/>
          <w:rtl/>
          <w:lang w:bidi="fa-IR"/>
        </w:rPr>
        <w:t xml:space="preserve"> آن‌ها </w:t>
      </w:r>
      <w:r w:rsidRPr="00793C64">
        <w:rPr>
          <w:rFonts w:hint="cs"/>
          <w:rtl/>
          <w:lang w:bidi="fa-IR"/>
        </w:rPr>
        <w:t xml:space="preserve">گذاشت سپس ابراهیم روانه و رهسپار شد و هاجر (مادر اسماعیل) او را دنبال کرد و گفت: ای ابراهیم کجا می‌روی؟ و ما را در این درّه که نه انسان و نه چیزی در آن </w:t>
      </w:r>
      <w:r w:rsidR="006503F8" w:rsidRPr="00793C64">
        <w:rPr>
          <w:rFonts w:ascii="Tahoma" w:hAnsi="Tahoma"/>
          <w:rtl/>
        </w:rPr>
        <w:t>مى‏ب</w:t>
      </w:r>
      <w:r w:rsidR="006503F8" w:rsidRPr="00793C64">
        <w:rPr>
          <w:rFonts w:ascii="Tahoma" w:hAnsi="Tahoma" w:hint="cs"/>
          <w:rtl/>
        </w:rPr>
        <w:t>اش</w:t>
      </w:r>
      <w:r w:rsidR="006503F8" w:rsidRPr="00793C64">
        <w:rPr>
          <w:rFonts w:ascii="Tahoma" w:hAnsi="Tahoma"/>
          <w:rtl/>
        </w:rPr>
        <w:t>د</w:t>
      </w:r>
      <w:r w:rsidR="006503F8" w:rsidRPr="00793C64">
        <w:rPr>
          <w:rFonts w:hint="cs"/>
          <w:rtl/>
          <w:lang w:bidi="fa-IR"/>
        </w:rPr>
        <w:t xml:space="preserve"> </w:t>
      </w:r>
      <w:r w:rsidRPr="00793C64">
        <w:rPr>
          <w:rFonts w:hint="cs"/>
          <w:rtl/>
          <w:lang w:bidi="fa-IR"/>
        </w:rPr>
        <w:t xml:space="preserve">تنها می‌گذاری؟ چند بار سخن خود را به او گفت. ولی او به وی التفات نمی‌نمود، </w:t>
      </w:r>
      <w:r w:rsidR="00D535AB" w:rsidRPr="00793C64">
        <w:rPr>
          <w:rFonts w:hint="cs"/>
          <w:rtl/>
          <w:lang w:bidi="fa-IR"/>
        </w:rPr>
        <w:t>وبال</w:t>
      </w:r>
      <w:r w:rsidR="00D535AB" w:rsidRPr="00793C64">
        <w:rPr>
          <w:rFonts w:hint="cs"/>
          <w:rtl/>
        </w:rPr>
        <w:t>أ</w:t>
      </w:r>
      <w:r w:rsidR="00D535AB" w:rsidRPr="00793C64">
        <w:rPr>
          <w:rFonts w:hint="cs"/>
          <w:rtl/>
          <w:lang w:bidi="fa-IR"/>
        </w:rPr>
        <w:t xml:space="preserve">خره </w:t>
      </w:r>
      <w:r w:rsidRPr="00793C64">
        <w:rPr>
          <w:rFonts w:hint="cs"/>
          <w:rtl/>
          <w:lang w:bidi="fa-IR"/>
        </w:rPr>
        <w:t>به ابراهیم گفت: آیا خداوند به تو دستور داده است؟ گفت: آری.</w:t>
      </w:r>
    </w:p>
    <w:p w:rsidR="000F1292" w:rsidRPr="00793C64" w:rsidRDefault="000F1292" w:rsidP="00793C64">
      <w:pPr>
        <w:pStyle w:val="a2"/>
        <w:rPr>
          <w:rFonts w:ascii="KFGQPC Uthmanic Script HAFS" w:hAnsi="KFGQPC Uthmanic Script HAFS" w:cs="KFGQPC Uthmanic Script HAFS"/>
          <w:rtl/>
        </w:rPr>
      </w:pPr>
      <w:r w:rsidRPr="00793C64">
        <w:rPr>
          <w:rFonts w:hint="cs"/>
          <w:rtl/>
          <w:lang w:bidi="fa-IR"/>
        </w:rPr>
        <w:t>گفت: در این صورت مرا تباه نمی‌گرداند، سپس برگشت و ابراهیم رهسپار گردید تا اینکه به گردنه‌ای رسید جایی که از دیدگان پنهان شد و به بیت الحرام رو نمود و دستش را بلند کرد و با این کلمات خدایش را فراخواند و گفت:</w:t>
      </w:r>
      <w:r w:rsidR="008F02DF" w:rsidRPr="00793C64">
        <w:rPr>
          <w:rFonts w:hint="cs"/>
          <w:rtl/>
          <w:lang w:bidi="fa-IR"/>
        </w:rPr>
        <w:t xml:space="preserve"> </w:t>
      </w:r>
      <w:r w:rsidR="008F02DF" w:rsidRPr="00793C64">
        <w:rPr>
          <w:rFonts w:ascii="Traditional Arabic" w:hAnsi="Traditional Arabic" w:cs="Traditional Arabic"/>
          <w:rtl/>
          <w:lang w:bidi="fa-IR"/>
        </w:rPr>
        <w:t>﴿</w:t>
      </w:r>
      <w:r w:rsidR="008F02DF" w:rsidRPr="00793C64">
        <w:rPr>
          <w:rFonts w:ascii="KFGQPC Uthmanic Script HAFS" w:hAnsi="KFGQPC Uthmanic Script HAFS" w:cs="KFGQPC Uthmanic Script HAFS" w:hint="eastAsia"/>
          <w:rtl/>
        </w:rPr>
        <w:t>رَّبَّنَآ</w:t>
      </w:r>
      <w:r w:rsidR="008F02DF" w:rsidRPr="00793C64">
        <w:rPr>
          <w:rFonts w:ascii="KFGQPC Uthmanic Script HAFS" w:hAnsi="KFGQPC Uthmanic Script HAFS" w:cs="KFGQPC Uthmanic Script HAFS"/>
          <w:rtl/>
        </w:rPr>
        <w:t xml:space="preserve"> إِنِّيٓ أَسۡكَنتُ مِن ذُرِّيَّتِي بِوَادٍ غَيۡرِ ذِي زَرۡعٍ عِندَ بَيۡتِكَ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لۡمُحَرَّمِ</w:t>
      </w:r>
      <w:r w:rsidR="008F02DF" w:rsidRPr="00793C64">
        <w:rPr>
          <w:rFonts w:ascii="KFGQPC Uthmanic Script HAFS" w:hAnsi="KFGQPC Uthmanic Script HAFS" w:cs="KFGQPC Uthmanic Script HAFS"/>
          <w:rtl/>
        </w:rPr>
        <w:t xml:space="preserve"> رَبَّنَا لِيُقِيمُواْ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لصَّلَوٰةَ</w:t>
      </w:r>
      <w:r w:rsidR="008F02DF" w:rsidRPr="00793C64">
        <w:rPr>
          <w:rFonts w:ascii="KFGQPC Uthmanic Script HAFS" w:hAnsi="KFGQPC Uthmanic Script HAFS" w:cs="KFGQPC Uthmanic Script HAFS"/>
          <w:rtl/>
        </w:rPr>
        <w:t xml:space="preserve"> فَ</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جۡعَلۡ</w:t>
      </w:r>
      <w:r w:rsidR="008F02DF" w:rsidRPr="00793C64">
        <w:rPr>
          <w:rFonts w:ascii="KFGQPC Uthmanic Script HAFS" w:hAnsi="KFGQPC Uthmanic Script HAFS" w:cs="KFGQPC Uthmanic Script HAFS"/>
          <w:rtl/>
        </w:rPr>
        <w:t xml:space="preserve"> أَفۡ‍ِٔدَةٗ مِّنَ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لنَّاسِ</w:t>
      </w:r>
      <w:r w:rsidR="008F02DF" w:rsidRPr="00793C64">
        <w:rPr>
          <w:rFonts w:ascii="KFGQPC Uthmanic Script HAFS" w:hAnsi="KFGQPC Uthmanic Script HAFS" w:cs="KFGQPC Uthmanic Script HAFS"/>
          <w:rtl/>
        </w:rPr>
        <w:t xml:space="preserve"> تَهۡوِيٓ إِلَيۡهِمۡ وَ</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رۡزُقۡهُم</w:t>
      </w:r>
      <w:r w:rsidR="008F02DF" w:rsidRPr="00793C64">
        <w:rPr>
          <w:rFonts w:ascii="KFGQPC Uthmanic Script HAFS" w:hAnsi="KFGQPC Uthmanic Script HAFS" w:cs="KFGQPC Uthmanic Script HAFS"/>
          <w:rtl/>
        </w:rPr>
        <w:t xml:space="preserve"> مِّنَ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لثَّمَرَٰتِ</w:t>
      </w:r>
      <w:r w:rsidR="008F02DF" w:rsidRPr="00793C64">
        <w:rPr>
          <w:rFonts w:ascii="KFGQPC Uthmanic Script HAFS" w:hAnsi="KFGQPC Uthmanic Script HAFS" w:cs="KFGQPC Uthmanic Script HAFS"/>
          <w:rtl/>
        </w:rPr>
        <w:t xml:space="preserve"> لَعَلَّهُمۡ يَشۡكُرُونَ ٣٧</w:t>
      </w:r>
      <w:r w:rsidR="008F02DF" w:rsidRPr="00793C64">
        <w:rPr>
          <w:rFonts w:ascii="Traditional Arabic" w:hAnsi="Traditional Arabic" w:cs="Traditional Arabic"/>
          <w:rtl/>
          <w:lang w:bidi="fa-IR"/>
        </w:rPr>
        <w:t>﴾</w:t>
      </w:r>
      <w:r w:rsidR="00563645" w:rsidRPr="00793C64">
        <w:rPr>
          <w:rFonts w:hint="cs"/>
          <w:rtl/>
          <w:lang w:bidi="fa-IR"/>
        </w:rPr>
        <w:t xml:space="preserve"> </w:t>
      </w:r>
      <w:r w:rsidRPr="00793C64">
        <w:rPr>
          <w:rStyle w:val="Char5"/>
          <w:rtl/>
        </w:rPr>
        <w:t>[</w:t>
      </w:r>
      <w:r w:rsidR="00856C3A" w:rsidRPr="00793C64">
        <w:rPr>
          <w:rStyle w:val="Char5"/>
          <w:rFonts w:hint="cs"/>
          <w:rtl/>
        </w:rPr>
        <w:t>إ</w:t>
      </w:r>
      <w:r w:rsidRPr="00793C64">
        <w:rPr>
          <w:rStyle w:val="Char5"/>
          <w:rtl/>
        </w:rPr>
        <w:t>براهیم</w:t>
      </w:r>
      <w:r w:rsidRPr="00793C64">
        <w:rPr>
          <w:rStyle w:val="Char5"/>
          <w:rFonts w:hint="cs"/>
          <w:rtl/>
        </w:rPr>
        <w:t>:</w:t>
      </w:r>
      <w:r w:rsidR="00E070ED" w:rsidRPr="00793C64">
        <w:rPr>
          <w:rStyle w:val="Char5"/>
          <w:rFonts w:hint="cs"/>
          <w:rtl/>
        </w:rPr>
        <w:t xml:space="preserve"> </w:t>
      </w:r>
      <w:r w:rsidRPr="00793C64">
        <w:rPr>
          <w:rStyle w:val="Char5"/>
          <w:rFonts w:hint="cs"/>
          <w:rtl/>
        </w:rPr>
        <w:t>37</w:t>
      </w:r>
      <w:r w:rsidRPr="00793C64">
        <w:rPr>
          <w:rStyle w:val="Char5"/>
          <w:rtl/>
        </w:rPr>
        <w:t>]</w:t>
      </w:r>
      <w:r w:rsidRPr="00793C64">
        <w:rPr>
          <w:rFonts w:ascii="Lotus Linotype" w:hAnsi="Lotus Linotype"/>
          <w:rtl/>
          <w:lang w:bidi="fa-IR"/>
        </w:rPr>
        <w:t>.</w:t>
      </w:r>
    </w:p>
    <w:p w:rsidR="003010C5" w:rsidRPr="00793C64" w:rsidRDefault="00E93D49" w:rsidP="00793C64">
      <w:pPr>
        <w:pStyle w:val="a2"/>
        <w:rPr>
          <w:rtl/>
          <w:lang w:bidi="fa-IR"/>
        </w:rPr>
      </w:pPr>
      <w:r w:rsidRPr="00793C64">
        <w:rPr>
          <w:color w:val="000000"/>
          <w:rtl/>
        </w:rPr>
        <w:t>«</w:t>
      </w:r>
      <w:r w:rsidR="003010C5" w:rsidRPr="00793C64">
        <w:rPr>
          <w:rtl/>
        </w:rPr>
        <w:t>پروردگارا! من بعضى از فرزندانم را در سرزمين بى‏آب و علفى، در كنار خانه‏اى كه حرم توست، ساكن ساختم تا نماز را برپا دارند</w:t>
      </w:r>
      <w:r w:rsidR="00AD5838" w:rsidRPr="00793C64">
        <w:rPr>
          <w:rtl/>
        </w:rPr>
        <w:t>؛</w:t>
      </w:r>
      <w:r w:rsidR="003010C5" w:rsidRPr="00793C64">
        <w:rPr>
          <w:rtl/>
        </w:rPr>
        <w:t xml:space="preserve"> تو دلهاى گروهى از مردم را متوجه</w:t>
      </w:r>
      <w:r w:rsidR="000E0DBB" w:rsidRPr="00793C64">
        <w:rPr>
          <w:rtl/>
        </w:rPr>
        <w:t xml:space="preserve"> آن‌ها </w:t>
      </w:r>
      <w:r w:rsidR="003010C5" w:rsidRPr="00793C64">
        <w:rPr>
          <w:rtl/>
        </w:rPr>
        <w:t>ساز</w:t>
      </w:r>
      <w:r w:rsidR="00AD5838" w:rsidRPr="00793C64">
        <w:rPr>
          <w:rtl/>
        </w:rPr>
        <w:t>؛</w:t>
      </w:r>
      <w:r w:rsidR="003010C5" w:rsidRPr="00793C64">
        <w:rPr>
          <w:rtl/>
        </w:rPr>
        <w:t xml:space="preserve"> و از ثمرات به</w:t>
      </w:r>
      <w:r w:rsidR="000E0DBB" w:rsidRPr="00793C64">
        <w:rPr>
          <w:rtl/>
        </w:rPr>
        <w:t xml:space="preserve"> آن‌ها </w:t>
      </w:r>
      <w:r w:rsidR="003010C5" w:rsidRPr="00793C64">
        <w:rPr>
          <w:rtl/>
        </w:rPr>
        <w:t>روزى ده</w:t>
      </w:r>
      <w:r w:rsidR="00AD5838" w:rsidRPr="00793C64">
        <w:rPr>
          <w:rtl/>
        </w:rPr>
        <w:t>؛</w:t>
      </w:r>
      <w:r w:rsidR="003010C5" w:rsidRPr="00793C64">
        <w:rPr>
          <w:rtl/>
        </w:rPr>
        <w:t xml:space="preserve"> شايد آنان شكر تو را بجاى آورند!</w:t>
      </w:r>
      <w:r w:rsidR="004E2B6F" w:rsidRPr="00793C64">
        <w:rPr>
          <w:color w:val="000000"/>
          <w:rtl/>
        </w:rPr>
        <w:t>»</w:t>
      </w:r>
      <w:r w:rsidR="004E2B6F" w:rsidRPr="00793C64">
        <w:rPr>
          <w:rFonts w:hint="cs"/>
          <w:rtl/>
          <w:lang w:bidi="fa-IR"/>
        </w:rPr>
        <w:t>.</w:t>
      </w:r>
    </w:p>
    <w:p w:rsidR="000F1292" w:rsidRPr="00793C64" w:rsidRDefault="000F1292" w:rsidP="00793C64">
      <w:pPr>
        <w:pStyle w:val="a2"/>
        <w:rPr>
          <w:rtl/>
          <w:lang w:bidi="fa-IR"/>
        </w:rPr>
      </w:pPr>
      <w:r w:rsidRPr="00793C64">
        <w:rPr>
          <w:rFonts w:hint="cs"/>
          <w:rtl/>
          <w:lang w:bidi="fa-IR"/>
        </w:rPr>
        <w:t xml:space="preserve">و مادر اسماعیل به شیر دادن اسماعیل پرداخت و از آن آب هم می‌نوشید تا اینکه آب </w:t>
      </w:r>
      <w:r w:rsidR="006D057B" w:rsidRPr="00793C64">
        <w:rPr>
          <w:rFonts w:hint="cs"/>
          <w:rtl/>
          <w:lang w:bidi="fa-IR"/>
        </w:rPr>
        <w:t>مشک</w:t>
      </w:r>
      <w:r w:rsidRPr="00793C64">
        <w:rPr>
          <w:rFonts w:hint="cs"/>
          <w:rtl/>
          <w:lang w:bidi="fa-IR"/>
        </w:rPr>
        <w:t xml:space="preserve"> به پایان رسید و </w:t>
      </w:r>
      <w:r w:rsidR="00CA14B2" w:rsidRPr="00793C64">
        <w:rPr>
          <w:rFonts w:hint="cs"/>
          <w:rtl/>
          <w:lang w:bidi="fa-IR"/>
        </w:rPr>
        <w:t xml:space="preserve">هر </w:t>
      </w:r>
      <w:r w:rsidR="00CA14B2" w:rsidRPr="00793C64">
        <w:rPr>
          <w:rFonts w:hint="cs"/>
          <w:rtl/>
        </w:rPr>
        <w:t>دو</w:t>
      </w:r>
      <w:r w:rsidRPr="00793C64">
        <w:rPr>
          <w:rFonts w:hint="cs"/>
          <w:rtl/>
          <w:lang w:bidi="fa-IR"/>
        </w:rPr>
        <w:t xml:space="preserve"> تشنه شدند، و به پسرش نگریست که (از شدت تشنگی) بر</w:t>
      </w:r>
      <w:r w:rsidR="00134F94" w:rsidRPr="00793C64">
        <w:rPr>
          <w:rFonts w:hint="cs"/>
          <w:rtl/>
          <w:lang w:bidi="fa-IR"/>
        </w:rPr>
        <w:t xml:space="preserve"> </w:t>
      </w:r>
      <w:r w:rsidRPr="00793C64">
        <w:rPr>
          <w:rFonts w:hint="cs"/>
          <w:rtl/>
          <w:lang w:bidi="fa-IR"/>
        </w:rPr>
        <w:t>خود می‌پیچید، از کراهت و ناراضی اینکه به وی بنگرد راه افتاد، کوه صفا نزدیکترین کوه به وی بود بالای آن رفت. سپس به درّه رو کرد تا بنگرد آیا کسی را می‌بیند؟ و هیچ کس را ندید، از کوه (صفا) پایین آمد، به درّه که رسید، لباس را جمع نمود، با تلاش طاقت فرسایی سعی نمود تا از درّه بگذرد، سپس به کوه مروه آمد و از آن بالا رفت تا نظاره کند که آیا کسی را می‌بیند، کسی را ندید، هفت بار این عمل (آمد و رفت از صفا به مروه و بالعکس) را انجام داد.</w:t>
      </w:r>
    </w:p>
    <w:p w:rsidR="000F1292" w:rsidRPr="00793C64" w:rsidRDefault="000F1292" w:rsidP="00793C64">
      <w:pPr>
        <w:pStyle w:val="a2"/>
        <w:rPr>
          <w:rtl/>
          <w:lang w:bidi="fa-IR"/>
        </w:rPr>
      </w:pPr>
      <w:r w:rsidRPr="00793C64">
        <w:rPr>
          <w:rFonts w:hint="cs"/>
          <w:rtl/>
          <w:lang w:bidi="fa-IR"/>
        </w:rPr>
        <w:t xml:space="preserve">ابن عباس </w:t>
      </w:r>
      <w:r w:rsidRPr="00793C64">
        <w:rPr>
          <w:rFonts w:cs="CTraditional Arabic" w:hint="cs"/>
          <w:rtl/>
          <w:lang w:bidi="fa-IR"/>
        </w:rPr>
        <w:t>م</w:t>
      </w:r>
      <w:r w:rsidRPr="00793C64">
        <w:rPr>
          <w:rFonts w:hint="cs"/>
          <w:rtl/>
          <w:lang w:bidi="fa-IR"/>
        </w:rPr>
        <w:t xml:space="preserve"> گفته است: پیامبر </w:t>
      </w:r>
      <w:r w:rsidRPr="00793C64">
        <w:rPr>
          <w:rFonts w:cs="CTraditional Arabic" w:hint="cs"/>
          <w:rtl/>
          <w:lang w:bidi="fa-IR"/>
        </w:rPr>
        <w:t>ص</w:t>
      </w:r>
      <w:r w:rsidRPr="00793C64">
        <w:rPr>
          <w:rFonts w:hint="cs"/>
          <w:rtl/>
          <w:lang w:bidi="fa-IR"/>
        </w:rPr>
        <w:t xml:space="preserve"> فرموده است (این است حکمت سعی مردم میان دو کوه) وقتی که بر کوه مروه صعود کرد صدایی را شنید به خود گفت: </w:t>
      </w:r>
      <w:r w:rsidRPr="00793C64">
        <w:rPr>
          <w:rFonts w:hint="cs"/>
          <w:rtl/>
        </w:rPr>
        <w:t>ساكت شو،</w:t>
      </w:r>
      <w:r w:rsidRPr="00793C64">
        <w:rPr>
          <w:rFonts w:hint="cs"/>
          <w:rtl/>
          <w:lang w:bidi="fa-IR"/>
        </w:rPr>
        <w:t xml:space="preserve"> دوباره</w:t>
      </w:r>
      <w:r w:rsidR="00513A70" w:rsidRPr="00793C64">
        <w:rPr>
          <w:rFonts w:hint="cs"/>
          <w:rtl/>
          <w:lang w:bidi="fa-IR"/>
        </w:rPr>
        <w:t xml:space="preserve"> آن را </w:t>
      </w:r>
      <w:r w:rsidRPr="00793C64">
        <w:rPr>
          <w:rFonts w:hint="cs"/>
          <w:rtl/>
          <w:lang w:bidi="fa-IR"/>
        </w:rPr>
        <w:t>شنید</w:t>
      </w:r>
      <w:r w:rsidRPr="00793C64">
        <w:rPr>
          <w:rFonts w:hint="cs"/>
          <w:rtl/>
        </w:rPr>
        <w:t>،</w:t>
      </w:r>
      <w:r w:rsidRPr="00793C64">
        <w:rPr>
          <w:rFonts w:hint="cs"/>
          <w:rtl/>
          <w:lang w:bidi="fa-IR"/>
        </w:rPr>
        <w:t xml:space="preserve"> و گفت اگر </w:t>
      </w:r>
      <w:r w:rsidRPr="00793C64">
        <w:rPr>
          <w:rFonts w:hint="cs"/>
          <w:rtl/>
        </w:rPr>
        <w:t>مدد (</w:t>
      </w:r>
      <w:r w:rsidRPr="00793C64">
        <w:rPr>
          <w:rFonts w:hint="cs"/>
          <w:rtl/>
          <w:lang w:bidi="fa-IR"/>
        </w:rPr>
        <w:t>آب و نانی) با خودداری صدایت را شنیدم</w:t>
      </w:r>
      <w:r w:rsidRPr="00793C64">
        <w:rPr>
          <w:rFonts w:hint="cs"/>
          <w:rtl/>
        </w:rPr>
        <w:t>،</w:t>
      </w:r>
      <w:r w:rsidRPr="00793C64">
        <w:rPr>
          <w:rFonts w:hint="cs"/>
          <w:rtl/>
          <w:lang w:bidi="fa-IR"/>
        </w:rPr>
        <w:t xml:space="preserve"> به سمت صدا رفت</w:t>
      </w:r>
      <w:r w:rsidRPr="00793C64">
        <w:rPr>
          <w:rFonts w:hint="cs"/>
          <w:rtl/>
        </w:rPr>
        <w:t>،</w:t>
      </w:r>
      <w:r w:rsidRPr="00793C64">
        <w:rPr>
          <w:rFonts w:hint="cs"/>
          <w:rtl/>
          <w:lang w:bidi="fa-IR"/>
        </w:rPr>
        <w:t xml:space="preserve"> در مکان زمزم با فرشته‌ای روبرو گردید</w:t>
      </w:r>
      <w:r w:rsidRPr="00793C64">
        <w:rPr>
          <w:rFonts w:hint="cs"/>
          <w:rtl/>
        </w:rPr>
        <w:t xml:space="preserve">، فرشته با عقب خود، ـ يا گفت: با بال خود </w:t>
      </w:r>
      <w:r w:rsidR="008D402E" w:rsidRPr="00793C64">
        <w:rPr>
          <w:rFonts w:hint="cs"/>
          <w:rtl/>
        </w:rPr>
        <w:t>ـ</w:t>
      </w:r>
      <w:r w:rsidRPr="00793C64">
        <w:rPr>
          <w:rFonts w:hint="cs"/>
          <w:rtl/>
        </w:rPr>
        <w:t xml:space="preserve"> </w:t>
      </w:r>
      <w:r w:rsidRPr="00793C64">
        <w:rPr>
          <w:rFonts w:hint="cs"/>
          <w:rtl/>
          <w:lang w:bidi="fa-IR"/>
        </w:rPr>
        <w:t>به (</w:t>
      </w:r>
      <w:r w:rsidRPr="00793C64">
        <w:rPr>
          <w:rFonts w:hint="cs"/>
          <w:rtl/>
        </w:rPr>
        <w:t>زمين زد)</w:t>
      </w:r>
      <w:r w:rsidRPr="00793C64">
        <w:rPr>
          <w:rFonts w:hint="cs"/>
          <w:rtl/>
          <w:lang w:bidi="fa-IR"/>
        </w:rPr>
        <w:t xml:space="preserve"> تا اینکه آب نمایان و ظاهر گشت</w:t>
      </w:r>
      <w:r w:rsidRPr="00793C64">
        <w:rPr>
          <w:rFonts w:hint="cs"/>
          <w:rtl/>
        </w:rPr>
        <w:t xml:space="preserve">، </w:t>
      </w:r>
      <w:r w:rsidRPr="00793C64">
        <w:rPr>
          <w:rFonts w:hint="cs"/>
          <w:rtl/>
          <w:lang w:bidi="fa-IR"/>
        </w:rPr>
        <w:t>و با دستان خویش برای آن آبگیری درست کرد</w:t>
      </w:r>
      <w:r w:rsidRPr="00793C64">
        <w:rPr>
          <w:rFonts w:hint="cs"/>
          <w:rtl/>
        </w:rPr>
        <w:t>،</w:t>
      </w:r>
      <w:r w:rsidRPr="00793C64">
        <w:rPr>
          <w:rFonts w:hint="cs"/>
          <w:rtl/>
          <w:lang w:bidi="fa-IR"/>
        </w:rPr>
        <w:t xml:space="preserve"> و آب را در </w:t>
      </w:r>
      <w:r w:rsidR="0086387E" w:rsidRPr="00793C64">
        <w:rPr>
          <w:rFonts w:hint="cs"/>
          <w:rtl/>
          <w:lang w:bidi="fa-IR"/>
        </w:rPr>
        <w:t>مشک</w:t>
      </w:r>
      <w:r w:rsidRPr="00793C64">
        <w:rPr>
          <w:rFonts w:hint="cs"/>
          <w:rtl/>
          <w:lang w:bidi="fa-IR"/>
        </w:rPr>
        <w:t xml:space="preserve"> خویش می‌ریخت و بعد از آنکه در </w:t>
      </w:r>
      <w:r w:rsidR="0086387E" w:rsidRPr="00793C64">
        <w:rPr>
          <w:rFonts w:hint="cs"/>
          <w:rtl/>
          <w:lang w:bidi="fa-IR"/>
        </w:rPr>
        <w:t>مشک</w:t>
      </w:r>
      <w:r w:rsidRPr="00793C64">
        <w:rPr>
          <w:rFonts w:hint="cs"/>
          <w:rtl/>
          <w:lang w:bidi="fa-IR"/>
        </w:rPr>
        <w:t xml:space="preserve"> ریخت آب فوران و بالا می‌آمد. ابن عباس </w:t>
      </w:r>
      <w:r w:rsidRPr="00793C64">
        <w:rPr>
          <w:rFonts w:cs="CTraditional Arabic" w:hint="cs"/>
          <w:rtl/>
          <w:lang w:bidi="fa-IR"/>
        </w:rPr>
        <w:t>م</w:t>
      </w:r>
      <w:r w:rsidRPr="00793C64">
        <w:rPr>
          <w:rFonts w:hint="cs"/>
          <w:rtl/>
          <w:lang w:bidi="fa-IR"/>
        </w:rPr>
        <w:t xml:space="preserve"> گفته است که: پیامبر </w:t>
      </w:r>
      <w:r w:rsidRPr="00793C64">
        <w:rPr>
          <w:rFonts w:cs="CTraditional Arabic" w:hint="cs"/>
          <w:rtl/>
          <w:lang w:bidi="fa-IR"/>
        </w:rPr>
        <w:t>ص</w:t>
      </w:r>
      <w:r w:rsidRPr="00793C64">
        <w:rPr>
          <w:rFonts w:hint="cs"/>
          <w:rtl/>
          <w:lang w:bidi="fa-IR"/>
        </w:rPr>
        <w:t xml:space="preserve"> فرموده است: خداوند مادر اسماعیل را بیامرزد اگر زمزم را آزاد می‌گذاشت (و آبگیر نمی‌ساخت و با مشت پر نمی‌کرد) زمزم چشمة روان و پرآبی می‌بود، می‌گوید: مادر اسماعیل آب را نوشید و بچه‌اش را شیر داد و فرشته به وی گفت: هراس هلاک شدن را نداشته باش</w:t>
      </w:r>
      <w:r w:rsidR="00A71151" w:rsidRPr="00793C64">
        <w:rPr>
          <w:rFonts w:hint="cs"/>
          <w:rtl/>
          <w:lang w:bidi="fa-IR"/>
        </w:rPr>
        <w:t>ی</w:t>
      </w:r>
      <w:r w:rsidR="00A71151" w:rsidRPr="00793C64">
        <w:rPr>
          <w:rFonts w:hint="cs"/>
          <w:rtl/>
        </w:rPr>
        <w:t>د</w:t>
      </w:r>
      <w:r w:rsidRPr="00793C64">
        <w:rPr>
          <w:rFonts w:hint="cs"/>
          <w:rtl/>
          <w:lang w:bidi="fa-IR"/>
        </w:rPr>
        <w:t>، در این مکان این پسر و پدر او خانة خدا را بناء می‌نمایند و خداوند اهل خوی</w:t>
      </w:r>
      <w:r w:rsidRPr="00793C64">
        <w:rPr>
          <w:rFonts w:hint="cs"/>
          <w:rtl/>
        </w:rPr>
        <w:t>ش را هلاک ن</w:t>
      </w:r>
      <w:r w:rsidR="00A71151" w:rsidRPr="00793C64">
        <w:rPr>
          <w:rFonts w:hint="cs"/>
          <w:rtl/>
        </w:rPr>
        <w:t>می‌</w:t>
      </w:r>
      <w:r w:rsidRPr="00793C64">
        <w:rPr>
          <w:rFonts w:hint="cs"/>
          <w:rtl/>
        </w:rPr>
        <w:t>گرداند</w:t>
      </w:r>
      <w:r w:rsidR="00C6511E" w:rsidRPr="00793C64">
        <w:rPr>
          <w:rFonts w:hint="cs"/>
          <w:rtl/>
        </w:rPr>
        <w:t>،</w:t>
      </w:r>
      <w:r w:rsidRPr="00793C64">
        <w:rPr>
          <w:rFonts w:hint="cs"/>
          <w:rtl/>
        </w:rPr>
        <w:t xml:space="preserve"> و بیت همچون تپه ارتفاع می‌یابد و سیلهایی از چپ و راست</w:t>
      </w:r>
      <w:r w:rsidR="00513A70" w:rsidRPr="00793C64">
        <w:rPr>
          <w:rFonts w:hint="cs"/>
          <w:rtl/>
        </w:rPr>
        <w:t xml:space="preserve"> آن را </w:t>
      </w:r>
      <w:r w:rsidRPr="00793C64">
        <w:rPr>
          <w:rFonts w:hint="cs"/>
          <w:rtl/>
        </w:rPr>
        <w:t xml:space="preserve">در برمی‌گیرند همینطور بود تا اینکه کاروانی از طایفه </w:t>
      </w:r>
      <w:r w:rsidR="009C4370" w:rsidRPr="00793C64">
        <w:rPr>
          <w:rFonts w:hint="cs"/>
          <w:rtl/>
        </w:rPr>
        <w:t>(</w:t>
      </w:r>
      <w:r w:rsidRPr="00793C64">
        <w:rPr>
          <w:rFonts w:hint="cs"/>
          <w:rtl/>
        </w:rPr>
        <w:t>جُرهُم</w:t>
      </w:r>
      <w:r w:rsidR="009C4370" w:rsidRPr="00793C64">
        <w:rPr>
          <w:rFonts w:hint="cs"/>
          <w:rtl/>
        </w:rPr>
        <w:t>)</w:t>
      </w:r>
      <w:r w:rsidRPr="00793C64">
        <w:rPr>
          <w:rFonts w:hint="cs"/>
          <w:rtl/>
        </w:rPr>
        <w:t xml:space="preserve"> که از راه کداء</w:t>
      </w:r>
      <w:r w:rsidRPr="00793C64">
        <w:rPr>
          <w:vertAlign w:val="superscript"/>
          <w:rtl/>
        </w:rPr>
        <w:footnoteReference w:id="8"/>
      </w:r>
      <w:r w:rsidRPr="00793C64">
        <w:rPr>
          <w:rFonts w:hint="cs"/>
          <w:rtl/>
        </w:rPr>
        <w:t xml:space="preserve"> آمده بودند از کنار</w:t>
      </w:r>
      <w:r w:rsidR="000E0DBB" w:rsidRPr="00793C64">
        <w:rPr>
          <w:rFonts w:hint="cs"/>
          <w:rtl/>
        </w:rPr>
        <w:t xml:space="preserve"> آن‌ها </w:t>
      </w:r>
      <w:r w:rsidRPr="00793C64">
        <w:rPr>
          <w:rFonts w:hint="cs"/>
          <w:rtl/>
        </w:rPr>
        <w:t>عبور نمودند و در دامنه مک</w:t>
      </w:r>
      <w:r w:rsidR="00187A39" w:rsidRPr="00793C64">
        <w:rPr>
          <w:rFonts w:hint="cs"/>
          <w:rtl/>
        </w:rPr>
        <w:t>ّ</w:t>
      </w:r>
      <w:r w:rsidRPr="00793C64">
        <w:rPr>
          <w:rFonts w:hint="cs"/>
          <w:rtl/>
        </w:rPr>
        <w:t xml:space="preserve">ه </w:t>
      </w:r>
      <w:r w:rsidR="00187A39" w:rsidRPr="00793C64">
        <w:rPr>
          <w:rFonts w:hint="cs"/>
          <w:rtl/>
        </w:rPr>
        <w:t>توقف</w:t>
      </w:r>
      <w:r w:rsidRPr="00793C64">
        <w:rPr>
          <w:rFonts w:hint="cs"/>
          <w:rtl/>
        </w:rPr>
        <w:t xml:space="preserve"> کردند و پرنده‌ای را با </w:t>
      </w:r>
      <w:r w:rsidRPr="00793C64">
        <w:rPr>
          <w:rFonts w:hint="cs"/>
          <w:rtl/>
          <w:lang w:bidi="fa-IR"/>
        </w:rPr>
        <w:t>حالت دور و چرخش در آسمان دیدند و گفتند این پرنده بر روی آب چرخ می‌خورد حتماً در این درّه و اطراف آن آب وجود دارد، در حاليكي خبر نداريم كه آبي در اينجا باشد، یکی</w:t>
      </w:r>
      <w:r w:rsidR="007A573B" w:rsidRPr="00793C64">
        <w:rPr>
          <w:rFonts w:hint="cs"/>
          <w:rtl/>
          <w:lang w:bidi="fa-IR"/>
        </w:rPr>
        <w:t xml:space="preserve"> یا</w:t>
      </w:r>
      <w:r w:rsidRPr="00793C64">
        <w:rPr>
          <w:rFonts w:hint="cs"/>
          <w:rtl/>
          <w:lang w:bidi="fa-IR"/>
        </w:rPr>
        <w:t xml:space="preserve"> دو نفر را فرستادند و</w:t>
      </w:r>
      <w:r w:rsidR="000E0DBB" w:rsidRPr="00793C64">
        <w:rPr>
          <w:rFonts w:hint="cs"/>
          <w:rtl/>
          <w:lang w:bidi="fa-IR"/>
        </w:rPr>
        <w:t xml:space="preserve"> آن‌ها </w:t>
      </w:r>
      <w:r w:rsidRPr="00793C64">
        <w:rPr>
          <w:rFonts w:hint="cs"/>
          <w:rtl/>
          <w:lang w:bidi="fa-IR"/>
        </w:rPr>
        <w:t>به آب برخورد نمودند و برگشته و آنان را از وجود آب خبر نمودند و با هم به طرف آب روی آوردند. و هاجر مادر اسماعيل کنار آب بود، گفتند: آیا اجازه می‌دهید که نزد شما منزل گزینیم، گفت آری: به شرطی که هیچ حقی در آب نداشته باشید، گفتند آری.</w:t>
      </w:r>
    </w:p>
    <w:p w:rsidR="000F1292" w:rsidRPr="00793C64" w:rsidRDefault="000F1292" w:rsidP="00793C64">
      <w:pPr>
        <w:pStyle w:val="a2"/>
        <w:rPr>
          <w:rtl/>
          <w:lang w:bidi="fa-IR"/>
        </w:rPr>
      </w:pPr>
      <w:r w:rsidRPr="00793C64">
        <w:rPr>
          <w:rFonts w:hint="cs"/>
          <w:rtl/>
          <w:lang w:bidi="fa-IR"/>
        </w:rPr>
        <w:t xml:space="preserve">ابن عباس </w:t>
      </w:r>
      <w:r w:rsidRPr="00793C64">
        <w:rPr>
          <w:rFonts w:cs="CTraditional Arabic" w:hint="cs"/>
          <w:rtl/>
          <w:lang w:bidi="fa-IR"/>
        </w:rPr>
        <w:t>م</w:t>
      </w:r>
      <w:r w:rsidRPr="00793C64">
        <w:rPr>
          <w:rFonts w:hint="cs"/>
          <w:rtl/>
          <w:lang w:bidi="fa-IR"/>
        </w:rPr>
        <w:t xml:space="preserve"> از زبان پیامبر </w:t>
      </w:r>
      <w:r w:rsidRPr="00793C64">
        <w:rPr>
          <w:rFonts w:cs="CTraditional Arabic" w:hint="cs"/>
          <w:rtl/>
          <w:lang w:bidi="fa-IR"/>
        </w:rPr>
        <w:t>ص</w:t>
      </w:r>
      <w:r w:rsidRPr="00793C64">
        <w:rPr>
          <w:rFonts w:hint="cs"/>
          <w:rtl/>
          <w:lang w:bidi="fa-IR"/>
        </w:rPr>
        <w:t xml:space="preserve"> بیان می‌نماید:</w:t>
      </w:r>
      <w:r w:rsidR="000E0DBB" w:rsidRPr="00793C64">
        <w:rPr>
          <w:rFonts w:hint="cs"/>
          <w:rtl/>
          <w:lang w:bidi="fa-IR"/>
        </w:rPr>
        <w:t xml:space="preserve"> آن‌ها </w:t>
      </w:r>
      <w:r w:rsidRPr="00793C64">
        <w:rPr>
          <w:rFonts w:hint="cs"/>
          <w:rtl/>
          <w:lang w:bidi="fa-IR"/>
        </w:rPr>
        <w:t xml:space="preserve">(کاروان) با هاجر مواجه گشتند و </w:t>
      </w:r>
      <w:r w:rsidR="001600F0" w:rsidRPr="00793C64">
        <w:rPr>
          <w:rFonts w:hint="cs"/>
          <w:rtl/>
          <w:lang w:bidi="fa-IR"/>
        </w:rPr>
        <w:t xml:space="preserve">او </w:t>
      </w:r>
      <w:r w:rsidRPr="00793C64">
        <w:rPr>
          <w:rFonts w:hint="cs"/>
          <w:rtl/>
          <w:lang w:bidi="fa-IR"/>
        </w:rPr>
        <w:t>هم دنبال همسایه‌ای بود، نزد وی سکنی گزیدند و به دنبال اهل خویش فرستادند و آنان نیز با</w:t>
      </w:r>
      <w:r w:rsidR="000E0DBB" w:rsidRPr="00793C64">
        <w:rPr>
          <w:rFonts w:hint="cs"/>
          <w:rtl/>
          <w:lang w:bidi="fa-IR"/>
        </w:rPr>
        <w:t xml:space="preserve"> آن‌ها </w:t>
      </w:r>
      <w:r w:rsidRPr="00793C64">
        <w:rPr>
          <w:rFonts w:hint="cs"/>
          <w:rtl/>
          <w:lang w:bidi="fa-IR"/>
        </w:rPr>
        <w:t>منزل نمودند و خانه‌ها زياد شد و پسر (اسماعیل) به سن جوانی رسید و زبان عربی را از</w:t>
      </w:r>
      <w:r w:rsidR="000E0DBB" w:rsidRPr="00793C64">
        <w:rPr>
          <w:rFonts w:hint="cs"/>
          <w:rtl/>
          <w:lang w:bidi="fa-IR"/>
        </w:rPr>
        <w:t xml:space="preserve"> آن‌ها </w:t>
      </w:r>
      <w:r w:rsidRPr="00793C64">
        <w:rPr>
          <w:rFonts w:hint="cs"/>
          <w:rtl/>
          <w:lang w:bidi="fa-IR"/>
        </w:rPr>
        <w:t>فرا گرفت و چون به جوانی رسید با</w:t>
      </w:r>
      <w:r w:rsidR="000E0DBB" w:rsidRPr="00793C64">
        <w:rPr>
          <w:rFonts w:hint="cs"/>
          <w:rtl/>
          <w:lang w:bidi="fa-IR"/>
        </w:rPr>
        <w:t xml:space="preserve"> آن‌ها </w:t>
      </w:r>
      <w:r w:rsidRPr="00793C64">
        <w:rPr>
          <w:rFonts w:hint="cs"/>
          <w:rtl/>
          <w:lang w:bidi="fa-IR"/>
        </w:rPr>
        <w:t>رقابت می‌کرد و آنان را شگفت زده کرده بود و چون به سن ازدواج نایل گشت زنی از طایفه خود را به همسری وی درآوردند، و مادر اسماعیل از دنیا برفت، ابراهیم بعد از ازدواج اسماعیل برگشت تا بازمانده خویش را ببیند، اسماعیل را نیافت از همسرش درباره او جویا شد گفت</w:t>
      </w:r>
      <w:r w:rsidR="004535C7" w:rsidRPr="00793C64">
        <w:rPr>
          <w:rFonts w:hint="cs"/>
          <w:rtl/>
          <w:lang w:bidi="fa-IR"/>
        </w:rPr>
        <w:t>:</w:t>
      </w:r>
      <w:r w:rsidRPr="00793C64">
        <w:rPr>
          <w:rFonts w:hint="cs"/>
          <w:rtl/>
          <w:lang w:bidi="fa-IR"/>
        </w:rPr>
        <w:t xml:space="preserve"> بیرون رفته است تا برایمان روزی طلب کند، سپس از زندگی و اوضاع آنان پرسید، گفت: در تنگ</w:t>
      </w:r>
      <w:r w:rsidR="00AD0E08" w:rsidRPr="00793C64">
        <w:rPr>
          <w:rFonts w:hint="cs"/>
          <w:rtl/>
          <w:lang w:bidi="fa-IR"/>
        </w:rPr>
        <w:t>ن</w:t>
      </w:r>
      <w:r w:rsidRPr="00793C64">
        <w:rPr>
          <w:rFonts w:hint="cs"/>
          <w:rtl/>
          <w:lang w:bidi="fa-IR"/>
        </w:rPr>
        <w:t>ا و سختی به سر می‌بریم و نزد او ش</w:t>
      </w:r>
      <w:r w:rsidR="00F66772" w:rsidRPr="00793C64">
        <w:rPr>
          <w:rFonts w:hint="cs"/>
          <w:rtl/>
        </w:rPr>
        <w:t>َ</w:t>
      </w:r>
      <w:r w:rsidRPr="00793C64">
        <w:rPr>
          <w:rFonts w:hint="cs"/>
          <w:rtl/>
          <w:lang w:bidi="fa-IR"/>
        </w:rPr>
        <w:t>ک</w:t>
      </w:r>
      <w:r w:rsidR="00F66772" w:rsidRPr="00793C64">
        <w:rPr>
          <w:rFonts w:hint="cs"/>
          <w:rtl/>
        </w:rPr>
        <w:t>ْ</w:t>
      </w:r>
      <w:r w:rsidRPr="00793C64">
        <w:rPr>
          <w:rFonts w:hint="cs"/>
          <w:rtl/>
          <w:lang w:bidi="fa-IR"/>
        </w:rPr>
        <w:t>و</w:t>
      </w:r>
      <w:r w:rsidR="00F66772" w:rsidRPr="00793C64">
        <w:rPr>
          <w:rFonts w:hint="cs"/>
          <w:rtl/>
        </w:rPr>
        <w:t>َ</w:t>
      </w:r>
      <w:r w:rsidRPr="00793C64">
        <w:rPr>
          <w:rFonts w:hint="cs"/>
          <w:rtl/>
          <w:lang w:bidi="fa-IR"/>
        </w:rPr>
        <w:t>ه نمود. ابراهیم گفت</w:t>
      </w:r>
      <w:r w:rsidR="00535FAC" w:rsidRPr="00793C64">
        <w:rPr>
          <w:rFonts w:hint="cs"/>
          <w:rtl/>
          <w:lang w:bidi="fa-IR"/>
        </w:rPr>
        <w:t>:</w:t>
      </w:r>
      <w:r w:rsidRPr="00793C64">
        <w:rPr>
          <w:rFonts w:hint="cs"/>
          <w:rtl/>
          <w:lang w:bidi="fa-IR"/>
        </w:rPr>
        <w:t xml:space="preserve"> هرگاه همسرت آمد سلام مرا به او برسانید و به او بگوئید آستانه درب را تغییر دهد، وقتیکه اسماعیل برگشت مثل اینکه بویی برده بود، فرمود: آیا کسی پیش شما آمده بود، زن گفت، آری پیرمردی با چنين مشخصاتي پیش ما آمد و در مورد تو از من جویا شد، او را اطلاع دادم، و در مورد معیشت و زندگی‌مان سؤال نمود گفتم در تنگنا و مضیقه می‌باشیم، گفت: آیا شما را هم به چیزی توصیه و سفارش نمود؟ گفت بله: به من گفت تا سلام وی را به تو برسانم و می‌گفت اینکه چهارچوب زیرین درگاهش را تغییر دهد، اسماعیل گفت: آن پیرمرد پدرم بوده است و مرا دستور داده است تا از توجدا شوم، و به خانواده‌ات بپیوند، او را طلاق داد و با زن دیگری از آن طایفه ازدواج نمود، مدت زیادی ابراهيم از</w:t>
      </w:r>
      <w:r w:rsidR="000E0DBB" w:rsidRPr="00793C64">
        <w:rPr>
          <w:rFonts w:hint="cs"/>
          <w:rtl/>
          <w:lang w:bidi="fa-IR"/>
        </w:rPr>
        <w:t xml:space="preserve"> آن‌ها </w:t>
      </w:r>
      <w:r w:rsidRPr="00793C64">
        <w:rPr>
          <w:rFonts w:hint="cs"/>
          <w:rtl/>
          <w:lang w:bidi="fa-IR"/>
        </w:rPr>
        <w:t>دور بود پس پیش</w:t>
      </w:r>
      <w:r w:rsidR="000E0DBB" w:rsidRPr="00793C64">
        <w:rPr>
          <w:rFonts w:hint="cs"/>
          <w:rtl/>
          <w:lang w:bidi="fa-IR"/>
        </w:rPr>
        <w:t xml:space="preserve"> آن‌ها </w:t>
      </w:r>
      <w:r w:rsidRPr="00793C64">
        <w:rPr>
          <w:rFonts w:hint="cs"/>
          <w:rtl/>
          <w:lang w:bidi="fa-IR"/>
        </w:rPr>
        <w:t>آمد، اسماعیل را نیافت، نزد همسر وی رفت و از اسماعیل جویا شد همسرش گفت: دنبال طلب روزی برای ما بیرون رفته است.</w:t>
      </w:r>
    </w:p>
    <w:p w:rsidR="000F1292" w:rsidRPr="00793C64" w:rsidRDefault="000F1292" w:rsidP="00793C64">
      <w:pPr>
        <w:pStyle w:val="a2"/>
        <w:rPr>
          <w:rtl/>
          <w:lang w:bidi="fa-IR"/>
        </w:rPr>
      </w:pPr>
      <w:r w:rsidRPr="00793C64">
        <w:rPr>
          <w:rFonts w:hint="cs"/>
          <w:rtl/>
          <w:lang w:bidi="fa-IR"/>
        </w:rPr>
        <w:t>گفت: وضعیت شما چطور است؟ و از اوضاع و زندگی</w:t>
      </w:r>
      <w:r w:rsidR="000E0DBB" w:rsidRPr="00793C64">
        <w:rPr>
          <w:rFonts w:hint="cs"/>
          <w:rtl/>
          <w:lang w:bidi="fa-IR"/>
        </w:rPr>
        <w:t xml:space="preserve"> آن‌ها </w:t>
      </w:r>
      <w:r w:rsidRPr="00793C64">
        <w:rPr>
          <w:rFonts w:hint="cs"/>
          <w:rtl/>
          <w:lang w:bidi="fa-IR"/>
        </w:rPr>
        <w:t>سؤال کرد.</w:t>
      </w:r>
    </w:p>
    <w:p w:rsidR="000F1292" w:rsidRPr="00793C64" w:rsidRDefault="000F1292" w:rsidP="00793C64">
      <w:pPr>
        <w:pStyle w:val="a2"/>
        <w:rPr>
          <w:rtl/>
          <w:lang w:bidi="fa-IR"/>
        </w:rPr>
      </w:pPr>
      <w:r w:rsidRPr="00793C64">
        <w:rPr>
          <w:rFonts w:hint="cs"/>
          <w:rtl/>
          <w:lang w:bidi="fa-IR"/>
        </w:rPr>
        <w:t>همسر اسماعيل: ما در خ</w:t>
      </w:r>
      <w:r w:rsidR="00F74932" w:rsidRPr="00793C64">
        <w:rPr>
          <w:rFonts w:hint="cs"/>
          <w:rtl/>
          <w:lang w:bidi="fa-IR"/>
        </w:rPr>
        <w:t>وبی و خوشی به سر می‌بریم، و خدا</w:t>
      </w:r>
      <w:r w:rsidRPr="00793C64">
        <w:rPr>
          <w:rFonts w:hint="cs"/>
          <w:rtl/>
          <w:lang w:bidi="fa-IR"/>
        </w:rPr>
        <w:t>ی را سپاس نمود فرمود: خوراکتان چیست؟</w:t>
      </w:r>
    </w:p>
    <w:p w:rsidR="000F1292" w:rsidRPr="00793C64" w:rsidRDefault="000F1292" w:rsidP="00793C64">
      <w:pPr>
        <w:pStyle w:val="a2"/>
        <w:rPr>
          <w:rtl/>
          <w:lang w:bidi="fa-IR"/>
        </w:rPr>
      </w:pPr>
      <w:r w:rsidRPr="00793C64">
        <w:rPr>
          <w:rFonts w:hint="cs"/>
          <w:rtl/>
          <w:lang w:bidi="fa-IR"/>
        </w:rPr>
        <w:t>گفت: گوشت.</w:t>
      </w:r>
    </w:p>
    <w:p w:rsidR="000F1292" w:rsidRPr="00793C64" w:rsidRDefault="000F1292" w:rsidP="00793C64">
      <w:pPr>
        <w:pStyle w:val="a2"/>
        <w:rPr>
          <w:rtl/>
          <w:lang w:bidi="fa-IR"/>
        </w:rPr>
      </w:pPr>
      <w:r w:rsidRPr="00793C64">
        <w:rPr>
          <w:rFonts w:hint="cs"/>
          <w:rtl/>
          <w:lang w:bidi="fa-IR"/>
        </w:rPr>
        <w:t>گفت: نوشیدنی‌تان چیست؟</w:t>
      </w:r>
    </w:p>
    <w:p w:rsidR="000F1292" w:rsidRPr="00793C64" w:rsidRDefault="000F1292" w:rsidP="00793C64">
      <w:pPr>
        <w:pStyle w:val="a2"/>
        <w:rPr>
          <w:rtl/>
          <w:lang w:bidi="fa-IR"/>
        </w:rPr>
      </w:pPr>
      <w:r w:rsidRPr="00793C64">
        <w:rPr>
          <w:rFonts w:hint="cs"/>
          <w:rtl/>
          <w:lang w:bidi="fa-IR"/>
        </w:rPr>
        <w:t>گفت: آب.</w:t>
      </w:r>
    </w:p>
    <w:p w:rsidR="000F1292" w:rsidRPr="00793C64" w:rsidRDefault="000F1292" w:rsidP="00793C64">
      <w:pPr>
        <w:pStyle w:val="a2"/>
        <w:rPr>
          <w:rtl/>
          <w:lang w:bidi="fa-IR"/>
        </w:rPr>
      </w:pPr>
      <w:r w:rsidRPr="00793C64">
        <w:rPr>
          <w:rFonts w:hint="cs"/>
          <w:rtl/>
          <w:lang w:bidi="fa-IR"/>
        </w:rPr>
        <w:t>فرمود: خدایا در گوشت و آب برای آنان برکت قرار دهید.</w:t>
      </w:r>
    </w:p>
    <w:p w:rsidR="000F1292" w:rsidRPr="00793C64" w:rsidRDefault="000F1292" w:rsidP="00793C64">
      <w:pPr>
        <w:pStyle w:val="a2"/>
        <w:rPr>
          <w:rtl/>
          <w:lang w:bidi="fa-IR"/>
        </w:rPr>
      </w:pPr>
      <w:r w:rsidRPr="00793C64">
        <w:rPr>
          <w:rFonts w:hint="cs"/>
          <w:rtl/>
          <w:lang w:bidi="fa-IR"/>
        </w:rPr>
        <w:t>پیامبر اسلام فرموده</w:t>
      </w:r>
      <w:r w:rsidR="00887860" w:rsidRPr="00793C64">
        <w:rPr>
          <w:rFonts w:hint="cs"/>
          <w:rtl/>
          <w:lang w:bidi="fa-IR"/>
        </w:rPr>
        <w:t xml:space="preserve"> </w:t>
      </w:r>
      <w:r w:rsidR="00887860" w:rsidRPr="00793C64">
        <w:rPr>
          <w:rFonts w:cs="CTraditional Arabic" w:hint="cs"/>
          <w:rtl/>
          <w:lang w:bidi="fa-IR"/>
        </w:rPr>
        <w:t>ص</w:t>
      </w:r>
      <w:r w:rsidRPr="00793C64">
        <w:rPr>
          <w:rFonts w:hint="cs"/>
          <w:rtl/>
          <w:lang w:bidi="fa-IR"/>
        </w:rPr>
        <w:t xml:space="preserve"> است: آن هنگام</w:t>
      </w:r>
      <w:r w:rsidR="000E0DBB" w:rsidRPr="00793C64">
        <w:rPr>
          <w:rFonts w:hint="cs"/>
          <w:rtl/>
          <w:lang w:bidi="fa-IR"/>
        </w:rPr>
        <w:t xml:space="preserve"> آن‌ها </w:t>
      </w:r>
      <w:r w:rsidRPr="00793C64">
        <w:rPr>
          <w:rFonts w:hint="cs"/>
          <w:rtl/>
          <w:lang w:bidi="fa-IR"/>
        </w:rPr>
        <w:t>بذری نداشته‌اند و چنانچه بذر می‌داشتند بر فزونی و برکت آن نیز دعا می‌کرد.</w:t>
      </w:r>
    </w:p>
    <w:p w:rsidR="000F1292" w:rsidRPr="00793C64" w:rsidRDefault="000F1292" w:rsidP="00793C64">
      <w:pPr>
        <w:pStyle w:val="a2"/>
        <w:rPr>
          <w:rtl/>
          <w:lang w:bidi="fa-IR"/>
        </w:rPr>
      </w:pPr>
      <w:r w:rsidRPr="00793C64">
        <w:rPr>
          <w:rFonts w:hint="cs"/>
          <w:rtl/>
          <w:lang w:bidi="fa-IR"/>
        </w:rPr>
        <w:t>ابراهیم گفت: هرگاه همسرت آمد سلام مرا به او برسانید و به او بگوئید آستانه دروازه‌اش را ثابت نگه دارد.</w:t>
      </w:r>
    </w:p>
    <w:p w:rsidR="00235E9A" w:rsidRPr="00793C64" w:rsidRDefault="000F1292" w:rsidP="00793C64">
      <w:pPr>
        <w:pStyle w:val="a2"/>
        <w:rPr>
          <w:rtl/>
          <w:lang w:bidi="fa-IR"/>
        </w:rPr>
      </w:pPr>
      <w:r w:rsidRPr="00793C64">
        <w:rPr>
          <w:rFonts w:hint="cs"/>
          <w:rtl/>
          <w:lang w:bidi="fa-IR"/>
        </w:rPr>
        <w:t>وقتیکه اسماعیل آمد گفت: آیا کسی پیش شما آمده است گفت: آری، پیر</w:t>
      </w:r>
      <w:r w:rsidR="00C92F77" w:rsidRPr="00793C64">
        <w:rPr>
          <w:rFonts w:hint="cs"/>
          <w:rtl/>
          <w:lang w:bidi="fa-IR"/>
        </w:rPr>
        <w:t xml:space="preserve"> </w:t>
      </w:r>
      <w:r w:rsidRPr="00793C64">
        <w:rPr>
          <w:rFonts w:hint="cs"/>
          <w:rtl/>
          <w:lang w:bidi="fa-IR"/>
        </w:rPr>
        <w:t>خوش سیمایی نزدمان آمده بود و تمجید نمود، و از شما سؤال کرد، به او گفتم: که دنبال کسب معاش است، در مورد چگونگی معیشتمان از من پرسید، به او گفتم: در خوبی و خرّمی به سر می‌بریم، اسماعیل گفت: آیا شما را به چیزی سفارش و توصیه ننمود؟ گفت: آری، او سلام  می‌رساند، و دستورت می‌د</w:t>
      </w:r>
      <w:r w:rsidR="00C92F77" w:rsidRPr="00793C64">
        <w:rPr>
          <w:rFonts w:hint="cs"/>
          <w:rtl/>
          <w:lang w:bidi="fa-IR"/>
        </w:rPr>
        <w:t>ه</w:t>
      </w:r>
      <w:r w:rsidRPr="00793C64">
        <w:rPr>
          <w:rFonts w:hint="cs"/>
          <w:rtl/>
          <w:lang w:bidi="fa-IR"/>
        </w:rPr>
        <w:t>د تا آستانه دروازه‌ات را ثابت نگه داری، اسماعیل گفت: او پدرم بوده است و منظورش از آستانه درب شمائید. به من امر نموده تا شما را نگه دارم و از تو جدا نشوم</w:t>
      </w:r>
      <w:r w:rsidR="00235E9A" w:rsidRPr="00793C64">
        <w:rPr>
          <w:rFonts w:hint="cs"/>
          <w:rtl/>
        </w:rPr>
        <w:t>.</w:t>
      </w:r>
    </w:p>
    <w:p w:rsidR="00B65D1F" w:rsidRPr="00793C64" w:rsidRDefault="000F1292" w:rsidP="00793C64">
      <w:pPr>
        <w:pStyle w:val="a2"/>
        <w:rPr>
          <w:rFonts w:ascii="KFGQPC Uthmanic Script HAFS" w:hAnsi="KFGQPC Uthmanic Script HAFS" w:cs="KFGQPC Uthmanic Script HAFS"/>
          <w:rtl/>
        </w:rPr>
      </w:pPr>
      <w:r w:rsidRPr="00793C64">
        <w:rPr>
          <w:rFonts w:hint="cs"/>
          <w:rtl/>
          <w:lang w:bidi="fa-IR"/>
        </w:rPr>
        <w:t>سپس ابراهيم مدتی نامعلوم از</w:t>
      </w:r>
      <w:r w:rsidR="000E0DBB" w:rsidRPr="00793C64">
        <w:rPr>
          <w:rFonts w:hint="cs"/>
          <w:rtl/>
          <w:lang w:bidi="fa-IR"/>
        </w:rPr>
        <w:t xml:space="preserve"> آن‌ها </w:t>
      </w:r>
      <w:r w:rsidRPr="00793C64">
        <w:rPr>
          <w:rFonts w:hint="cs"/>
          <w:rtl/>
          <w:lang w:bidi="fa-IR"/>
        </w:rPr>
        <w:t>بدور بود و بعد از آن برگشت و اسماعیل زیر درخت تنومندی در نزدیکی زمزم در حال تیز کردن تیر و خدنگش بود وقتیکه ابراهیم را دید به سوی او شتافت و به طریق غیر قابل توصیف یکدیگر را در آغوش گرفتند سپس ابراهیم گفت: ای اسماعیل خداوند مرا به انجام کاری دستور داده است اسماعیل گفت: هر آنچه پروردگارت دستور داده است انجام دهید، گفت: مرا یاری می‌نمائید؟ اسماعیل گفت: شما را یاری می‌نمایم. ابراهیم گفت: خداوند مرا دستور داده است تا در اینجا خانه‌ای بسازم و به تپه بلندی در همان اطراف اشاره کرد همانجا دیوارهای خانه را بالا بردند و اسماعیل سنگ می‌آورد و ابراهیم</w:t>
      </w:r>
      <w:r w:rsidR="00513A70" w:rsidRPr="00793C64">
        <w:rPr>
          <w:rFonts w:hint="cs"/>
          <w:rtl/>
          <w:lang w:bidi="fa-IR"/>
        </w:rPr>
        <w:t xml:space="preserve"> آن را </w:t>
      </w:r>
      <w:r w:rsidRPr="00793C64">
        <w:rPr>
          <w:rFonts w:hint="cs"/>
          <w:rtl/>
          <w:lang w:bidi="fa-IR"/>
        </w:rPr>
        <w:t>می‌ساخت تا اینکه خانه ارتفاع یافت و حجرالاسود را آورد و</w:t>
      </w:r>
      <w:r w:rsidR="00513A70" w:rsidRPr="00793C64">
        <w:rPr>
          <w:rFonts w:hint="cs"/>
          <w:rtl/>
          <w:lang w:bidi="fa-IR"/>
        </w:rPr>
        <w:t xml:space="preserve"> آن را </w:t>
      </w:r>
      <w:r w:rsidRPr="00793C64">
        <w:rPr>
          <w:rFonts w:hint="cs"/>
          <w:rtl/>
          <w:lang w:bidi="fa-IR"/>
        </w:rPr>
        <w:t>گذاشت</w:t>
      </w:r>
      <w:r w:rsidRPr="00793C64">
        <w:rPr>
          <w:rFonts w:hint="cs"/>
          <w:rtl/>
        </w:rPr>
        <w:t>،</w:t>
      </w:r>
      <w:r w:rsidRPr="00793C64">
        <w:rPr>
          <w:rFonts w:hint="cs"/>
          <w:rtl/>
          <w:lang w:bidi="fa-IR"/>
        </w:rPr>
        <w:t xml:space="preserve"> ابراهیم می‌ساخت و اسماعیل به وی سنگ می‌داد، و می‌گفتند:</w:t>
      </w:r>
      <w:r w:rsidR="008F02DF" w:rsidRPr="00793C64">
        <w:rPr>
          <w:rFonts w:hint="cs"/>
          <w:rtl/>
          <w:lang w:bidi="fa-IR"/>
        </w:rPr>
        <w:t xml:space="preserve"> </w:t>
      </w:r>
      <w:r w:rsidR="008F02DF" w:rsidRPr="00793C64">
        <w:rPr>
          <w:rFonts w:ascii="Traditional Arabic" w:hAnsi="Traditional Arabic" w:cs="Traditional Arabic"/>
          <w:rtl/>
          <w:lang w:bidi="fa-IR"/>
        </w:rPr>
        <w:t>﴿</w:t>
      </w:r>
      <w:r w:rsidR="008F02DF" w:rsidRPr="00793C64">
        <w:rPr>
          <w:rFonts w:ascii="KFGQPC Uthmanic Script HAFS" w:hAnsi="KFGQPC Uthmanic Script HAFS" w:cs="KFGQPC Uthmanic Script HAFS"/>
          <w:rtl/>
        </w:rPr>
        <w:t xml:space="preserve">رَبَّنَا تَقَبَّلۡ مِنَّآۖ إِنَّكَ أَنتَ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لسَّمِيعُ</w:t>
      </w:r>
      <w:r w:rsidR="008F02DF" w:rsidRPr="00793C64">
        <w:rPr>
          <w:rFonts w:ascii="KFGQPC Uthmanic Script HAFS" w:hAnsi="KFGQPC Uthmanic Script HAFS" w:cs="KFGQPC Uthmanic Script HAFS"/>
          <w:rtl/>
        </w:rPr>
        <w:t xml:space="preserve">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لۡعَلِيمُ</w:t>
      </w:r>
      <w:r w:rsidR="008F02DF" w:rsidRPr="00793C64">
        <w:rPr>
          <w:rFonts w:ascii="KFGQPC Uthmanic Script HAFS" w:hAnsi="KFGQPC Uthmanic Script HAFS" w:cs="KFGQPC Uthmanic Script HAFS"/>
          <w:rtl/>
        </w:rPr>
        <w:t xml:space="preserve"> ١٢٧</w:t>
      </w:r>
      <w:r w:rsidR="008F02DF" w:rsidRPr="00793C64">
        <w:rPr>
          <w:rFonts w:ascii="Traditional Arabic" w:hAnsi="Traditional Arabic" w:cs="Traditional Arabic"/>
          <w:rtl/>
          <w:lang w:bidi="fa-IR"/>
        </w:rPr>
        <w:t>﴾</w:t>
      </w:r>
      <w:r w:rsidR="00C06E95" w:rsidRPr="00793C64">
        <w:rPr>
          <w:rFonts w:hint="cs"/>
          <w:rtl/>
          <w:lang w:bidi="fa-IR"/>
        </w:rPr>
        <w:t xml:space="preserve"> </w:t>
      </w:r>
      <w:r w:rsidRPr="00793C64">
        <w:rPr>
          <w:rStyle w:val="Char5"/>
          <w:rtl/>
        </w:rPr>
        <w:t>[</w:t>
      </w:r>
      <w:r w:rsidR="00BF15E2" w:rsidRPr="00793C64">
        <w:rPr>
          <w:rStyle w:val="Char5"/>
          <w:rFonts w:hint="cs"/>
          <w:rtl/>
        </w:rPr>
        <w:t>ال</w:t>
      </w:r>
      <w:r w:rsidRPr="00793C64">
        <w:rPr>
          <w:rStyle w:val="Char5"/>
          <w:rFonts w:hint="cs"/>
          <w:rtl/>
        </w:rPr>
        <w:t>بقر</w:t>
      </w:r>
      <w:r w:rsidR="00EF5182" w:rsidRPr="00793C64">
        <w:rPr>
          <w:rStyle w:val="Char5"/>
          <w:rFonts w:hint="cs"/>
          <w:rtl/>
        </w:rPr>
        <w:t>ة</w:t>
      </w:r>
      <w:r w:rsidRPr="00793C64">
        <w:rPr>
          <w:rStyle w:val="Char5"/>
          <w:rFonts w:hint="cs"/>
          <w:rtl/>
        </w:rPr>
        <w:t>:</w:t>
      </w:r>
      <w:r w:rsidR="00A91137" w:rsidRPr="00793C64">
        <w:rPr>
          <w:rStyle w:val="Char5"/>
          <w:rFonts w:hint="cs"/>
          <w:rtl/>
        </w:rPr>
        <w:t xml:space="preserve"> </w:t>
      </w:r>
      <w:r w:rsidRPr="00793C64">
        <w:rPr>
          <w:rStyle w:val="Char5"/>
          <w:rFonts w:hint="cs"/>
          <w:rtl/>
        </w:rPr>
        <w:t>127]</w:t>
      </w:r>
      <w:r w:rsidRPr="00793C64">
        <w:rPr>
          <w:rFonts w:ascii="Lotus Linotype" w:hAnsi="Lotus Linotype" w:hint="cs"/>
          <w:rtl/>
        </w:rPr>
        <w:t>.</w:t>
      </w:r>
      <w:r w:rsidR="00B65D1F" w:rsidRPr="00793C64">
        <w:rPr>
          <w:rFonts w:hint="cs"/>
          <w:rtl/>
        </w:rPr>
        <w:t xml:space="preserve"> </w:t>
      </w:r>
      <w:r w:rsidR="00873B82" w:rsidRPr="00793C64">
        <w:rPr>
          <w:rFonts w:hint="cs"/>
          <w:rtl/>
          <w:lang w:bidi="fa-IR"/>
        </w:rPr>
        <w:t>«</w:t>
      </w:r>
      <w:r w:rsidR="00AB56EE" w:rsidRPr="00793C64">
        <w:rPr>
          <w:rFonts w:ascii="Tahoma" w:hAnsi="Tahoma"/>
          <w:rtl/>
        </w:rPr>
        <w:t>پروردگارا! از ما بپذير، كه تو شنوا و دانايى!</w:t>
      </w:r>
      <w:r w:rsidR="004E2B6F" w:rsidRPr="00793C64">
        <w:rPr>
          <w:rFonts w:ascii="Tahoma" w:hAnsi="Tahoma"/>
          <w:color w:val="000000"/>
          <w:rtl/>
        </w:rPr>
        <w:t>»</w:t>
      </w:r>
      <w:r w:rsidR="004E2B6F" w:rsidRPr="00793C64">
        <w:rPr>
          <w:rFonts w:hint="cs"/>
          <w:rtl/>
          <w:lang w:bidi="fa-IR"/>
        </w:rPr>
        <w:t>.</w:t>
      </w:r>
    </w:p>
    <w:p w:rsidR="00B65D1F" w:rsidRPr="00793C64" w:rsidRDefault="000F1292" w:rsidP="00793C64">
      <w:pPr>
        <w:pStyle w:val="a2"/>
        <w:rPr>
          <w:rFonts w:ascii="KFGQPC Uthmanic Script HAFS" w:hAnsi="KFGQPC Uthmanic Script HAFS" w:cs="KFGQPC Uthmanic Script HAFS"/>
          <w:rtl/>
        </w:rPr>
      </w:pPr>
      <w:r w:rsidRPr="00793C64">
        <w:rPr>
          <w:rFonts w:hint="cs"/>
          <w:rtl/>
          <w:lang w:bidi="fa-IR"/>
        </w:rPr>
        <w:t>همواره می‌ساختند تا بر گردِ بیت بچرخند و می‌گفتند:</w:t>
      </w:r>
      <w:r w:rsidR="008F02DF" w:rsidRPr="00793C64">
        <w:rPr>
          <w:rFonts w:hint="cs"/>
          <w:rtl/>
          <w:lang w:bidi="fa-IR"/>
        </w:rPr>
        <w:t xml:space="preserve"> </w:t>
      </w:r>
      <w:r w:rsidR="008F02DF" w:rsidRPr="00793C64">
        <w:rPr>
          <w:rFonts w:ascii="Traditional Arabic" w:hAnsi="Traditional Arabic" w:cs="Traditional Arabic"/>
          <w:rtl/>
          <w:lang w:bidi="fa-IR"/>
        </w:rPr>
        <w:t>﴿</w:t>
      </w:r>
      <w:r w:rsidR="008F02DF" w:rsidRPr="00793C64">
        <w:rPr>
          <w:rFonts w:ascii="KFGQPC Uthmanic Script HAFS" w:hAnsi="KFGQPC Uthmanic Script HAFS" w:cs="KFGQPC Uthmanic Script HAFS"/>
          <w:rtl/>
        </w:rPr>
        <w:t xml:space="preserve">رَبَّنَا تَقَبَّلۡ مِنَّآۖ إِنَّكَ أَنتَ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لسَّمِيعُ</w:t>
      </w:r>
      <w:r w:rsidR="008F02DF" w:rsidRPr="00793C64">
        <w:rPr>
          <w:rFonts w:ascii="KFGQPC Uthmanic Script HAFS" w:hAnsi="KFGQPC Uthmanic Script HAFS" w:cs="KFGQPC Uthmanic Script HAFS"/>
          <w:rtl/>
        </w:rPr>
        <w:t xml:space="preserve">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لۡعَلِيمُ</w:t>
      </w:r>
      <w:r w:rsidR="008F02DF" w:rsidRPr="00793C64">
        <w:rPr>
          <w:rFonts w:ascii="KFGQPC Uthmanic Script HAFS" w:hAnsi="KFGQPC Uthmanic Script HAFS" w:cs="KFGQPC Uthmanic Script HAFS"/>
          <w:rtl/>
        </w:rPr>
        <w:t xml:space="preserve"> ١٢٧</w:t>
      </w:r>
      <w:r w:rsidR="008F02DF" w:rsidRPr="00793C64">
        <w:rPr>
          <w:rFonts w:ascii="Traditional Arabic" w:hAnsi="Traditional Arabic" w:cs="Traditional Arabic"/>
          <w:rtl/>
          <w:lang w:bidi="fa-IR"/>
        </w:rPr>
        <w:t>﴾</w:t>
      </w:r>
      <w:r w:rsidR="00CD172B" w:rsidRPr="00793C64">
        <w:rPr>
          <w:rFonts w:hint="cs"/>
          <w:rtl/>
        </w:rPr>
        <w:t>.</w:t>
      </w:r>
      <w:r w:rsidRPr="00793C64">
        <w:rPr>
          <w:rFonts w:hint="cs"/>
          <w:rtl/>
        </w:rPr>
        <w:t xml:space="preserve"> پس این خانه نخستین خانه‌ای است که در زمین برای عبادت ساخته شده است کما</w:t>
      </w:r>
      <w:r w:rsidRPr="00793C64">
        <w:rPr>
          <w:rFonts w:hint="cs"/>
          <w:rtl/>
          <w:lang w:bidi="fa-IR"/>
        </w:rPr>
        <w:t xml:space="preserve"> اینکه قرآن می‌فرماید:</w:t>
      </w:r>
      <w:r w:rsidR="008F02DF" w:rsidRPr="00793C64">
        <w:rPr>
          <w:rFonts w:hint="cs"/>
          <w:rtl/>
          <w:lang w:bidi="fa-IR"/>
        </w:rPr>
        <w:t xml:space="preserve"> </w:t>
      </w:r>
      <w:r w:rsidR="008F02DF" w:rsidRPr="00793C64">
        <w:rPr>
          <w:rFonts w:ascii="Traditional Arabic" w:hAnsi="Traditional Arabic" w:cs="Traditional Arabic"/>
          <w:rtl/>
          <w:lang w:bidi="fa-IR"/>
        </w:rPr>
        <w:t>﴿</w:t>
      </w:r>
      <w:r w:rsidR="008F02DF" w:rsidRPr="00793C64">
        <w:rPr>
          <w:rFonts w:ascii="KFGQPC Uthmanic Script HAFS" w:hAnsi="KFGQPC Uthmanic Script HAFS" w:cs="KFGQPC Uthmanic Script HAFS" w:hint="eastAsia"/>
          <w:rtl/>
        </w:rPr>
        <w:t>إِنَّ</w:t>
      </w:r>
      <w:r w:rsidR="008F02DF" w:rsidRPr="00793C64">
        <w:rPr>
          <w:rFonts w:ascii="KFGQPC Uthmanic Script HAFS" w:hAnsi="KFGQPC Uthmanic Script HAFS" w:cs="KFGQPC Uthmanic Script HAFS"/>
          <w:rtl/>
        </w:rPr>
        <w:t xml:space="preserve"> أَوَّلَ بَيۡتٖ وُضِعَ لِلنَّاسِ لَلَّذِي بِبَكَّةَ مُبَارَكٗا وَهُدٗى لِّلۡعَٰلَمِينَ ٩٦</w:t>
      </w:r>
      <w:r w:rsidR="008F02DF" w:rsidRPr="00793C64">
        <w:rPr>
          <w:rFonts w:ascii="Traditional Arabic" w:hAnsi="Traditional Arabic" w:cs="Traditional Arabic"/>
          <w:rtl/>
          <w:lang w:bidi="fa-IR"/>
        </w:rPr>
        <w:t>﴾</w:t>
      </w:r>
      <w:r w:rsidR="00B65D1F" w:rsidRPr="00793C64">
        <w:rPr>
          <w:rFonts w:ascii="Lotus Linotype" w:hAnsi="Lotus Linotype" w:cs="Lotus Linotype" w:hint="cs"/>
          <w:rtl/>
          <w:lang w:bidi="fa-IR"/>
        </w:rPr>
        <w:t xml:space="preserve"> </w:t>
      </w:r>
      <w:r w:rsidRPr="00793C64">
        <w:rPr>
          <w:rStyle w:val="Char5"/>
          <w:rtl/>
        </w:rPr>
        <w:t>[آل عمران</w:t>
      </w:r>
      <w:r w:rsidRPr="00793C64">
        <w:rPr>
          <w:rStyle w:val="Char5"/>
          <w:rFonts w:hint="cs"/>
          <w:rtl/>
        </w:rPr>
        <w:t>:</w:t>
      </w:r>
      <w:r w:rsidR="00AA7D68" w:rsidRPr="00793C64">
        <w:rPr>
          <w:rStyle w:val="Char5"/>
          <w:rFonts w:hint="cs"/>
          <w:rtl/>
        </w:rPr>
        <w:t xml:space="preserve"> </w:t>
      </w:r>
      <w:r w:rsidRPr="00793C64">
        <w:rPr>
          <w:rStyle w:val="Char5"/>
          <w:rFonts w:hint="cs"/>
          <w:rtl/>
        </w:rPr>
        <w:t>96</w:t>
      </w:r>
      <w:r w:rsidRPr="00793C64">
        <w:rPr>
          <w:rStyle w:val="Char5"/>
          <w:rtl/>
        </w:rPr>
        <w:t>]</w:t>
      </w:r>
      <w:r w:rsidR="00B65D1F" w:rsidRPr="00793C64">
        <w:rPr>
          <w:rFonts w:ascii="Lotus Linotype" w:hAnsi="Lotus Linotype" w:hint="cs"/>
          <w:rtl/>
        </w:rPr>
        <w:t>.</w:t>
      </w:r>
    </w:p>
    <w:p w:rsidR="00371E16" w:rsidRPr="00793C64" w:rsidRDefault="00873B82" w:rsidP="00793C64">
      <w:pPr>
        <w:pStyle w:val="a2"/>
        <w:rPr>
          <w:rFonts w:ascii="Times New Roman" w:hAnsi="Times New Roman"/>
          <w:rtl/>
          <w:lang w:bidi="fa-IR"/>
        </w:rPr>
      </w:pPr>
      <w:r w:rsidRPr="00793C64">
        <w:rPr>
          <w:rFonts w:ascii="Times New Roman" w:hAnsi="Times New Roman" w:hint="cs"/>
          <w:rtl/>
          <w:lang w:bidi="fa-IR"/>
        </w:rPr>
        <w:t>«</w:t>
      </w:r>
      <w:r w:rsidR="00371E16" w:rsidRPr="00793C64">
        <w:rPr>
          <w:rtl/>
        </w:rPr>
        <w:t>نخستين خانه‏اى كه براى مردم (و نيايش خداوند) قرار داده شد، همان است كه در سرزمين مكه است، كه پر بركت، و مايه هدايت جهانيان است</w:t>
      </w:r>
      <w:r w:rsidRPr="00793C64">
        <w:rPr>
          <w:color w:val="000000"/>
          <w:rtl/>
        </w:rPr>
        <w:t>»</w:t>
      </w:r>
      <w:r w:rsidRPr="00793C64">
        <w:rPr>
          <w:rFonts w:hint="cs"/>
          <w:rtl/>
          <w:lang w:bidi="fa-IR"/>
        </w:rPr>
        <w:t>.</w:t>
      </w:r>
    </w:p>
    <w:p w:rsidR="000F1292" w:rsidRPr="00793C64" w:rsidRDefault="000F1292" w:rsidP="00793C64">
      <w:pPr>
        <w:pStyle w:val="a2"/>
        <w:rPr>
          <w:rFonts w:ascii="KFGQPC Uthmanic Script HAFS" w:hAnsi="KFGQPC Uthmanic Script HAFS" w:cs="KFGQPC Uthmanic Script HAFS"/>
          <w:rtl/>
        </w:rPr>
      </w:pPr>
      <w:r w:rsidRPr="00793C64">
        <w:rPr>
          <w:rFonts w:hint="cs"/>
          <w:rtl/>
          <w:lang w:bidi="fa-IR"/>
        </w:rPr>
        <w:t xml:space="preserve">بخاری از ابوذر روایت می‌کند که او گفته است گفتم: ای رسول خدا نخستین مسجدی که در زمین بنا نهاده شد کدام مسجد است؟ فرمود: «مسجد الحرام، گفتم: سپس کدام مسجد بنا نهاده شده است؟ فرمود: مسجد الاقصی، گفتم: </w:t>
      </w:r>
      <w:r w:rsidR="007D5A70" w:rsidRPr="00793C64">
        <w:rPr>
          <w:rFonts w:hint="cs"/>
          <w:rtl/>
          <w:lang w:bidi="fa-IR"/>
        </w:rPr>
        <w:t xml:space="preserve">فاصله </w:t>
      </w:r>
      <w:r w:rsidRPr="00793C64">
        <w:rPr>
          <w:rFonts w:hint="cs"/>
          <w:rtl/>
          <w:lang w:bidi="fa-IR"/>
        </w:rPr>
        <w:t>میان (ساختن)</w:t>
      </w:r>
      <w:r w:rsidR="000E0DBB" w:rsidRPr="00793C64">
        <w:rPr>
          <w:rFonts w:hint="cs"/>
          <w:rtl/>
          <w:lang w:bidi="fa-IR"/>
        </w:rPr>
        <w:t xml:space="preserve"> آن‌ها </w:t>
      </w:r>
      <w:r w:rsidRPr="00793C64">
        <w:rPr>
          <w:rFonts w:hint="cs"/>
          <w:rtl/>
          <w:lang w:bidi="fa-IR"/>
        </w:rPr>
        <w:t>چند سال بود؟ فرمود چهل سال</w:t>
      </w:r>
      <w:r w:rsidR="00496FAF" w:rsidRPr="00793C64">
        <w:rPr>
          <w:rFonts w:hint="cs"/>
          <w:rtl/>
        </w:rPr>
        <w:t>،</w:t>
      </w:r>
      <w:r w:rsidRPr="00793C64">
        <w:rPr>
          <w:rFonts w:hint="cs"/>
          <w:rtl/>
          <w:lang w:bidi="fa-IR"/>
        </w:rPr>
        <w:t xml:space="preserve"> سپس هر کجا نماز فرا رسید</w:t>
      </w:r>
      <w:r w:rsidR="00513A70" w:rsidRPr="00793C64">
        <w:rPr>
          <w:rFonts w:hint="cs"/>
          <w:rtl/>
          <w:lang w:bidi="fa-IR"/>
        </w:rPr>
        <w:t xml:space="preserve"> آن را </w:t>
      </w:r>
      <w:r w:rsidRPr="00793C64">
        <w:rPr>
          <w:rFonts w:hint="cs"/>
          <w:rtl/>
          <w:lang w:bidi="fa-IR"/>
        </w:rPr>
        <w:t xml:space="preserve">اقامه نمائید فضیلت و برکت در آن است و خداوند اعلام داشته است که او نشانه‌ها و راهنماهای آشکاری که دلالت بر ساختن آن به وسیله ابراهیم </w:t>
      </w:r>
      <w:r w:rsidRPr="00793C64">
        <w:rPr>
          <w:rFonts w:cs="CTraditional Arabic" w:hint="cs"/>
          <w:rtl/>
          <w:lang w:bidi="fa-IR"/>
        </w:rPr>
        <w:t>؛</w:t>
      </w:r>
      <w:r w:rsidRPr="00793C64">
        <w:rPr>
          <w:rFonts w:hint="cs"/>
          <w:rtl/>
          <w:lang w:bidi="fa-IR"/>
        </w:rPr>
        <w:t xml:space="preserve"> نماید در آن باقی و نگه داشته است و خداوند</w:t>
      </w:r>
      <w:r w:rsidR="00513A70" w:rsidRPr="00793C64">
        <w:rPr>
          <w:rFonts w:hint="cs"/>
          <w:rtl/>
          <w:lang w:bidi="fa-IR"/>
        </w:rPr>
        <w:t xml:space="preserve"> آن را </w:t>
      </w:r>
      <w:r w:rsidRPr="00793C64">
        <w:rPr>
          <w:rFonts w:hint="cs"/>
          <w:rtl/>
          <w:lang w:bidi="fa-IR"/>
        </w:rPr>
        <w:t>تعظیم و مبارک گردانیده است و قرآن می‌فرماید:</w:t>
      </w:r>
      <w:r w:rsidR="008F02DF" w:rsidRPr="00793C64">
        <w:rPr>
          <w:rFonts w:hint="cs"/>
          <w:rtl/>
          <w:lang w:bidi="fa-IR"/>
        </w:rPr>
        <w:t xml:space="preserve"> </w:t>
      </w:r>
      <w:r w:rsidR="008F02DF" w:rsidRPr="00793C64">
        <w:rPr>
          <w:rFonts w:ascii="Traditional Arabic" w:hAnsi="Traditional Arabic" w:cs="Traditional Arabic"/>
          <w:rtl/>
          <w:lang w:bidi="fa-IR"/>
        </w:rPr>
        <w:t>﴿</w:t>
      </w:r>
      <w:r w:rsidR="008F02DF" w:rsidRPr="00793C64">
        <w:rPr>
          <w:rFonts w:ascii="KFGQPC Uthmanic Script HAFS" w:hAnsi="KFGQPC Uthmanic Script HAFS" w:cs="KFGQPC Uthmanic Script HAFS" w:hint="eastAsia"/>
          <w:rtl/>
        </w:rPr>
        <w:t>فِيهِ</w:t>
      </w:r>
      <w:r w:rsidR="008F02DF" w:rsidRPr="00793C64">
        <w:rPr>
          <w:rFonts w:ascii="KFGQPC Uthmanic Script HAFS" w:hAnsi="KFGQPC Uthmanic Script HAFS" w:cs="KFGQPC Uthmanic Script HAFS"/>
          <w:rtl/>
        </w:rPr>
        <w:t xml:space="preserve"> ءَايَٰتُۢ بَيِّنَٰتٞ مَّقَامُ إِبۡرَٰهِيمَۖ وَمَن دَخَلَهُ</w:t>
      </w:r>
      <w:r w:rsidR="008F02DF" w:rsidRPr="00793C64">
        <w:rPr>
          <w:rFonts w:ascii="KFGQPC Uthmanic Script HAFS" w:hAnsi="KFGQPC Uthmanic Script HAFS" w:cs="KFGQPC Uthmanic Script HAFS" w:hint="cs"/>
          <w:rtl/>
        </w:rPr>
        <w:t>ۥ</w:t>
      </w:r>
      <w:r w:rsidR="008F02DF" w:rsidRPr="00793C64">
        <w:rPr>
          <w:rFonts w:ascii="KFGQPC Uthmanic Script HAFS" w:hAnsi="KFGQPC Uthmanic Script HAFS" w:cs="KFGQPC Uthmanic Script HAFS"/>
          <w:rtl/>
        </w:rPr>
        <w:t xml:space="preserve"> كَانَ ءَامِنٗاۗ وَلِلَّهِ عَلَى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لنَّاسِ</w:t>
      </w:r>
      <w:r w:rsidR="008F02DF" w:rsidRPr="00793C64">
        <w:rPr>
          <w:rFonts w:ascii="KFGQPC Uthmanic Script HAFS" w:hAnsi="KFGQPC Uthmanic Script HAFS" w:cs="KFGQPC Uthmanic Script HAFS"/>
          <w:rtl/>
        </w:rPr>
        <w:t xml:space="preserve"> حِجُّ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لۡبَيۡتِ</w:t>
      </w:r>
      <w:r w:rsidR="008F02DF" w:rsidRPr="00793C64">
        <w:rPr>
          <w:rFonts w:ascii="KFGQPC Uthmanic Script HAFS" w:hAnsi="KFGQPC Uthmanic Script HAFS" w:cs="KFGQPC Uthmanic Script HAFS"/>
          <w:rtl/>
        </w:rPr>
        <w:t xml:space="preserve"> مَنِ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سۡتَطَاعَ</w:t>
      </w:r>
      <w:r w:rsidR="008F02DF" w:rsidRPr="00793C64">
        <w:rPr>
          <w:rFonts w:ascii="KFGQPC Uthmanic Script HAFS" w:hAnsi="KFGQPC Uthmanic Script HAFS" w:cs="KFGQPC Uthmanic Script HAFS"/>
          <w:rtl/>
        </w:rPr>
        <w:t xml:space="preserve"> إِلَيۡهِ سَبِيلٗاۚ وَمَن كَفَرَ فَإِنَّ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للَّهَ</w:t>
      </w:r>
      <w:r w:rsidR="008F02DF" w:rsidRPr="00793C64">
        <w:rPr>
          <w:rFonts w:ascii="KFGQPC Uthmanic Script HAFS" w:hAnsi="KFGQPC Uthmanic Script HAFS" w:cs="KFGQPC Uthmanic Script HAFS"/>
          <w:rtl/>
        </w:rPr>
        <w:t xml:space="preserve"> غَنِيٌّ عَنِ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لۡعَٰلَمِينَ</w:t>
      </w:r>
      <w:r w:rsidR="008F02DF" w:rsidRPr="00793C64">
        <w:rPr>
          <w:rFonts w:ascii="KFGQPC Uthmanic Script HAFS" w:hAnsi="KFGQPC Uthmanic Script HAFS" w:cs="KFGQPC Uthmanic Script HAFS"/>
          <w:rtl/>
        </w:rPr>
        <w:t xml:space="preserve"> ٩٧</w:t>
      </w:r>
      <w:r w:rsidR="008F02DF" w:rsidRPr="00793C64">
        <w:rPr>
          <w:rFonts w:ascii="Traditional Arabic" w:hAnsi="Traditional Arabic" w:cs="Traditional Arabic"/>
          <w:rtl/>
          <w:lang w:bidi="fa-IR"/>
        </w:rPr>
        <w:t>﴾</w:t>
      </w:r>
      <w:r w:rsidR="00496FAF" w:rsidRPr="00793C64">
        <w:rPr>
          <w:rFonts w:hint="cs"/>
          <w:rtl/>
          <w:lang w:bidi="fa-IR"/>
        </w:rPr>
        <w:t xml:space="preserve"> </w:t>
      </w:r>
      <w:r w:rsidRPr="00793C64">
        <w:rPr>
          <w:rStyle w:val="Char5"/>
          <w:rtl/>
        </w:rPr>
        <w:t>[آل عمران</w:t>
      </w:r>
      <w:r w:rsidRPr="00793C64">
        <w:rPr>
          <w:rStyle w:val="Char5"/>
          <w:rFonts w:hint="cs"/>
          <w:rtl/>
        </w:rPr>
        <w:t>:</w:t>
      </w:r>
      <w:r w:rsidR="00AA7D68" w:rsidRPr="00793C64">
        <w:rPr>
          <w:rStyle w:val="Char5"/>
          <w:rFonts w:hint="cs"/>
          <w:rtl/>
        </w:rPr>
        <w:t xml:space="preserve"> </w:t>
      </w:r>
      <w:r w:rsidRPr="00793C64">
        <w:rPr>
          <w:rStyle w:val="Char5"/>
          <w:rFonts w:hint="cs"/>
          <w:rtl/>
        </w:rPr>
        <w:t>97</w:t>
      </w:r>
      <w:r w:rsidRPr="00793C64">
        <w:rPr>
          <w:rStyle w:val="Char5"/>
          <w:rtl/>
        </w:rPr>
        <w:t>]</w:t>
      </w:r>
      <w:r w:rsidRPr="00793C64">
        <w:rPr>
          <w:rtl/>
        </w:rPr>
        <w:t>.</w:t>
      </w:r>
    </w:p>
    <w:p w:rsidR="007D5A70" w:rsidRPr="00793C64" w:rsidRDefault="00873B82" w:rsidP="00793C64">
      <w:pPr>
        <w:pStyle w:val="a2"/>
        <w:rPr>
          <w:rFonts w:ascii="Times New Roman" w:hAnsi="Times New Roman"/>
          <w:rtl/>
        </w:rPr>
      </w:pPr>
      <w:r w:rsidRPr="00793C64">
        <w:rPr>
          <w:rFonts w:ascii="Times New Roman" w:hAnsi="Times New Roman" w:hint="cs"/>
          <w:rtl/>
          <w:lang w:bidi="fa-IR"/>
        </w:rPr>
        <w:t>«</w:t>
      </w:r>
      <w:r w:rsidR="007D5A70" w:rsidRPr="00793C64">
        <w:rPr>
          <w:rtl/>
        </w:rPr>
        <w:t>در آن، نشانه‏هاى روشن، (از جمله) مقام ابراهيم است</w:t>
      </w:r>
      <w:r w:rsidR="00AD5838" w:rsidRPr="00793C64">
        <w:rPr>
          <w:rtl/>
        </w:rPr>
        <w:t>؛</w:t>
      </w:r>
      <w:r w:rsidR="007D5A70" w:rsidRPr="00793C64">
        <w:rPr>
          <w:rtl/>
        </w:rPr>
        <w:t xml:space="preserve"> و </w:t>
      </w:r>
      <w:r w:rsidRPr="00793C64">
        <w:rPr>
          <w:rtl/>
        </w:rPr>
        <w:t>هر كس داخل آن (</w:t>
      </w:r>
      <w:r w:rsidR="007D5A70" w:rsidRPr="00793C64">
        <w:rPr>
          <w:rtl/>
        </w:rPr>
        <w:t>خانه خدا) شود</w:t>
      </w:r>
      <w:r w:rsidR="00AD5838" w:rsidRPr="00793C64">
        <w:rPr>
          <w:rtl/>
        </w:rPr>
        <w:t>؛</w:t>
      </w:r>
      <w:r w:rsidR="007D5A70" w:rsidRPr="00793C64">
        <w:rPr>
          <w:rtl/>
        </w:rPr>
        <w:t xml:space="preserve"> در امان خواهد بود، و براى خدا بر مردم است كه آهنگ خانه (او) كنند،</w:t>
      </w:r>
      <w:r w:rsidR="000E0DBB" w:rsidRPr="00793C64">
        <w:rPr>
          <w:rtl/>
        </w:rPr>
        <w:t xml:space="preserve"> آن‌ها </w:t>
      </w:r>
      <w:r w:rsidR="007D5A70" w:rsidRPr="00793C64">
        <w:rPr>
          <w:rtl/>
        </w:rPr>
        <w:t xml:space="preserve">كه توانايى رفتن به سوى آن دارند. و هر كس كفر ورزد (و حج </w:t>
      </w:r>
      <w:r w:rsidR="00A66FAC" w:rsidRPr="00793C64">
        <w:rPr>
          <w:rFonts w:hint="cs"/>
          <w:rtl/>
        </w:rPr>
        <w:t>را انكار كند</w:t>
      </w:r>
      <w:r w:rsidR="007D5A70" w:rsidRPr="00793C64">
        <w:rPr>
          <w:rtl/>
        </w:rPr>
        <w:t>، به خود زيان رسانده)، خداوند از همه جهانيان، بى‏نياز است</w:t>
      </w:r>
      <w:r w:rsidR="00D02CAE" w:rsidRPr="00793C64">
        <w:rPr>
          <w:color w:val="000000"/>
          <w:rtl/>
        </w:rPr>
        <w:t>»</w:t>
      </w:r>
      <w:r w:rsidR="007D5A70" w:rsidRPr="00793C64">
        <w:rPr>
          <w:rtl/>
        </w:rPr>
        <w:t xml:space="preserve">. </w:t>
      </w:r>
    </w:p>
    <w:p w:rsidR="000F1292" w:rsidRPr="00793C64" w:rsidRDefault="000F1292" w:rsidP="00793C64">
      <w:pPr>
        <w:pStyle w:val="a2"/>
        <w:rPr>
          <w:rtl/>
        </w:rPr>
      </w:pPr>
      <w:r w:rsidRPr="00793C64">
        <w:rPr>
          <w:rFonts w:hint="cs"/>
          <w:rtl/>
          <w:lang w:bidi="fa-IR"/>
        </w:rPr>
        <w:t xml:space="preserve">قتاده و مجاهد گفته‌اند: که </w:t>
      </w:r>
      <w:r w:rsidRPr="00793C64">
        <w:rPr>
          <w:rFonts w:hint="cs"/>
          <w:rtl/>
        </w:rPr>
        <w:t>مقام ابراهیم از نشانه‌های روشن است</w:t>
      </w:r>
      <w:r w:rsidRPr="00793C64">
        <w:rPr>
          <w:vertAlign w:val="superscript"/>
          <w:rtl/>
        </w:rPr>
        <w:footnoteReference w:id="9"/>
      </w:r>
      <w:r w:rsidR="00452BEC" w:rsidRPr="00793C64">
        <w:rPr>
          <w:rFonts w:hint="cs"/>
          <w:rtl/>
        </w:rPr>
        <w:t>.</w:t>
      </w:r>
      <w:r w:rsidRPr="00793C64">
        <w:rPr>
          <w:rFonts w:hint="cs"/>
          <w:rtl/>
        </w:rPr>
        <w:t xml:space="preserve"> از آنچه گذشت عظمت جایگاه این شهر</w:t>
      </w:r>
      <w:r w:rsidRPr="00793C64">
        <w:rPr>
          <w:rFonts w:hint="cs"/>
          <w:rtl/>
          <w:lang w:bidi="fa-IR"/>
        </w:rPr>
        <w:t xml:space="preserve"> مبارک و </w:t>
      </w:r>
      <w:r w:rsidR="00E91D70" w:rsidRPr="00793C64">
        <w:rPr>
          <w:rFonts w:hint="cs"/>
          <w:rtl/>
          <w:lang w:bidi="fa-IR"/>
        </w:rPr>
        <w:t>علو</w:t>
      </w:r>
      <w:r w:rsidRPr="00793C64">
        <w:rPr>
          <w:rFonts w:hint="cs"/>
          <w:rtl/>
          <w:lang w:bidi="fa-IR"/>
        </w:rPr>
        <w:t xml:space="preserve"> منزلت و ارزش آن نمایان می‌گردد و ذکر پیاپی نصوص مذکور در تعدد نام‌های این شهر و بیان حدود و مبدأ بنیان آن و آنچه که در بیان حرمت آن ذکر می‌گردد بر عظمت و علو منزلت این شهر دلالت می‌نماید.</w:t>
      </w:r>
      <w:r w:rsidR="00E91D70" w:rsidRPr="00793C64">
        <w:rPr>
          <w:rFonts w:hint="cs"/>
          <w:rtl/>
          <w:lang w:bidi="fa-IR"/>
        </w:rPr>
        <w:t xml:space="preserve"> والله </w:t>
      </w:r>
      <w:r w:rsidR="00E91D70" w:rsidRPr="00793C64">
        <w:rPr>
          <w:rFonts w:hint="cs"/>
          <w:rtl/>
        </w:rPr>
        <w:t>أعلم.</w:t>
      </w:r>
    </w:p>
    <w:p w:rsidR="008F02DF" w:rsidRPr="00793C64" w:rsidRDefault="008F02DF" w:rsidP="00793C64">
      <w:pPr>
        <w:pStyle w:val="a2"/>
        <w:rPr>
          <w:rtl/>
        </w:rPr>
        <w:sectPr w:rsidR="008F02DF" w:rsidRPr="00793C64" w:rsidSect="00034C74">
          <w:headerReference w:type="default" r:id="rId19"/>
          <w:footnotePr>
            <w:numRestart w:val="eachPage"/>
          </w:footnotePr>
          <w:type w:val="oddPage"/>
          <w:pgSz w:w="7938" w:h="11907" w:code="9"/>
          <w:pgMar w:top="1021" w:right="851" w:bottom="737" w:left="851" w:header="454" w:footer="0" w:gutter="0"/>
          <w:cols w:space="720"/>
          <w:noEndnote/>
          <w:titlePg/>
          <w:bidi/>
          <w:rtlGutter/>
        </w:sectPr>
      </w:pPr>
    </w:p>
    <w:p w:rsidR="000F1292" w:rsidRPr="00793C64" w:rsidRDefault="000F1292" w:rsidP="00793C64">
      <w:pPr>
        <w:pStyle w:val="a"/>
        <w:rPr>
          <w:rtl/>
        </w:rPr>
      </w:pPr>
      <w:bookmarkStart w:id="35" w:name="_Toc297541325"/>
      <w:bookmarkStart w:id="36" w:name="_Toc299723745"/>
      <w:bookmarkStart w:id="37" w:name="_Toc409783359"/>
      <w:r w:rsidRPr="00793C64">
        <w:rPr>
          <w:rFonts w:hint="cs"/>
          <w:rtl/>
        </w:rPr>
        <w:t>فصل اول:</w:t>
      </w:r>
      <w:r w:rsidR="008D4007" w:rsidRPr="00793C64">
        <w:rPr>
          <w:rtl/>
        </w:rPr>
        <w:br/>
      </w:r>
      <w:r w:rsidRPr="00793C64">
        <w:rPr>
          <w:rtl/>
        </w:rPr>
        <w:t>فضائل مک</w:t>
      </w:r>
      <w:r w:rsidR="00EE31D4" w:rsidRPr="00793C64">
        <w:rPr>
          <w:rFonts w:hint="cs"/>
          <w:rtl/>
        </w:rPr>
        <w:t>ّ</w:t>
      </w:r>
      <w:r w:rsidRPr="00793C64">
        <w:rPr>
          <w:rtl/>
        </w:rPr>
        <w:t>ه و برخی</w:t>
      </w:r>
      <w:r w:rsidR="000912AC" w:rsidRPr="00793C64">
        <w:rPr>
          <w:rFonts w:hint="cs"/>
          <w:rtl/>
        </w:rPr>
        <w:t xml:space="preserve"> از</w:t>
      </w:r>
      <w:r w:rsidRPr="00793C64">
        <w:rPr>
          <w:rtl/>
        </w:rPr>
        <w:t xml:space="preserve"> احکام آن</w:t>
      </w:r>
      <w:bookmarkEnd w:id="35"/>
      <w:bookmarkEnd w:id="36"/>
      <w:bookmarkEnd w:id="37"/>
    </w:p>
    <w:p w:rsidR="000F1292" w:rsidRPr="00793C64" w:rsidRDefault="00273360" w:rsidP="00793C64">
      <w:pPr>
        <w:pStyle w:val="a0"/>
        <w:rPr>
          <w:rtl/>
        </w:rPr>
      </w:pPr>
      <w:bookmarkStart w:id="38" w:name="_Toc297541326"/>
      <w:bookmarkStart w:id="39" w:name="_Toc299723746"/>
      <w:bookmarkStart w:id="40" w:name="_Toc409783360"/>
      <w:r w:rsidRPr="00793C64">
        <w:rPr>
          <w:rFonts w:hint="cs"/>
          <w:rtl/>
        </w:rPr>
        <w:t>1</w:t>
      </w:r>
      <w:r w:rsidR="00EE2BBC" w:rsidRPr="00793C64">
        <w:rPr>
          <w:rFonts w:hint="cs"/>
          <w:rtl/>
        </w:rPr>
        <w:t>-</w:t>
      </w:r>
      <w:r w:rsidR="000F1292" w:rsidRPr="00793C64">
        <w:rPr>
          <w:rFonts w:hint="cs"/>
          <w:rtl/>
        </w:rPr>
        <w:t xml:space="preserve"> </w:t>
      </w:r>
      <w:r w:rsidR="000F1292" w:rsidRPr="00793C64">
        <w:rPr>
          <w:rtl/>
          <w:lang w:bidi="fa-IR"/>
        </w:rPr>
        <w:t>حرمت مک</w:t>
      </w:r>
      <w:r w:rsidR="000912AC" w:rsidRPr="00793C64">
        <w:rPr>
          <w:rFonts w:hint="cs"/>
          <w:rtl/>
        </w:rPr>
        <w:t>ّ</w:t>
      </w:r>
      <w:r w:rsidR="000F1292" w:rsidRPr="00793C64">
        <w:rPr>
          <w:rtl/>
          <w:lang w:bidi="fa-IR"/>
        </w:rPr>
        <w:t>ه شهر مبارک خداوند</w:t>
      </w:r>
      <w:r w:rsidR="000F1292" w:rsidRPr="00793C64">
        <w:rPr>
          <w:rFonts w:hint="cs"/>
          <w:rtl/>
        </w:rPr>
        <w:t>:</w:t>
      </w:r>
      <w:bookmarkEnd w:id="38"/>
      <w:bookmarkEnd w:id="39"/>
      <w:bookmarkEnd w:id="40"/>
    </w:p>
    <w:p w:rsidR="000F1292" w:rsidRPr="00793C64" w:rsidRDefault="000F1292" w:rsidP="00793C64">
      <w:pPr>
        <w:pStyle w:val="a2"/>
        <w:rPr>
          <w:rFonts w:ascii="KFGQPC Uthmanic Script HAFS" w:hAnsi="KFGQPC Uthmanic Script HAFS" w:cs="KFGQPC Uthmanic Script HAFS"/>
          <w:rtl/>
        </w:rPr>
      </w:pPr>
      <w:r w:rsidRPr="00793C64">
        <w:rPr>
          <w:rFonts w:hint="cs"/>
          <w:rtl/>
        </w:rPr>
        <w:t>خداوند این نقطه</w:t>
      </w:r>
      <w:r w:rsidR="000912AC" w:rsidRPr="00793C64">
        <w:rPr>
          <w:rFonts w:hint="cs"/>
          <w:rtl/>
        </w:rPr>
        <w:t xml:space="preserve"> زمين</w:t>
      </w:r>
      <w:r w:rsidRPr="00793C64">
        <w:rPr>
          <w:rFonts w:hint="cs"/>
          <w:rtl/>
        </w:rPr>
        <w:t xml:space="preserve"> را از ابتدای آفرینش</w:t>
      </w:r>
      <w:r w:rsidR="0051576F" w:rsidRPr="00793C64">
        <w:rPr>
          <w:rFonts w:hint="cs"/>
          <w:rtl/>
        </w:rPr>
        <w:t xml:space="preserve"> آسمان‌ها </w:t>
      </w:r>
      <w:r w:rsidRPr="00793C64">
        <w:rPr>
          <w:rFonts w:hint="cs"/>
          <w:rtl/>
        </w:rPr>
        <w:t>و زمین برگزیده و مبارک و حرمت نهاده است، خداوند می‌فرماید:</w:t>
      </w:r>
      <w:r w:rsidR="008F02DF" w:rsidRPr="00793C64">
        <w:rPr>
          <w:rFonts w:hint="cs"/>
          <w:rtl/>
        </w:rPr>
        <w:t xml:space="preserve"> </w:t>
      </w:r>
      <w:r w:rsidR="008F02DF" w:rsidRPr="00793C64">
        <w:rPr>
          <w:rFonts w:ascii="Traditional Arabic" w:hAnsi="Traditional Arabic" w:cs="Traditional Arabic"/>
          <w:rtl/>
        </w:rPr>
        <w:t>﴿</w:t>
      </w:r>
      <w:r w:rsidR="008F02DF" w:rsidRPr="00793C64">
        <w:rPr>
          <w:rFonts w:ascii="KFGQPC Uthmanic Script HAFS" w:hAnsi="KFGQPC Uthmanic Script HAFS" w:cs="KFGQPC Uthmanic Script HAFS" w:hint="eastAsia"/>
          <w:rtl/>
        </w:rPr>
        <w:t>إِنَّمَآ</w:t>
      </w:r>
      <w:r w:rsidR="008F02DF" w:rsidRPr="00793C64">
        <w:rPr>
          <w:rFonts w:ascii="KFGQPC Uthmanic Script HAFS" w:hAnsi="KFGQPC Uthmanic Script HAFS" w:cs="KFGQPC Uthmanic Script HAFS"/>
          <w:rtl/>
        </w:rPr>
        <w:t xml:space="preserve"> أُمِرۡتُ أَنۡ أَعۡبُدَ رَبَّ هَٰذِهِ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لۡبَلۡدَةِ</w:t>
      </w:r>
      <w:r w:rsidR="008F02DF" w:rsidRPr="00793C64">
        <w:rPr>
          <w:rFonts w:ascii="KFGQPC Uthmanic Script HAFS" w:hAnsi="KFGQPC Uthmanic Script HAFS" w:cs="KFGQPC Uthmanic Script HAFS"/>
          <w:rtl/>
        </w:rPr>
        <w:t xml:space="preserve">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لَّذِي</w:t>
      </w:r>
      <w:r w:rsidR="008F02DF" w:rsidRPr="00793C64">
        <w:rPr>
          <w:rFonts w:ascii="KFGQPC Uthmanic Script HAFS" w:hAnsi="KFGQPC Uthmanic Script HAFS" w:cs="KFGQPC Uthmanic Script HAFS"/>
          <w:rtl/>
        </w:rPr>
        <w:t xml:space="preserve"> حَرَّمَهَا وَلَهُ</w:t>
      </w:r>
      <w:r w:rsidR="008F02DF" w:rsidRPr="00793C64">
        <w:rPr>
          <w:rFonts w:ascii="KFGQPC Uthmanic Script HAFS" w:hAnsi="KFGQPC Uthmanic Script HAFS" w:cs="KFGQPC Uthmanic Script HAFS" w:hint="cs"/>
          <w:rtl/>
        </w:rPr>
        <w:t>ۥ</w:t>
      </w:r>
      <w:r w:rsidR="008F02DF" w:rsidRPr="00793C64">
        <w:rPr>
          <w:rFonts w:ascii="KFGQPC Uthmanic Script HAFS" w:hAnsi="KFGQPC Uthmanic Script HAFS" w:cs="KFGQPC Uthmanic Script HAFS"/>
          <w:rtl/>
        </w:rPr>
        <w:t xml:space="preserve"> كُلُّ شَيۡءٖۖ وَأُمِرۡتُ أَنۡ أَكُونَ مِنَ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لۡمُسۡلِمِينَ</w:t>
      </w:r>
      <w:r w:rsidR="008F02DF" w:rsidRPr="00793C64">
        <w:rPr>
          <w:rFonts w:ascii="KFGQPC Uthmanic Script HAFS" w:hAnsi="KFGQPC Uthmanic Script HAFS" w:cs="KFGQPC Uthmanic Script HAFS"/>
          <w:rtl/>
        </w:rPr>
        <w:t xml:space="preserve"> ٩١</w:t>
      </w:r>
      <w:r w:rsidR="008F02DF" w:rsidRPr="00793C64">
        <w:rPr>
          <w:rFonts w:ascii="Traditional Arabic" w:hAnsi="Traditional Arabic" w:cs="Traditional Arabic"/>
          <w:rtl/>
        </w:rPr>
        <w:t>﴾</w:t>
      </w:r>
      <w:r w:rsidR="00E97C00" w:rsidRPr="00793C64">
        <w:rPr>
          <w:rFonts w:cs="B Lotus" w:hint="cs"/>
          <w:rtl/>
          <w:lang w:bidi="fa-IR"/>
        </w:rPr>
        <w:t xml:space="preserve"> </w:t>
      </w:r>
      <w:r w:rsidRPr="00793C64">
        <w:rPr>
          <w:rStyle w:val="Char5"/>
          <w:rtl/>
        </w:rPr>
        <w:t>[</w:t>
      </w:r>
      <w:r w:rsidR="006116FC" w:rsidRPr="00793C64">
        <w:rPr>
          <w:rStyle w:val="Char5"/>
          <w:rFonts w:hint="cs"/>
          <w:rtl/>
        </w:rPr>
        <w:t>ال</w:t>
      </w:r>
      <w:r w:rsidRPr="00793C64">
        <w:rPr>
          <w:rStyle w:val="Char5"/>
          <w:rtl/>
        </w:rPr>
        <w:t>نمل:91]</w:t>
      </w:r>
      <w:r w:rsidRPr="00793C64">
        <w:rPr>
          <w:rtl/>
        </w:rPr>
        <w:t>.</w:t>
      </w:r>
    </w:p>
    <w:p w:rsidR="00E116C0" w:rsidRPr="00793C64" w:rsidRDefault="00D02CAE" w:rsidP="00793C64">
      <w:pPr>
        <w:pStyle w:val="a2"/>
        <w:rPr>
          <w:rtl/>
        </w:rPr>
      </w:pPr>
      <w:r w:rsidRPr="00793C64">
        <w:rPr>
          <w:rFonts w:hint="cs"/>
          <w:rtl/>
          <w:lang w:bidi="fa-IR"/>
        </w:rPr>
        <w:t>«</w:t>
      </w:r>
      <w:r w:rsidR="00E116C0" w:rsidRPr="00793C64">
        <w:rPr>
          <w:rtl/>
        </w:rPr>
        <w:t>(بگو:) من مامورم پروردگار اين شهر (مقدس مك</w:t>
      </w:r>
      <w:r w:rsidR="00E116C0" w:rsidRPr="00793C64">
        <w:rPr>
          <w:rFonts w:hint="cs"/>
          <w:rtl/>
        </w:rPr>
        <w:t>ّ</w:t>
      </w:r>
      <w:r w:rsidR="00E116C0" w:rsidRPr="00793C64">
        <w:rPr>
          <w:rtl/>
        </w:rPr>
        <w:t xml:space="preserve">ه) را عبادت كنم، همان </w:t>
      </w:r>
      <w:r w:rsidR="00E116C0" w:rsidRPr="00793C64">
        <w:rPr>
          <w:rFonts w:hint="cs"/>
          <w:rtl/>
        </w:rPr>
        <w:t>خدايى</w:t>
      </w:r>
      <w:r w:rsidR="00E116C0" w:rsidRPr="00793C64">
        <w:rPr>
          <w:rtl/>
        </w:rPr>
        <w:t xml:space="preserve"> كه اين شهر را حرمت بخشيده</w:t>
      </w:r>
      <w:r w:rsidR="00AD5838" w:rsidRPr="00793C64">
        <w:rPr>
          <w:rtl/>
        </w:rPr>
        <w:t>؛</w:t>
      </w:r>
      <w:r w:rsidR="00E116C0" w:rsidRPr="00793C64">
        <w:rPr>
          <w:rtl/>
        </w:rPr>
        <w:t xml:space="preserve"> در حالى كه همه چيز از آن اوست! و من مامورم كه از مسلمين باشم</w:t>
      </w:r>
      <w:r w:rsidRPr="00793C64">
        <w:rPr>
          <w:color w:val="000000"/>
          <w:rtl/>
        </w:rPr>
        <w:t>»</w:t>
      </w:r>
      <w:r w:rsidR="0011742B" w:rsidRPr="00793C64">
        <w:rPr>
          <w:rFonts w:hint="cs"/>
          <w:rtl/>
        </w:rPr>
        <w:t>.</w:t>
      </w:r>
      <w:r w:rsidR="00E116C0" w:rsidRPr="00793C64">
        <w:rPr>
          <w:rtl/>
        </w:rPr>
        <w:t xml:space="preserve"> </w:t>
      </w:r>
    </w:p>
    <w:p w:rsidR="000F1292" w:rsidRPr="00793C64" w:rsidRDefault="000F1292" w:rsidP="00793C64">
      <w:pPr>
        <w:pStyle w:val="a2"/>
        <w:rPr>
          <w:rtl/>
          <w:lang w:bidi="fa-IR"/>
        </w:rPr>
      </w:pPr>
      <w:r w:rsidRPr="00793C64">
        <w:rPr>
          <w:rFonts w:hint="cs"/>
          <w:rtl/>
          <w:lang w:bidi="fa-IR"/>
        </w:rPr>
        <w:t xml:space="preserve">و حدیث پیامبر </w:t>
      </w:r>
      <w:r w:rsidRPr="00793C64">
        <w:rPr>
          <w:rFonts w:cs="CTraditional Arabic" w:hint="cs"/>
          <w:rtl/>
          <w:lang w:bidi="fa-IR"/>
        </w:rPr>
        <w:t>ص</w:t>
      </w:r>
      <w:r w:rsidRPr="00793C64">
        <w:rPr>
          <w:rFonts w:hint="cs"/>
          <w:rtl/>
          <w:lang w:bidi="fa-IR"/>
        </w:rPr>
        <w:t xml:space="preserve"> با روایت ابن عباس </w:t>
      </w:r>
      <w:r w:rsidRPr="00793C64">
        <w:rPr>
          <w:rFonts w:cs="CTraditional Arabic" w:hint="cs"/>
          <w:rtl/>
          <w:lang w:bidi="fa-IR"/>
        </w:rPr>
        <w:t>م</w:t>
      </w:r>
      <w:r w:rsidRPr="00793C64">
        <w:rPr>
          <w:rFonts w:hint="cs"/>
          <w:rtl/>
          <w:lang w:bidi="fa-IR"/>
        </w:rPr>
        <w:t xml:space="preserve"> که پیامبر </w:t>
      </w:r>
      <w:r w:rsidR="00482664" w:rsidRPr="00793C64">
        <w:rPr>
          <w:rFonts w:cs="CTraditional Arabic" w:hint="cs"/>
          <w:rtl/>
          <w:lang w:bidi="fa-IR"/>
        </w:rPr>
        <w:t>ص</w:t>
      </w:r>
      <w:r w:rsidR="00482664" w:rsidRPr="00793C64">
        <w:rPr>
          <w:rFonts w:hint="cs"/>
          <w:rtl/>
          <w:lang w:bidi="fa-IR"/>
        </w:rPr>
        <w:t xml:space="preserve"> </w:t>
      </w:r>
      <w:r w:rsidR="00556E3C" w:rsidRPr="00793C64">
        <w:rPr>
          <w:rFonts w:hint="cs"/>
          <w:rtl/>
          <w:lang w:bidi="fa-IR"/>
        </w:rPr>
        <w:t xml:space="preserve">در روز فتح مکه گفته است: </w:t>
      </w:r>
      <w:r w:rsidRPr="00793C64">
        <w:rPr>
          <w:rFonts w:hint="cs"/>
          <w:rtl/>
          <w:lang w:bidi="fa-IR"/>
        </w:rPr>
        <w:t>خداوند در روز خلق</w:t>
      </w:r>
      <w:r w:rsidR="0051576F" w:rsidRPr="00793C64">
        <w:rPr>
          <w:rFonts w:hint="cs"/>
          <w:rtl/>
          <w:lang w:bidi="fa-IR"/>
        </w:rPr>
        <w:t xml:space="preserve"> آسمان‌ها </w:t>
      </w:r>
      <w:r w:rsidRPr="00793C64">
        <w:rPr>
          <w:rFonts w:hint="cs"/>
          <w:rtl/>
          <w:lang w:bidi="fa-IR"/>
        </w:rPr>
        <w:t xml:space="preserve">و زمین </w:t>
      </w:r>
      <w:r w:rsidR="00482664" w:rsidRPr="00793C64">
        <w:rPr>
          <w:rFonts w:hint="cs"/>
          <w:rtl/>
          <w:lang w:bidi="fa-IR"/>
        </w:rPr>
        <w:t xml:space="preserve">این شهر را </w:t>
      </w:r>
      <w:r w:rsidRPr="00793C64">
        <w:rPr>
          <w:rFonts w:hint="cs"/>
          <w:rtl/>
          <w:lang w:bidi="fa-IR"/>
        </w:rPr>
        <w:t>کرامت و حرمت بخشیده است و تا ر</w:t>
      </w:r>
      <w:r w:rsidR="00DE5E23" w:rsidRPr="00793C64">
        <w:rPr>
          <w:rFonts w:hint="cs"/>
          <w:rtl/>
          <w:lang w:bidi="fa-IR"/>
        </w:rPr>
        <w:t xml:space="preserve">وز قیامت به حرمتِ خداوند حرام </w:t>
      </w:r>
      <w:r w:rsidRPr="00793C64">
        <w:rPr>
          <w:rFonts w:hint="cs"/>
          <w:rtl/>
        </w:rPr>
        <w:t>شده است</w:t>
      </w:r>
      <w:r w:rsidRPr="00793C64">
        <w:rPr>
          <w:vertAlign w:val="superscript"/>
          <w:rtl/>
        </w:rPr>
        <w:footnoteReference w:id="10"/>
      </w:r>
      <w:r w:rsidRPr="00793C64">
        <w:rPr>
          <w:rFonts w:hint="cs"/>
          <w:rtl/>
        </w:rPr>
        <w:t>.</w:t>
      </w:r>
    </w:p>
    <w:p w:rsidR="000F1292" w:rsidRPr="00793C64" w:rsidRDefault="000F1292" w:rsidP="00793C64">
      <w:pPr>
        <w:pStyle w:val="a2"/>
        <w:rPr>
          <w:rtl/>
          <w:lang w:bidi="fa-IR"/>
        </w:rPr>
      </w:pPr>
      <w:r w:rsidRPr="00793C64">
        <w:rPr>
          <w:rFonts w:hint="cs"/>
          <w:rtl/>
          <w:lang w:bidi="fa-IR"/>
        </w:rPr>
        <w:t xml:space="preserve">و ابراهیم خلیل </w:t>
      </w:r>
      <w:r w:rsidRPr="00793C64">
        <w:rPr>
          <w:rFonts w:ascii="Lotus Linotype" w:hAnsi="Lotus Linotype" w:cs="CTraditional Arabic" w:hint="cs"/>
          <w:rtl/>
          <w:lang w:bidi="fa-IR"/>
        </w:rPr>
        <w:t>؛</w:t>
      </w:r>
      <w:r w:rsidRPr="00793C64">
        <w:rPr>
          <w:rFonts w:hint="cs"/>
          <w:rtl/>
          <w:lang w:bidi="fa-IR"/>
        </w:rPr>
        <w:t xml:space="preserve"> حرمت و کرامت مکّه را بیان</w:t>
      </w:r>
      <w:r w:rsidR="00CA72D2" w:rsidRPr="00793C64">
        <w:rPr>
          <w:rFonts w:hint="cs"/>
          <w:rtl/>
          <w:lang w:bidi="fa-IR"/>
        </w:rPr>
        <w:t xml:space="preserve"> و اعلان کرده است و کعبه را بنا</w:t>
      </w:r>
      <w:r w:rsidRPr="00793C64">
        <w:rPr>
          <w:rFonts w:hint="cs"/>
          <w:rtl/>
          <w:lang w:bidi="fa-IR"/>
        </w:rPr>
        <w:t xml:space="preserve"> کرد و</w:t>
      </w:r>
      <w:r w:rsidR="00513A70" w:rsidRPr="00793C64">
        <w:rPr>
          <w:rFonts w:hint="cs"/>
          <w:rtl/>
          <w:lang w:bidi="fa-IR"/>
        </w:rPr>
        <w:t xml:space="preserve"> آن را </w:t>
      </w:r>
      <w:r w:rsidRPr="00793C64">
        <w:rPr>
          <w:rFonts w:hint="cs"/>
          <w:rtl/>
          <w:lang w:bidi="fa-IR"/>
        </w:rPr>
        <w:t xml:space="preserve">پاک نمود و در میان مردم اعلام حج نمود، بخاری از عبدالله بن زید بن عاصم </w:t>
      </w:r>
      <w:r w:rsidRPr="00793C64">
        <w:rPr>
          <w:rFonts w:cs="CTraditional Arabic" w:hint="cs"/>
          <w:rtl/>
          <w:lang w:bidi="fa-IR"/>
        </w:rPr>
        <w:t>س</w:t>
      </w:r>
      <w:r w:rsidRPr="00793C64">
        <w:rPr>
          <w:rFonts w:hint="cs"/>
          <w:rtl/>
          <w:lang w:bidi="fa-IR"/>
        </w:rPr>
        <w:t xml:space="preserve"> روایت کرده است که پیامبر </w:t>
      </w:r>
      <w:r w:rsidRPr="00793C64">
        <w:rPr>
          <w:rFonts w:cs="CTraditional Arabic" w:hint="cs"/>
          <w:rtl/>
          <w:lang w:bidi="fa-IR"/>
        </w:rPr>
        <w:t>ص</w:t>
      </w:r>
      <w:r w:rsidRPr="00793C64">
        <w:rPr>
          <w:rFonts w:hint="cs"/>
          <w:rtl/>
          <w:lang w:bidi="fa-IR"/>
        </w:rPr>
        <w:t xml:space="preserve"> فرمو</w:t>
      </w:r>
      <w:r w:rsidRPr="00793C64">
        <w:rPr>
          <w:rFonts w:hint="cs"/>
          <w:rtl/>
        </w:rPr>
        <w:t>ده</w:t>
      </w:r>
      <w:r w:rsidRPr="00793C64">
        <w:rPr>
          <w:rFonts w:hint="cs"/>
          <w:rtl/>
          <w:lang w:bidi="fa-IR"/>
        </w:rPr>
        <w:t xml:space="preserve"> است: (ابراهیم مکه را حرمت نهاد و برای آن دعا کرده</w:t>
      </w:r>
      <w:r w:rsidRPr="00793C64">
        <w:rPr>
          <w:rFonts w:hint="cs"/>
          <w:rtl/>
        </w:rPr>
        <w:t>،</w:t>
      </w:r>
      <w:r w:rsidRPr="00793C64">
        <w:rPr>
          <w:rFonts w:hint="cs"/>
          <w:rtl/>
          <w:lang w:bidi="fa-IR"/>
        </w:rPr>
        <w:t xml:space="preserve"> و من نیز همچنانکه ابراهیم </w:t>
      </w:r>
      <w:r w:rsidRPr="00793C64">
        <w:rPr>
          <w:rFonts w:ascii="Lotus Linotype" w:hAnsi="Lotus Linotype" w:cs="CTraditional Arabic" w:hint="cs"/>
          <w:rtl/>
          <w:lang w:bidi="fa-IR"/>
        </w:rPr>
        <w:t>؛</w:t>
      </w:r>
      <w:r w:rsidRPr="00793C64">
        <w:rPr>
          <w:rFonts w:hint="cs"/>
          <w:rtl/>
          <w:lang w:bidi="fa-IR"/>
        </w:rPr>
        <w:t xml:space="preserve"> مکه را حرمت و کرامت بخشیده بود مدینه را حرمت </w:t>
      </w:r>
      <w:r w:rsidRPr="00793C64">
        <w:rPr>
          <w:rFonts w:hint="cs"/>
          <w:rtl/>
        </w:rPr>
        <w:t>نهادم و برای افزایش محصول آن دعا کردم همچنانکه ابراهیم برای مکّه دعا کرد</w:t>
      </w:r>
      <w:r w:rsidR="000465E4" w:rsidRPr="00793C64">
        <w:rPr>
          <w:rFonts w:hint="cs"/>
          <w:rtl/>
        </w:rPr>
        <w:t>)</w:t>
      </w:r>
      <w:r w:rsidR="00CA0B76" w:rsidRPr="00793C64">
        <w:rPr>
          <w:vertAlign w:val="superscript"/>
          <w:rtl/>
        </w:rPr>
        <w:footnoteReference w:id="11"/>
      </w:r>
      <w:r w:rsidRPr="00793C64">
        <w:rPr>
          <w:rFonts w:hint="cs"/>
          <w:rtl/>
        </w:rPr>
        <w:t>.</w:t>
      </w:r>
    </w:p>
    <w:p w:rsidR="000F1292" w:rsidRPr="00793C64" w:rsidRDefault="000F1292" w:rsidP="00793C64">
      <w:pPr>
        <w:pStyle w:val="a2"/>
        <w:rPr>
          <w:rtl/>
          <w:lang w:bidi="fa-IR"/>
        </w:rPr>
      </w:pPr>
      <w:r w:rsidRPr="00793C64">
        <w:rPr>
          <w:rFonts w:hint="cs"/>
          <w:rtl/>
          <w:lang w:bidi="fa-IR"/>
        </w:rPr>
        <w:t>و این روایت با آنچه خداوند ذکر کرده است که او از آغازِ</w:t>
      </w:r>
      <w:r w:rsidR="0051576F" w:rsidRPr="00793C64">
        <w:rPr>
          <w:rFonts w:hint="cs"/>
          <w:rtl/>
          <w:lang w:bidi="fa-IR"/>
        </w:rPr>
        <w:t xml:space="preserve"> آسمان‌ها </w:t>
      </w:r>
      <w:r w:rsidRPr="00793C64">
        <w:rPr>
          <w:rFonts w:hint="cs"/>
          <w:rtl/>
          <w:lang w:bidi="fa-IR"/>
        </w:rPr>
        <w:t>و زمین مک</w:t>
      </w:r>
      <w:r w:rsidR="00720D69" w:rsidRPr="00793C64">
        <w:rPr>
          <w:rFonts w:hint="cs"/>
          <w:rtl/>
        </w:rPr>
        <w:t>ّ</w:t>
      </w:r>
      <w:r w:rsidRPr="00793C64">
        <w:rPr>
          <w:rFonts w:hint="cs"/>
          <w:rtl/>
          <w:lang w:bidi="fa-IR"/>
        </w:rPr>
        <w:t>ه را حرمت نهاده است تعارض ندارد.</w:t>
      </w:r>
    </w:p>
    <w:p w:rsidR="00A96008" w:rsidRPr="00793C64" w:rsidRDefault="000F1292" w:rsidP="00793C64">
      <w:pPr>
        <w:pStyle w:val="a2"/>
        <w:rPr>
          <w:rFonts w:ascii="KFGQPC Uthmanic Script HAFS" w:hAnsi="KFGQPC Uthmanic Script HAFS" w:cs="KFGQPC Uthmanic Script HAFS"/>
          <w:rtl/>
        </w:rPr>
      </w:pPr>
      <w:r w:rsidRPr="00793C64">
        <w:rPr>
          <w:rFonts w:ascii="Times New Roman" w:hAnsi="Times New Roman" w:hint="cs"/>
          <w:rtl/>
          <w:lang w:bidi="fa-IR"/>
        </w:rPr>
        <w:t>حافظ ابن کثیر بعد از ذکر احادیثی که بر حرمت نهادن مکه به وسیله ابراهیم دلالت می</w:t>
      </w:r>
      <w:r w:rsidRPr="00793C64">
        <w:rPr>
          <w:rFonts w:hint="cs"/>
          <w:rtl/>
          <w:lang w:bidi="fa-IR"/>
        </w:rPr>
        <w:t xml:space="preserve">‌نمایند گفته است «میان این احادیث که بر </w:t>
      </w:r>
      <w:r w:rsidR="00720D69" w:rsidRPr="00793C64">
        <w:rPr>
          <w:rFonts w:hint="cs"/>
          <w:rtl/>
          <w:lang w:bidi="fa-IR"/>
        </w:rPr>
        <w:t>حرمت</w:t>
      </w:r>
      <w:r w:rsidRPr="00793C64">
        <w:rPr>
          <w:rFonts w:hint="cs"/>
          <w:rtl/>
          <w:lang w:bidi="fa-IR"/>
        </w:rPr>
        <w:t xml:space="preserve"> بخشیدن خداوند به مکّه از آغاز آفرینش</w:t>
      </w:r>
      <w:r w:rsidR="0051576F" w:rsidRPr="00793C64">
        <w:rPr>
          <w:rFonts w:hint="cs"/>
          <w:rtl/>
          <w:lang w:bidi="fa-IR"/>
        </w:rPr>
        <w:t xml:space="preserve"> آسمان‌ها </w:t>
      </w:r>
      <w:r w:rsidRPr="00793C64">
        <w:rPr>
          <w:rFonts w:hint="cs"/>
          <w:rtl/>
          <w:lang w:bidi="fa-IR"/>
        </w:rPr>
        <w:t>و زمین دلالت دارد و احادیث دالّ بر حُرمت نهادن آن توسط ابراهیم منافاتی وجود ندارد زیرا ابراهیم حکم و حرمت</w:t>
      </w:r>
      <w:r w:rsidR="00513A70" w:rsidRPr="00793C64">
        <w:rPr>
          <w:rFonts w:hint="cs"/>
          <w:rtl/>
          <w:lang w:bidi="fa-IR"/>
        </w:rPr>
        <w:t xml:space="preserve"> آن را </w:t>
      </w:r>
      <w:r w:rsidRPr="00793C64">
        <w:rPr>
          <w:rFonts w:hint="cs"/>
          <w:rtl/>
          <w:lang w:bidi="fa-IR"/>
        </w:rPr>
        <w:t>از جانب خداوند تبلیغ و بیان کرده است</w:t>
      </w:r>
      <w:r w:rsidRPr="00793C64">
        <w:rPr>
          <w:rFonts w:hint="cs"/>
          <w:rtl/>
        </w:rPr>
        <w:t>،</w:t>
      </w:r>
      <w:r w:rsidRPr="00793C64">
        <w:rPr>
          <w:rFonts w:hint="cs"/>
          <w:rtl/>
          <w:lang w:bidi="fa-IR"/>
        </w:rPr>
        <w:t xml:space="preserve"> و همواره قبل از ساختن کعبه به وسیله ابراهیم این شهر مبارک و حرام بوده است، همچنانکه روایت شده است: که رسول خدا </w:t>
      </w:r>
      <w:r w:rsidRPr="00793C64">
        <w:rPr>
          <w:rFonts w:cs="CTraditional Arabic" w:hint="cs"/>
          <w:rtl/>
          <w:lang w:bidi="fa-IR"/>
        </w:rPr>
        <w:t>ص</w:t>
      </w:r>
      <w:r w:rsidRPr="00793C64">
        <w:rPr>
          <w:rFonts w:hint="cs"/>
          <w:rtl/>
          <w:lang w:bidi="fa-IR"/>
        </w:rPr>
        <w:t xml:space="preserve"> نزد خداوند به عنوان آخرین پیامبر م</w:t>
      </w:r>
      <w:r w:rsidR="00560846" w:rsidRPr="00793C64">
        <w:rPr>
          <w:rFonts w:hint="cs"/>
          <w:rtl/>
        </w:rPr>
        <w:t>ُ</w:t>
      </w:r>
      <w:r w:rsidRPr="00793C64">
        <w:rPr>
          <w:rFonts w:hint="cs"/>
          <w:rtl/>
          <w:lang w:bidi="fa-IR"/>
        </w:rPr>
        <w:t>ق</w:t>
      </w:r>
      <w:r w:rsidR="00560846" w:rsidRPr="00793C64">
        <w:rPr>
          <w:rFonts w:hint="cs"/>
          <w:rtl/>
        </w:rPr>
        <w:t>َ</w:t>
      </w:r>
      <w:r w:rsidRPr="00793C64">
        <w:rPr>
          <w:rFonts w:hint="cs"/>
          <w:rtl/>
          <w:lang w:bidi="fa-IR"/>
        </w:rPr>
        <w:t>د</w:t>
      </w:r>
      <w:r w:rsidR="00560846" w:rsidRPr="00793C64">
        <w:rPr>
          <w:rFonts w:hint="cs"/>
          <w:rtl/>
        </w:rPr>
        <w:t>َّ</w:t>
      </w:r>
      <w:r w:rsidRPr="00793C64">
        <w:rPr>
          <w:rFonts w:hint="cs"/>
          <w:rtl/>
          <w:lang w:bidi="fa-IR"/>
        </w:rPr>
        <w:t xml:space="preserve">ر و مکتوب شده بود که آدم </w:t>
      </w:r>
      <w:r w:rsidRPr="00793C64">
        <w:rPr>
          <w:rFonts w:ascii="Lotus Linotype" w:hAnsi="Lotus Linotype" w:cs="CTraditional Arabic" w:hint="cs"/>
          <w:rtl/>
          <w:lang w:bidi="fa-IR"/>
        </w:rPr>
        <w:t>؛</w:t>
      </w:r>
      <w:r w:rsidRPr="00793C64">
        <w:rPr>
          <w:rFonts w:hint="cs"/>
          <w:rtl/>
          <w:lang w:bidi="fa-IR"/>
        </w:rPr>
        <w:t xml:space="preserve"> در میان آب و گل سرشت خویش بود، و علاوه بر آن ابراهیم دعا کرده بود که</w:t>
      </w:r>
      <w:r w:rsidR="008F02DF" w:rsidRPr="00793C64">
        <w:rPr>
          <w:rFonts w:hint="cs"/>
          <w:rtl/>
          <w:lang w:bidi="fa-IR"/>
        </w:rPr>
        <w:t xml:space="preserve"> </w:t>
      </w:r>
      <w:r w:rsidR="008F02DF" w:rsidRPr="00793C64">
        <w:rPr>
          <w:rFonts w:ascii="Traditional Arabic" w:hAnsi="Traditional Arabic" w:cs="Traditional Arabic"/>
          <w:rtl/>
          <w:lang w:bidi="fa-IR"/>
        </w:rPr>
        <w:t>﴿</w:t>
      </w:r>
      <w:r w:rsidR="008F02DF" w:rsidRPr="00793C64">
        <w:rPr>
          <w:rFonts w:ascii="KFGQPC Uthmanic Script HAFS" w:hAnsi="KFGQPC Uthmanic Script HAFS" w:cs="KFGQPC Uthmanic Script HAFS" w:hint="eastAsia"/>
          <w:rtl/>
        </w:rPr>
        <w:t>رَبَّنَا</w:t>
      </w:r>
      <w:r w:rsidR="008F02DF" w:rsidRPr="00793C64">
        <w:rPr>
          <w:rFonts w:ascii="KFGQPC Uthmanic Script HAFS" w:hAnsi="KFGQPC Uthmanic Script HAFS" w:cs="KFGQPC Uthmanic Script HAFS"/>
          <w:rtl/>
        </w:rPr>
        <w:t xml:space="preserve"> وَ</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بۡعَثۡ</w:t>
      </w:r>
      <w:r w:rsidR="008F02DF" w:rsidRPr="00793C64">
        <w:rPr>
          <w:rFonts w:ascii="KFGQPC Uthmanic Script HAFS" w:hAnsi="KFGQPC Uthmanic Script HAFS" w:cs="KFGQPC Uthmanic Script HAFS"/>
          <w:rtl/>
        </w:rPr>
        <w:t xml:space="preserve"> فِيهِمۡ رَسُولٗا مِّنۡهُمۡ</w:t>
      </w:r>
      <w:r w:rsidR="008F02DF" w:rsidRPr="00793C64">
        <w:rPr>
          <w:rFonts w:ascii="Traditional Arabic" w:hAnsi="Traditional Arabic" w:cs="Traditional Arabic"/>
          <w:rtl/>
          <w:lang w:bidi="fa-IR"/>
        </w:rPr>
        <w:t>﴾</w:t>
      </w:r>
      <w:r w:rsidR="00173086" w:rsidRPr="00793C64">
        <w:rPr>
          <w:rFonts w:hint="cs"/>
          <w:rtl/>
          <w:lang w:bidi="fa-IR"/>
        </w:rPr>
        <w:t xml:space="preserve"> </w:t>
      </w:r>
      <w:r w:rsidR="00E9368D" w:rsidRPr="00793C64">
        <w:rPr>
          <w:rStyle w:val="Char5"/>
          <w:rtl/>
        </w:rPr>
        <w:t>[</w:t>
      </w:r>
      <w:r w:rsidR="00173086" w:rsidRPr="00793C64">
        <w:rPr>
          <w:rStyle w:val="Char5"/>
          <w:rFonts w:hint="cs"/>
          <w:rtl/>
        </w:rPr>
        <w:t>ال</w:t>
      </w:r>
      <w:r w:rsidR="00173086" w:rsidRPr="00793C64">
        <w:rPr>
          <w:rStyle w:val="Char5"/>
          <w:rtl/>
        </w:rPr>
        <w:t>بقر</w:t>
      </w:r>
      <w:r w:rsidR="00D373CF" w:rsidRPr="00793C64">
        <w:rPr>
          <w:rStyle w:val="Char5"/>
          <w:rFonts w:hint="cs"/>
          <w:rtl/>
        </w:rPr>
        <w:t>ة</w:t>
      </w:r>
      <w:r w:rsidRPr="00793C64">
        <w:rPr>
          <w:rStyle w:val="Char5"/>
          <w:rtl/>
        </w:rPr>
        <w:t>:</w:t>
      </w:r>
      <w:r w:rsidR="00D373CF" w:rsidRPr="00793C64">
        <w:rPr>
          <w:rStyle w:val="Char5"/>
          <w:rFonts w:hint="cs"/>
          <w:rtl/>
        </w:rPr>
        <w:t xml:space="preserve"> </w:t>
      </w:r>
      <w:r w:rsidRPr="00793C64">
        <w:rPr>
          <w:rStyle w:val="Char5"/>
          <w:rtl/>
        </w:rPr>
        <w:t>129]</w:t>
      </w:r>
      <w:r w:rsidRPr="00793C64">
        <w:rPr>
          <w:rFonts w:ascii="Lotus Linotype" w:hAnsi="Lotus Linotype"/>
          <w:rtl/>
        </w:rPr>
        <w:t>.</w:t>
      </w:r>
      <w:r w:rsidRPr="00793C64">
        <w:rPr>
          <w:rFonts w:hint="cs"/>
          <w:rtl/>
          <w:lang w:bidi="fa-IR"/>
        </w:rPr>
        <w:t xml:space="preserve"> </w:t>
      </w:r>
    </w:p>
    <w:p w:rsidR="00FD4AF0" w:rsidRPr="00793C64" w:rsidRDefault="00B80FD2" w:rsidP="00793C64">
      <w:pPr>
        <w:pStyle w:val="a2"/>
        <w:rPr>
          <w:rtl/>
        </w:rPr>
      </w:pPr>
      <w:r w:rsidRPr="00793C64">
        <w:rPr>
          <w:rFonts w:hint="cs"/>
          <w:rtl/>
          <w:lang w:bidi="fa-IR"/>
        </w:rPr>
        <w:t>«</w:t>
      </w:r>
      <w:r w:rsidR="00FD4AF0" w:rsidRPr="00793C64">
        <w:rPr>
          <w:rtl/>
        </w:rPr>
        <w:t>پروردگارا! در ميان</w:t>
      </w:r>
      <w:r w:rsidR="000E0DBB" w:rsidRPr="00793C64">
        <w:rPr>
          <w:rtl/>
        </w:rPr>
        <w:t xml:space="preserve"> آن‌ها </w:t>
      </w:r>
      <w:r w:rsidR="00FD4AF0" w:rsidRPr="00793C64">
        <w:rPr>
          <w:rtl/>
        </w:rPr>
        <w:t>پيامبرى از خودشان برانگيز</w:t>
      </w:r>
      <w:r w:rsidR="00FD4AF0" w:rsidRPr="00793C64">
        <w:rPr>
          <w:rFonts w:hint="cs"/>
          <w:rtl/>
        </w:rPr>
        <w:t>.</w:t>
      </w:r>
    </w:p>
    <w:p w:rsidR="000F1292" w:rsidRPr="00793C64" w:rsidRDefault="000F1292" w:rsidP="00793C64">
      <w:pPr>
        <w:pStyle w:val="a2"/>
        <w:rPr>
          <w:rtl/>
          <w:lang w:bidi="fa-IR"/>
        </w:rPr>
      </w:pPr>
      <w:r w:rsidRPr="00793C64">
        <w:rPr>
          <w:rFonts w:hint="cs"/>
          <w:rtl/>
          <w:lang w:bidi="fa-IR"/>
        </w:rPr>
        <w:t>و خداوند براساس علم و قدر سابق خویش</w:t>
      </w:r>
      <w:r w:rsidR="00513A70" w:rsidRPr="00793C64">
        <w:rPr>
          <w:rFonts w:hint="cs"/>
          <w:rtl/>
          <w:lang w:bidi="fa-IR"/>
        </w:rPr>
        <w:t xml:space="preserve"> آن را </w:t>
      </w:r>
      <w:r w:rsidRPr="00793C64">
        <w:rPr>
          <w:rFonts w:hint="cs"/>
          <w:rtl/>
          <w:lang w:bidi="fa-IR"/>
        </w:rPr>
        <w:t>اجابت کرده بود لذا در حدیث ذکر شده است که صحابه گفت</w:t>
      </w:r>
      <w:r w:rsidR="00E93B22" w:rsidRPr="00793C64">
        <w:rPr>
          <w:rFonts w:hint="cs"/>
          <w:rtl/>
          <w:lang w:bidi="fa-IR"/>
        </w:rPr>
        <w:t>ند:</w:t>
      </w:r>
      <w:r w:rsidRPr="00793C64">
        <w:rPr>
          <w:rFonts w:hint="cs"/>
          <w:rtl/>
          <w:lang w:bidi="fa-IR"/>
        </w:rPr>
        <w:t xml:space="preserve">‌ ای رسول خدا ما را از آغاز اَمر خود آگاه کنید پیامبر </w:t>
      </w:r>
      <w:r w:rsidRPr="00793C64">
        <w:rPr>
          <w:rFonts w:cs="CTraditional Arabic" w:hint="cs"/>
          <w:rtl/>
          <w:lang w:bidi="fa-IR"/>
        </w:rPr>
        <w:t>ص</w:t>
      </w:r>
      <w:r w:rsidRPr="00793C64">
        <w:rPr>
          <w:rFonts w:hint="cs"/>
          <w:rtl/>
          <w:lang w:bidi="fa-IR"/>
        </w:rPr>
        <w:t xml:space="preserve"> فرمود: دعای ابراهیم </w:t>
      </w:r>
      <w:r w:rsidRPr="00793C64">
        <w:rPr>
          <w:rFonts w:ascii="Lotus Linotype" w:hAnsi="Lotus Linotype" w:cs="CTraditional Arabic" w:hint="cs"/>
          <w:rtl/>
          <w:lang w:bidi="fa-IR"/>
        </w:rPr>
        <w:t>؛</w:t>
      </w:r>
      <w:r w:rsidRPr="00793C64">
        <w:rPr>
          <w:rFonts w:hint="cs"/>
          <w:rtl/>
          <w:lang w:bidi="fa-IR"/>
        </w:rPr>
        <w:t xml:space="preserve"> و بشارت عیسی بن مریم و مادرم در خواب دیده بود که نوری از وی خارج گشته است که قصر و کاخهای شام را نورانی و منور کرده است.</w:t>
      </w:r>
    </w:p>
    <w:p w:rsidR="00C441A0" w:rsidRPr="00793C64" w:rsidRDefault="000F1292" w:rsidP="00793C64">
      <w:pPr>
        <w:pStyle w:val="a2"/>
        <w:rPr>
          <w:rFonts w:ascii="KFGQPC Uthmanic Script HAFS" w:hAnsi="KFGQPC Uthmanic Script HAFS" w:cs="KFGQPC Uthmanic Script HAFS"/>
          <w:rtl/>
        </w:rPr>
      </w:pPr>
      <w:r w:rsidRPr="00793C64">
        <w:rPr>
          <w:rFonts w:hint="cs"/>
          <w:rtl/>
        </w:rPr>
        <w:t>و قرآن درباره ساختن بیت توسط ابراهیم و پسرش اسماعیل</w:t>
      </w:r>
      <w:r w:rsidRPr="00793C64">
        <w:rPr>
          <w:rFonts w:cs="CTraditional Arabic" w:hint="cs"/>
          <w:rtl/>
          <w:lang w:bidi="fa-IR"/>
        </w:rPr>
        <w:t>إ</w:t>
      </w:r>
      <w:r w:rsidRPr="00793C64">
        <w:rPr>
          <w:rFonts w:hint="cs"/>
          <w:rtl/>
        </w:rPr>
        <w:t xml:space="preserve"> می‌فرماید:</w:t>
      </w:r>
      <w:r w:rsidR="008F02DF" w:rsidRPr="00793C64">
        <w:rPr>
          <w:rFonts w:hint="cs"/>
          <w:rtl/>
        </w:rPr>
        <w:t xml:space="preserve"> </w:t>
      </w:r>
      <w:r w:rsidR="008F02DF" w:rsidRPr="00793C64">
        <w:rPr>
          <w:rFonts w:ascii="Traditional Arabic" w:hAnsi="Traditional Arabic" w:cs="Traditional Arabic"/>
          <w:rtl/>
        </w:rPr>
        <w:t>﴿</w:t>
      </w:r>
      <w:r w:rsidR="008F02DF" w:rsidRPr="00793C64">
        <w:rPr>
          <w:rFonts w:ascii="KFGQPC Uthmanic Script HAFS" w:hAnsi="KFGQPC Uthmanic Script HAFS" w:cs="KFGQPC Uthmanic Script HAFS" w:hint="eastAsia"/>
          <w:rtl/>
        </w:rPr>
        <w:t>وَإِذۡ</w:t>
      </w:r>
      <w:r w:rsidR="008F02DF" w:rsidRPr="00793C64">
        <w:rPr>
          <w:rFonts w:ascii="KFGQPC Uthmanic Script HAFS" w:hAnsi="KFGQPC Uthmanic Script HAFS" w:cs="KFGQPC Uthmanic Script HAFS"/>
          <w:rtl/>
        </w:rPr>
        <w:t xml:space="preserve"> يَرۡفَعُ إِبۡرَٰهِ‍ۧمُ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لۡقَوَاعِدَ</w:t>
      </w:r>
      <w:r w:rsidR="008F02DF" w:rsidRPr="00793C64">
        <w:rPr>
          <w:rFonts w:ascii="KFGQPC Uthmanic Script HAFS" w:hAnsi="KFGQPC Uthmanic Script HAFS" w:cs="KFGQPC Uthmanic Script HAFS"/>
          <w:rtl/>
        </w:rPr>
        <w:t xml:space="preserve"> مِنَ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لۡبَيۡتِ</w:t>
      </w:r>
      <w:r w:rsidR="008F02DF" w:rsidRPr="00793C64">
        <w:rPr>
          <w:rFonts w:ascii="KFGQPC Uthmanic Script HAFS" w:hAnsi="KFGQPC Uthmanic Script HAFS" w:cs="KFGQPC Uthmanic Script HAFS"/>
          <w:rtl/>
        </w:rPr>
        <w:t xml:space="preserve"> وَإِسۡمَٰعِيلُ رَبَّنَا تَقَبَّلۡ مِنَّآۖ إِنَّكَ أَنتَ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لسَّمِيعُ</w:t>
      </w:r>
      <w:r w:rsidR="008F02DF" w:rsidRPr="00793C64">
        <w:rPr>
          <w:rFonts w:ascii="KFGQPC Uthmanic Script HAFS" w:hAnsi="KFGQPC Uthmanic Script HAFS" w:cs="KFGQPC Uthmanic Script HAFS"/>
          <w:rtl/>
        </w:rPr>
        <w:t xml:space="preserve">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لۡعَلِيمُ</w:t>
      </w:r>
      <w:r w:rsidR="008F02DF" w:rsidRPr="00793C64">
        <w:rPr>
          <w:rFonts w:ascii="KFGQPC Uthmanic Script HAFS" w:hAnsi="KFGQPC Uthmanic Script HAFS" w:cs="KFGQPC Uthmanic Script HAFS"/>
          <w:rtl/>
        </w:rPr>
        <w:t xml:space="preserve"> ١٢٧</w:t>
      </w:r>
      <w:r w:rsidR="008F02DF" w:rsidRPr="00793C64">
        <w:rPr>
          <w:rFonts w:ascii="Traditional Arabic" w:hAnsi="Traditional Arabic" w:cs="Traditional Arabic"/>
          <w:rtl/>
        </w:rPr>
        <w:t>﴾</w:t>
      </w:r>
      <w:r w:rsidR="00C441A0" w:rsidRPr="00793C64">
        <w:rPr>
          <w:rFonts w:cs="B Lotus" w:hint="cs"/>
          <w:rtl/>
          <w:lang w:bidi="fa-IR"/>
        </w:rPr>
        <w:t xml:space="preserve"> </w:t>
      </w:r>
      <w:r w:rsidR="00C441A0" w:rsidRPr="00793C64">
        <w:rPr>
          <w:rStyle w:val="Char5"/>
          <w:rtl/>
        </w:rPr>
        <w:t>[</w:t>
      </w:r>
      <w:r w:rsidR="00C93A9E" w:rsidRPr="00793C64">
        <w:rPr>
          <w:rStyle w:val="Char5"/>
          <w:rFonts w:hint="cs"/>
          <w:rtl/>
        </w:rPr>
        <w:t>ال</w:t>
      </w:r>
      <w:r w:rsidR="00C441A0" w:rsidRPr="00793C64">
        <w:rPr>
          <w:rStyle w:val="Char5"/>
          <w:rtl/>
        </w:rPr>
        <w:t>بقر</w:t>
      </w:r>
      <w:r w:rsidR="00F40F4B" w:rsidRPr="00793C64">
        <w:rPr>
          <w:rStyle w:val="Char5"/>
          <w:rFonts w:hint="cs"/>
          <w:rtl/>
        </w:rPr>
        <w:t>ة</w:t>
      </w:r>
      <w:r w:rsidR="00C441A0" w:rsidRPr="00793C64">
        <w:rPr>
          <w:rStyle w:val="Char5"/>
          <w:rFonts w:hint="cs"/>
          <w:rtl/>
        </w:rPr>
        <w:t>:</w:t>
      </w:r>
      <w:r w:rsidR="00D373CF" w:rsidRPr="00793C64">
        <w:rPr>
          <w:rStyle w:val="Char5"/>
          <w:rFonts w:hint="cs"/>
          <w:rtl/>
        </w:rPr>
        <w:t xml:space="preserve"> </w:t>
      </w:r>
      <w:r w:rsidR="00C441A0" w:rsidRPr="00793C64">
        <w:rPr>
          <w:rStyle w:val="Char5"/>
          <w:rFonts w:hint="cs"/>
          <w:rtl/>
        </w:rPr>
        <w:t>127</w:t>
      </w:r>
      <w:r w:rsidR="00C441A0" w:rsidRPr="00793C64">
        <w:rPr>
          <w:rStyle w:val="Char5"/>
          <w:rtl/>
        </w:rPr>
        <w:t>]</w:t>
      </w:r>
      <w:r w:rsidR="00C441A0" w:rsidRPr="00793C64">
        <w:rPr>
          <w:rtl/>
        </w:rPr>
        <w:t>.</w:t>
      </w:r>
    </w:p>
    <w:p w:rsidR="00C441A0" w:rsidRPr="00793C64" w:rsidRDefault="00B80FD2" w:rsidP="00793C64">
      <w:pPr>
        <w:pStyle w:val="a2"/>
        <w:rPr>
          <w:rtl/>
        </w:rPr>
      </w:pPr>
      <w:r w:rsidRPr="00793C64">
        <w:rPr>
          <w:rFonts w:hint="cs"/>
          <w:rtl/>
          <w:lang w:bidi="fa-IR"/>
        </w:rPr>
        <w:t>«</w:t>
      </w:r>
      <w:r w:rsidR="00C441A0" w:rsidRPr="00793C64">
        <w:rPr>
          <w:rtl/>
        </w:rPr>
        <w:t>و (نيز به ياد آوريد) هنگامى را كه ابراهيم و اسماعيل، پايه‏هاى خانه (كعبه) را بالا مى‏بردند، (و مى‏گفتند)</w:t>
      </w:r>
      <w:r w:rsidR="00300AD9" w:rsidRPr="00793C64">
        <w:rPr>
          <w:rtl/>
        </w:rPr>
        <w:t>:</w:t>
      </w:r>
      <w:r w:rsidR="00466856" w:rsidRPr="00793C64">
        <w:rPr>
          <w:rtl/>
        </w:rPr>
        <w:t xml:space="preserve"> </w:t>
      </w:r>
      <w:r w:rsidR="00C441A0" w:rsidRPr="00793C64">
        <w:rPr>
          <w:rtl/>
        </w:rPr>
        <w:t>پروردگارا! از ما بپذير، كه تو شنوا و دانايى!</w:t>
      </w:r>
    </w:p>
    <w:p w:rsidR="008F02DF" w:rsidRPr="00793C64" w:rsidRDefault="000F1292" w:rsidP="00793C64">
      <w:pPr>
        <w:pStyle w:val="a2"/>
        <w:rPr>
          <w:rFonts w:ascii="Traditional Arabic" w:hAnsi="Traditional Arabic" w:cs="Traditional Arabic"/>
          <w:rtl/>
        </w:rPr>
      </w:pPr>
      <w:r w:rsidRPr="00793C64">
        <w:rPr>
          <w:rFonts w:hint="cs"/>
          <w:rtl/>
        </w:rPr>
        <w:t>و قرآن کریم درباره پاک نمودن خانه خدا به وسیله ابراهیم و اعلام وی برای انجام فریضه حج می‌فرماید:</w:t>
      </w:r>
      <w:r w:rsidR="008F02DF" w:rsidRPr="00793C64">
        <w:rPr>
          <w:rFonts w:hint="cs"/>
          <w:rtl/>
        </w:rPr>
        <w:t xml:space="preserve"> </w:t>
      </w:r>
      <w:r w:rsidR="008F02DF" w:rsidRPr="00793C64">
        <w:rPr>
          <w:rFonts w:ascii="Traditional Arabic" w:hAnsi="Traditional Arabic" w:cs="Traditional Arabic"/>
          <w:rtl/>
        </w:rPr>
        <w:t>﴿</w:t>
      </w:r>
      <w:r w:rsidR="008F02DF" w:rsidRPr="00793C64">
        <w:rPr>
          <w:rFonts w:ascii="KFGQPC Uthmanic Script HAFS" w:hAnsi="KFGQPC Uthmanic Script HAFS" w:cs="KFGQPC Uthmanic Script HAFS" w:hint="eastAsia"/>
          <w:rtl/>
        </w:rPr>
        <w:t>وَإِذۡ</w:t>
      </w:r>
      <w:r w:rsidR="008F02DF" w:rsidRPr="00793C64">
        <w:rPr>
          <w:rFonts w:ascii="KFGQPC Uthmanic Script HAFS" w:hAnsi="KFGQPC Uthmanic Script HAFS" w:cs="KFGQPC Uthmanic Script HAFS"/>
          <w:rtl/>
        </w:rPr>
        <w:t xml:space="preserve"> بَوَّأۡنَا لِإِبۡرَٰهِيمَ مَكَانَ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لۡبَيۡتِ</w:t>
      </w:r>
      <w:r w:rsidR="008F02DF" w:rsidRPr="00793C64">
        <w:rPr>
          <w:rFonts w:ascii="KFGQPC Uthmanic Script HAFS" w:hAnsi="KFGQPC Uthmanic Script HAFS" w:cs="KFGQPC Uthmanic Script HAFS"/>
          <w:rtl/>
        </w:rPr>
        <w:t xml:space="preserve"> أَن لَّا تُشۡرِكۡ بِي شَيۡ‍ٔٗا وَطَهِّرۡ بَيۡتِيَ لِلطَّآئِفِينَ وَ</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لۡقَآئِمِينَ</w:t>
      </w:r>
      <w:r w:rsidR="008F02DF" w:rsidRPr="00793C64">
        <w:rPr>
          <w:rFonts w:ascii="KFGQPC Uthmanic Script HAFS" w:hAnsi="KFGQPC Uthmanic Script HAFS" w:cs="KFGQPC Uthmanic Script HAFS"/>
          <w:rtl/>
        </w:rPr>
        <w:t xml:space="preserve"> وَ</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لرُّكَّعِ</w:t>
      </w:r>
      <w:r w:rsidR="008F02DF" w:rsidRPr="00793C64">
        <w:rPr>
          <w:rFonts w:ascii="KFGQPC Uthmanic Script HAFS" w:hAnsi="KFGQPC Uthmanic Script HAFS" w:cs="KFGQPC Uthmanic Script HAFS"/>
          <w:rtl/>
        </w:rPr>
        <w:t xml:space="preserve">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لسُّجُودِ</w:t>
      </w:r>
      <w:r w:rsidR="008F02DF" w:rsidRPr="00793C64">
        <w:rPr>
          <w:rFonts w:ascii="KFGQPC Uthmanic Script HAFS" w:hAnsi="KFGQPC Uthmanic Script HAFS" w:cs="KFGQPC Uthmanic Script HAFS"/>
          <w:rtl/>
        </w:rPr>
        <w:t xml:space="preserve"> ٢٦</w:t>
      </w:r>
      <w:r w:rsidR="008F02DF" w:rsidRPr="00793C64">
        <w:rPr>
          <w:rFonts w:ascii="KFGQPC Uthmanic Script HAFS" w:hAnsi="KFGQPC Uthmanic Script HAFS" w:cs="KFGQPC Uthmanic Script HAFS"/>
        </w:rPr>
        <w:t xml:space="preserve"> </w:t>
      </w:r>
      <w:r w:rsidR="008F02DF" w:rsidRPr="00793C64">
        <w:rPr>
          <w:rFonts w:ascii="KFGQPC Uthmanic Script HAFS" w:hAnsi="KFGQPC Uthmanic Script HAFS" w:cs="KFGQPC Uthmanic Script HAFS" w:hint="eastAsia"/>
          <w:rtl/>
        </w:rPr>
        <w:t>وَأَذِّن</w:t>
      </w:r>
      <w:r w:rsidR="008F02DF" w:rsidRPr="00793C64">
        <w:rPr>
          <w:rFonts w:ascii="KFGQPC Uthmanic Script HAFS" w:hAnsi="KFGQPC Uthmanic Script HAFS" w:cs="KFGQPC Uthmanic Script HAFS"/>
          <w:rtl/>
        </w:rPr>
        <w:t xml:space="preserve"> فِي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لنَّاسِ</w:t>
      </w:r>
      <w:r w:rsidR="008F02DF" w:rsidRPr="00793C64">
        <w:rPr>
          <w:rFonts w:ascii="KFGQPC Uthmanic Script HAFS" w:hAnsi="KFGQPC Uthmanic Script HAFS" w:cs="KFGQPC Uthmanic Script HAFS"/>
          <w:rtl/>
        </w:rPr>
        <w:t xml:space="preserve"> بِ</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لۡحَجِّ</w:t>
      </w:r>
      <w:r w:rsidR="008F02DF" w:rsidRPr="00793C64">
        <w:rPr>
          <w:rFonts w:ascii="KFGQPC Uthmanic Script HAFS" w:hAnsi="KFGQPC Uthmanic Script HAFS" w:cs="KFGQPC Uthmanic Script HAFS"/>
          <w:rtl/>
        </w:rPr>
        <w:t xml:space="preserve"> يَأۡتُوكَ رِجَالٗا وَعَلَىٰ كُلِّ ضَامِرٖ يَأۡتِينَ مِن كُلِّ فَجٍّ عَمِيقٖ ٢٧</w:t>
      </w:r>
      <w:r w:rsidR="008F02DF" w:rsidRPr="00793C64">
        <w:rPr>
          <w:rFonts w:ascii="Traditional Arabic" w:hAnsi="Traditional Arabic" w:cs="Traditional Arabic"/>
          <w:rtl/>
        </w:rPr>
        <w:t>﴾</w:t>
      </w:r>
    </w:p>
    <w:p w:rsidR="000F1292" w:rsidRPr="00793C64" w:rsidRDefault="004863C2" w:rsidP="00793C64">
      <w:pPr>
        <w:pStyle w:val="a2"/>
        <w:jc w:val="right"/>
        <w:rPr>
          <w:rFonts w:ascii="KFGQPC Uthmanic Script HAFS" w:hAnsi="KFGQPC Uthmanic Script HAFS" w:cs="KFGQPC Uthmanic Script HAFS"/>
          <w:rtl/>
        </w:rPr>
      </w:pPr>
      <w:r w:rsidRPr="00793C64">
        <w:rPr>
          <w:rFonts w:cs="B Lotus" w:hint="cs"/>
          <w:rtl/>
          <w:lang w:bidi="fa-IR"/>
        </w:rPr>
        <w:t xml:space="preserve"> </w:t>
      </w:r>
      <w:r w:rsidR="000F1292" w:rsidRPr="00793C64">
        <w:rPr>
          <w:rStyle w:val="Char5"/>
          <w:rtl/>
        </w:rPr>
        <w:t>[</w:t>
      </w:r>
      <w:r w:rsidRPr="00793C64">
        <w:rPr>
          <w:rStyle w:val="Char5"/>
          <w:rFonts w:hint="cs"/>
          <w:rtl/>
        </w:rPr>
        <w:t>ال</w:t>
      </w:r>
      <w:r w:rsidR="000F1292" w:rsidRPr="00793C64">
        <w:rPr>
          <w:rStyle w:val="Char5"/>
          <w:rtl/>
        </w:rPr>
        <w:t>حج</w:t>
      </w:r>
      <w:r w:rsidR="000F1292" w:rsidRPr="00793C64">
        <w:rPr>
          <w:rStyle w:val="Char5"/>
          <w:rFonts w:hint="cs"/>
          <w:rtl/>
        </w:rPr>
        <w:t>:</w:t>
      </w:r>
      <w:r w:rsidR="008F02DF" w:rsidRPr="00793C64">
        <w:rPr>
          <w:rStyle w:val="Char5"/>
          <w:rFonts w:hint="cs"/>
          <w:rtl/>
        </w:rPr>
        <w:t xml:space="preserve"> </w:t>
      </w:r>
      <w:r w:rsidR="000F1292" w:rsidRPr="00793C64">
        <w:rPr>
          <w:rStyle w:val="Char5"/>
          <w:rFonts w:hint="cs"/>
          <w:rtl/>
        </w:rPr>
        <w:t>26</w:t>
      </w:r>
      <w:r w:rsidR="00F40F4B" w:rsidRPr="00793C64">
        <w:rPr>
          <w:rStyle w:val="Char5"/>
          <w:rFonts w:hint="cs"/>
          <w:rtl/>
        </w:rPr>
        <w:t>-</w:t>
      </w:r>
      <w:r w:rsidR="000F1292" w:rsidRPr="00793C64">
        <w:rPr>
          <w:rStyle w:val="Char5"/>
          <w:rFonts w:hint="cs"/>
          <w:rtl/>
        </w:rPr>
        <w:t>27</w:t>
      </w:r>
      <w:r w:rsidR="000F1292" w:rsidRPr="00793C64">
        <w:rPr>
          <w:rStyle w:val="Char5"/>
          <w:rtl/>
        </w:rPr>
        <w:t>]</w:t>
      </w:r>
      <w:r w:rsidR="000F1292" w:rsidRPr="00793C64">
        <w:rPr>
          <w:rtl/>
        </w:rPr>
        <w:t>.</w:t>
      </w:r>
    </w:p>
    <w:p w:rsidR="000F1292" w:rsidRPr="00793C64" w:rsidRDefault="00B80FD2" w:rsidP="00793C64">
      <w:pPr>
        <w:pStyle w:val="a2"/>
        <w:rPr>
          <w:rtl/>
        </w:rPr>
      </w:pPr>
      <w:r w:rsidRPr="00793C64">
        <w:rPr>
          <w:rFonts w:hint="cs"/>
          <w:rtl/>
          <w:lang w:bidi="fa-IR"/>
        </w:rPr>
        <w:t>«</w:t>
      </w:r>
      <w:r w:rsidR="00560846" w:rsidRPr="00793C64">
        <w:rPr>
          <w:rtl/>
        </w:rPr>
        <w:t>(به خاطر بياور) زمانى را كه جاى خانه (كعبه) را براى ابراهيم آماده ساختيم (تا خانه را بنا كند</w:t>
      </w:r>
      <w:r w:rsidR="00AD5838" w:rsidRPr="00793C64">
        <w:rPr>
          <w:rtl/>
        </w:rPr>
        <w:t>؛</w:t>
      </w:r>
      <w:r w:rsidR="00560846" w:rsidRPr="00793C64">
        <w:rPr>
          <w:rtl/>
        </w:rPr>
        <w:t xml:space="preserve"> و به او گفتيم:) چيزى را همتاى من قرار مده! و خانه‏ام را براى طواف‏كنندگان و قيام‏كنندگان و ركوع‏كنندگان و سجودكنندگان (از آلودگى بتها و از هر گونه آلودگى) پاك ساز! </w:t>
      </w:r>
      <w:r w:rsidR="00560846" w:rsidRPr="00793C64">
        <w:rPr>
          <w:rFonts w:hint="cs"/>
          <w:rtl/>
        </w:rPr>
        <w:t xml:space="preserve">* </w:t>
      </w:r>
      <w:bookmarkStart w:id="41" w:name="aye27"/>
      <w:bookmarkEnd w:id="41"/>
      <w:r w:rsidR="00560846" w:rsidRPr="00793C64">
        <w:rPr>
          <w:rtl/>
        </w:rPr>
        <w:t>و مردم را دعوت عمومى به حج كن</w:t>
      </w:r>
      <w:r w:rsidR="00AD5838" w:rsidRPr="00793C64">
        <w:rPr>
          <w:rtl/>
        </w:rPr>
        <w:t>؛</w:t>
      </w:r>
      <w:r w:rsidR="00560846" w:rsidRPr="00793C64">
        <w:rPr>
          <w:rtl/>
        </w:rPr>
        <w:t xml:space="preserve"> تا پياده و سواره بر مركبهاى لاغر از هر راه دورى بسوى تو بيايند...</w:t>
      </w:r>
      <w:r w:rsidR="00F9659E" w:rsidRPr="00793C64">
        <w:rPr>
          <w:rFonts w:ascii="Tahoma" w:hAnsi="Tahoma"/>
          <w:color w:val="000000"/>
          <w:rtl/>
        </w:rPr>
        <w:t>»</w:t>
      </w:r>
      <w:r w:rsidR="00F9659E" w:rsidRPr="00793C64">
        <w:rPr>
          <w:rFonts w:hint="cs"/>
          <w:rtl/>
        </w:rPr>
        <w:t>.</w:t>
      </w:r>
    </w:p>
    <w:p w:rsidR="000F1292" w:rsidRPr="00793C64" w:rsidRDefault="000F1292" w:rsidP="00793C64">
      <w:pPr>
        <w:pStyle w:val="a2"/>
        <w:rPr>
          <w:rtl/>
          <w:lang w:bidi="fa-IR"/>
        </w:rPr>
      </w:pPr>
      <w:r w:rsidRPr="00793C64">
        <w:rPr>
          <w:rFonts w:hint="cs"/>
          <w:rtl/>
          <w:lang w:bidi="fa-IR"/>
        </w:rPr>
        <w:t xml:space="preserve">و پیامبر ما محمد </w:t>
      </w:r>
      <w:r w:rsidRPr="00793C64">
        <w:rPr>
          <w:rFonts w:cs="CTraditional Arabic" w:hint="cs"/>
          <w:rtl/>
          <w:lang w:bidi="fa-IR"/>
        </w:rPr>
        <w:t>ص</w:t>
      </w:r>
      <w:r w:rsidRPr="00793C64">
        <w:rPr>
          <w:rFonts w:hint="cs"/>
          <w:rtl/>
          <w:lang w:bidi="fa-IR"/>
        </w:rPr>
        <w:t xml:space="preserve"> بعد از اینکه خداوند ساعتی از روز را برای پاک نمودن کعبه از بت و شرک و اعمال جاهلیت برای او حلال و مجاز نمود بر عظمت حرمت بیت و حرم و دوام حرمت آن تا روز قیامت تأکید کرد.</w:t>
      </w:r>
    </w:p>
    <w:p w:rsidR="000F1292" w:rsidRPr="00793C64" w:rsidRDefault="000F1292" w:rsidP="00793C64">
      <w:pPr>
        <w:pStyle w:val="a2"/>
        <w:rPr>
          <w:rtl/>
          <w:lang w:bidi="fa-IR"/>
        </w:rPr>
      </w:pPr>
      <w:r w:rsidRPr="00793C64">
        <w:rPr>
          <w:rFonts w:hint="cs"/>
          <w:rtl/>
          <w:lang w:bidi="fa-IR"/>
        </w:rPr>
        <w:t>و حرمت و ش</w:t>
      </w:r>
      <w:r w:rsidR="00560846" w:rsidRPr="00793C64">
        <w:rPr>
          <w:rFonts w:hint="cs"/>
          <w:rtl/>
        </w:rPr>
        <w:t>ِ</w:t>
      </w:r>
      <w:r w:rsidRPr="00793C64">
        <w:rPr>
          <w:rFonts w:hint="cs"/>
          <w:rtl/>
          <w:lang w:bidi="fa-IR"/>
        </w:rPr>
        <w:t>ک</w:t>
      </w:r>
      <w:r w:rsidR="00560846" w:rsidRPr="00793C64">
        <w:rPr>
          <w:rFonts w:hint="cs"/>
          <w:rtl/>
        </w:rPr>
        <w:t>ُ</w:t>
      </w:r>
      <w:r w:rsidRPr="00793C64">
        <w:rPr>
          <w:rFonts w:hint="cs"/>
          <w:rtl/>
          <w:lang w:bidi="fa-IR"/>
        </w:rPr>
        <w:t xml:space="preserve">وه </w:t>
      </w:r>
      <w:r w:rsidR="002F5B64" w:rsidRPr="00793C64">
        <w:rPr>
          <w:rFonts w:hint="cs"/>
          <w:rtl/>
        </w:rPr>
        <w:t xml:space="preserve">آن </w:t>
      </w:r>
      <w:r w:rsidRPr="00793C64">
        <w:rPr>
          <w:rFonts w:hint="cs"/>
          <w:rtl/>
          <w:lang w:bidi="fa-IR"/>
        </w:rPr>
        <w:t>همچنان</w:t>
      </w:r>
      <w:r w:rsidR="002F5B64" w:rsidRPr="00793C64">
        <w:rPr>
          <w:rFonts w:hint="cs"/>
          <w:rtl/>
          <w:lang w:bidi="fa-IR"/>
        </w:rPr>
        <w:t xml:space="preserve"> </w:t>
      </w:r>
      <w:r w:rsidRPr="00793C64">
        <w:rPr>
          <w:rFonts w:hint="cs"/>
          <w:rtl/>
          <w:lang w:bidi="fa-IR"/>
        </w:rPr>
        <w:t>که بوده است ادامه می‌یابد</w:t>
      </w:r>
      <w:r w:rsidR="002F5B64" w:rsidRPr="00793C64">
        <w:rPr>
          <w:rFonts w:hint="cs"/>
          <w:rtl/>
        </w:rPr>
        <w:t>.</w:t>
      </w:r>
      <w:r w:rsidRPr="00793C64">
        <w:rPr>
          <w:rFonts w:hint="cs"/>
          <w:rtl/>
          <w:lang w:bidi="fa-IR"/>
        </w:rPr>
        <w:t xml:space="preserve"> از ابوهریره روایت شده است که پیامبر </w:t>
      </w:r>
      <w:r w:rsidRPr="00793C64">
        <w:rPr>
          <w:rFonts w:cs="CTraditional Arabic" w:hint="cs"/>
          <w:rtl/>
          <w:lang w:bidi="fa-IR"/>
        </w:rPr>
        <w:t>ص</w:t>
      </w:r>
      <w:r w:rsidRPr="00793C64">
        <w:rPr>
          <w:rFonts w:hint="cs"/>
          <w:rtl/>
          <w:lang w:bidi="fa-IR"/>
        </w:rPr>
        <w:t xml:space="preserve"> فرموده است (خداوند فیل را از مکه منع نمود (حمله ابرهه با فیل) و پیامبر خود و مؤمنین را بر آن چیره و مسلّط گردانید و برای هیچ کس قبل از من مجاز نشده است و بعد از من هم برای کسی، مجاز نمی‌گردد و فق</w:t>
      </w:r>
      <w:r w:rsidRPr="00793C64">
        <w:rPr>
          <w:rFonts w:hint="cs"/>
          <w:rtl/>
        </w:rPr>
        <w:t>ط</w:t>
      </w:r>
      <w:r w:rsidRPr="00793C64">
        <w:rPr>
          <w:rFonts w:hint="cs"/>
          <w:rtl/>
          <w:lang w:bidi="fa-IR"/>
        </w:rPr>
        <w:t xml:space="preserve"> ساعتی در روز ب</w:t>
      </w:r>
      <w:r w:rsidRPr="00793C64">
        <w:rPr>
          <w:rFonts w:hint="cs"/>
          <w:rtl/>
        </w:rPr>
        <w:t>راي من مجاز شد (تا ب</w:t>
      </w:r>
      <w:r w:rsidRPr="00793C64">
        <w:rPr>
          <w:rFonts w:hint="cs"/>
          <w:rtl/>
          <w:lang w:bidi="fa-IR"/>
        </w:rPr>
        <w:t>ه پاک نمودن آن بپردازم</w:t>
      </w:r>
      <w:r w:rsidRPr="00793C64">
        <w:rPr>
          <w:rFonts w:hint="cs"/>
          <w:rtl/>
        </w:rPr>
        <w:t>)</w:t>
      </w:r>
      <w:r w:rsidRPr="00793C64">
        <w:rPr>
          <w:vertAlign w:val="superscript"/>
          <w:rtl/>
        </w:rPr>
        <w:footnoteReference w:id="12"/>
      </w:r>
      <w:r w:rsidRPr="00793C64">
        <w:rPr>
          <w:rFonts w:hint="cs"/>
          <w:rtl/>
        </w:rPr>
        <w:t>.</w:t>
      </w:r>
      <w:r w:rsidRPr="00793C64">
        <w:rPr>
          <w:rFonts w:hint="cs"/>
          <w:rtl/>
          <w:lang w:bidi="fa-IR"/>
        </w:rPr>
        <w:t xml:space="preserve"> </w:t>
      </w:r>
    </w:p>
    <w:p w:rsidR="000F1292" w:rsidRPr="00793C64" w:rsidRDefault="000F1292" w:rsidP="00793C64">
      <w:pPr>
        <w:pStyle w:val="a2"/>
        <w:rPr>
          <w:rtl/>
          <w:lang w:bidi="fa-IR"/>
        </w:rPr>
      </w:pPr>
      <w:r w:rsidRPr="00793C64">
        <w:rPr>
          <w:rFonts w:hint="cs"/>
          <w:rtl/>
          <w:lang w:bidi="fa-IR"/>
        </w:rPr>
        <w:t xml:space="preserve">و این حرمت شامل مسجد الحرام و محیط اطراف آن نیز می‌گردد و خداوند به علت شرافت مکه و بیت الحرام </w:t>
      </w:r>
      <w:r w:rsidRPr="00793C64">
        <w:rPr>
          <w:rFonts w:hint="cs"/>
          <w:rtl/>
        </w:rPr>
        <w:t xml:space="preserve">محيط اطراف را </w:t>
      </w:r>
      <w:r w:rsidRPr="00793C64">
        <w:rPr>
          <w:rFonts w:hint="cs"/>
          <w:rtl/>
          <w:lang w:bidi="fa-IR"/>
        </w:rPr>
        <w:t>نی</w:t>
      </w:r>
      <w:r w:rsidRPr="00793C64">
        <w:rPr>
          <w:rFonts w:hint="cs"/>
          <w:rtl/>
        </w:rPr>
        <w:t xml:space="preserve">ز </w:t>
      </w:r>
      <w:r w:rsidRPr="00793C64">
        <w:rPr>
          <w:rFonts w:hint="cs"/>
          <w:rtl/>
          <w:lang w:bidi="fa-IR"/>
        </w:rPr>
        <w:t>حکم حرمت بیت قرار داده است.</w:t>
      </w:r>
    </w:p>
    <w:p w:rsidR="000F1292" w:rsidRPr="00793C64" w:rsidRDefault="00777D0B" w:rsidP="00793C64">
      <w:pPr>
        <w:pStyle w:val="a0"/>
        <w:rPr>
          <w:rtl/>
        </w:rPr>
      </w:pPr>
      <w:bookmarkStart w:id="42" w:name="_Toc297541327"/>
      <w:bookmarkStart w:id="43" w:name="_Toc299723747"/>
      <w:bookmarkStart w:id="44" w:name="_Toc409783361"/>
      <w:r w:rsidRPr="00793C64">
        <w:rPr>
          <w:rFonts w:hint="cs"/>
          <w:rtl/>
        </w:rPr>
        <w:t>2-</w:t>
      </w:r>
      <w:r w:rsidR="000F1292" w:rsidRPr="00793C64">
        <w:rPr>
          <w:rFonts w:hint="cs"/>
          <w:rtl/>
        </w:rPr>
        <w:t xml:space="preserve"> </w:t>
      </w:r>
      <w:r w:rsidR="000F1292" w:rsidRPr="00793C64">
        <w:rPr>
          <w:rtl/>
          <w:lang w:bidi="fa-IR"/>
        </w:rPr>
        <w:t>سوگند خداوند به مک</w:t>
      </w:r>
      <w:r w:rsidR="00FA1D67" w:rsidRPr="00793C64">
        <w:rPr>
          <w:rFonts w:hint="cs"/>
          <w:rtl/>
        </w:rPr>
        <w:t>ّ</w:t>
      </w:r>
      <w:r w:rsidR="000F1292" w:rsidRPr="00793C64">
        <w:rPr>
          <w:rtl/>
          <w:lang w:bidi="fa-IR"/>
        </w:rPr>
        <w:t>ه در قرآن</w:t>
      </w:r>
      <w:r w:rsidR="000F1292" w:rsidRPr="00793C64">
        <w:rPr>
          <w:rFonts w:hint="cs"/>
          <w:rtl/>
        </w:rPr>
        <w:t>:</w:t>
      </w:r>
      <w:bookmarkEnd w:id="42"/>
      <w:bookmarkEnd w:id="43"/>
      <w:bookmarkEnd w:id="44"/>
    </w:p>
    <w:p w:rsidR="00617EAB" w:rsidRPr="00793C64" w:rsidRDefault="000F1292" w:rsidP="00793C64">
      <w:pPr>
        <w:pStyle w:val="a2"/>
        <w:rPr>
          <w:rFonts w:ascii="KFGQPC Uthmanic Script HAFS" w:hAnsi="KFGQPC Uthmanic Script HAFS" w:cs="KFGQPC Uthmanic Script HAFS"/>
          <w:rtl/>
        </w:rPr>
      </w:pPr>
      <w:r w:rsidRPr="00793C64">
        <w:rPr>
          <w:rFonts w:hint="cs"/>
          <w:rtl/>
          <w:lang w:bidi="fa-IR"/>
        </w:rPr>
        <w:t xml:space="preserve">خداوند در آیات متعددی از کتاب شریف خود به علت رفعت منزلت شهر مبارک و دلالت بر عظمت «مُقْسمُ، بِه» به </w:t>
      </w:r>
      <w:r w:rsidR="00617EAB" w:rsidRPr="00793C64">
        <w:rPr>
          <w:rFonts w:hint="cs"/>
          <w:rtl/>
          <w:lang w:bidi="fa-IR"/>
        </w:rPr>
        <w:t>مک</w:t>
      </w:r>
      <w:r w:rsidR="00617EAB" w:rsidRPr="00793C64">
        <w:rPr>
          <w:rFonts w:hint="cs"/>
          <w:rtl/>
        </w:rPr>
        <w:t>ّه</w:t>
      </w:r>
      <w:r w:rsidRPr="00793C64">
        <w:rPr>
          <w:rFonts w:hint="cs"/>
          <w:rtl/>
          <w:lang w:bidi="fa-IR"/>
        </w:rPr>
        <w:t xml:space="preserve"> سوگند یاد نموده است. </w:t>
      </w:r>
      <w:r w:rsidR="00A86453" w:rsidRPr="00793C64">
        <w:rPr>
          <w:rFonts w:hint="cs"/>
          <w:rtl/>
          <w:lang w:bidi="fa-IR"/>
        </w:rPr>
        <w:t>و</w:t>
      </w:r>
      <w:r w:rsidRPr="00793C64">
        <w:rPr>
          <w:rFonts w:hint="cs"/>
          <w:rtl/>
          <w:lang w:bidi="fa-IR"/>
        </w:rPr>
        <w:t xml:space="preserve"> می‌فرماید:</w:t>
      </w:r>
      <w:r w:rsidR="008F02DF" w:rsidRPr="00793C64">
        <w:rPr>
          <w:rFonts w:hint="cs"/>
          <w:rtl/>
          <w:lang w:bidi="fa-IR"/>
        </w:rPr>
        <w:t xml:space="preserve"> </w:t>
      </w:r>
      <w:r w:rsidR="008F02DF" w:rsidRPr="00793C64">
        <w:rPr>
          <w:rFonts w:ascii="Traditional Arabic" w:hAnsi="Traditional Arabic" w:cs="Traditional Arabic"/>
          <w:rtl/>
          <w:lang w:bidi="fa-IR"/>
        </w:rPr>
        <w:t>﴿</w:t>
      </w:r>
      <w:r w:rsidR="008F02DF" w:rsidRPr="00793C64">
        <w:rPr>
          <w:rFonts w:ascii="KFGQPC Uthmanic Script HAFS" w:hAnsi="KFGQPC Uthmanic Script HAFS" w:cs="KFGQPC Uthmanic Script HAFS" w:hint="eastAsia"/>
          <w:rtl/>
        </w:rPr>
        <w:t>وَ</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لتِّينِ</w:t>
      </w:r>
      <w:r w:rsidR="008F02DF" w:rsidRPr="00793C64">
        <w:rPr>
          <w:rFonts w:ascii="KFGQPC Uthmanic Script HAFS" w:hAnsi="KFGQPC Uthmanic Script HAFS" w:cs="KFGQPC Uthmanic Script HAFS"/>
          <w:rtl/>
        </w:rPr>
        <w:t xml:space="preserve"> وَ</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لزَّيۡتُونِ</w:t>
      </w:r>
      <w:r w:rsidR="008F02DF" w:rsidRPr="00793C64">
        <w:rPr>
          <w:rFonts w:ascii="KFGQPC Uthmanic Script HAFS" w:hAnsi="KFGQPC Uthmanic Script HAFS" w:cs="KFGQPC Uthmanic Script HAFS"/>
          <w:rtl/>
        </w:rPr>
        <w:t xml:space="preserve"> ١</w:t>
      </w:r>
      <w:r w:rsidR="008F02DF" w:rsidRPr="00793C64">
        <w:rPr>
          <w:rFonts w:ascii="KFGQPC Uthmanic Script HAFS" w:hAnsi="KFGQPC Uthmanic Script HAFS" w:cs="KFGQPC Uthmanic Script HAFS"/>
        </w:rPr>
        <w:t xml:space="preserve"> </w:t>
      </w:r>
      <w:r w:rsidR="008F02DF" w:rsidRPr="00793C64">
        <w:rPr>
          <w:rFonts w:ascii="KFGQPC Uthmanic Script HAFS" w:hAnsi="KFGQPC Uthmanic Script HAFS" w:cs="KFGQPC Uthmanic Script HAFS"/>
          <w:rtl/>
        </w:rPr>
        <w:t>وَطُورِ سِينِينَ ٢</w:t>
      </w:r>
      <w:r w:rsidR="008F02DF" w:rsidRPr="00793C64">
        <w:rPr>
          <w:rFonts w:ascii="KFGQPC Uthmanic Script HAFS" w:hAnsi="KFGQPC Uthmanic Script HAFS" w:cs="KFGQPC Uthmanic Script HAFS"/>
        </w:rPr>
        <w:t xml:space="preserve"> </w:t>
      </w:r>
      <w:r w:rsidR="008F02DF" w:rsidRPr="00793C64">
        <w:rPr>
          <w:rFonts w:ascii="KFGQPC Uthmanic Script HAFS" w:hAnsi="KFGQPC Uthmanic Script HAFS" w:cs="KFGQPC Uthmanic Script HAFS"/>
          <w:rtl/>
        </w:rPr>
        <w:t xml:space="preserve">وَهَٰذَا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لۡبَلَدِ</w:t>
      </w:r>
      <w:r w:rsidR="008F02DF" w:rsidRPr="00793C64">
        <w:rPr>
          <w:rFonts w:ascii="KFGQPC Uthmanic Script HAFS" w:hAnsi="KFGQPC Uthmanic Script HAFS" w:cs="KFGQPC Uthmanic Script HAFS"/>
          <w:rtl/>
        </w:rPr>
        <w:t xml:space="preserve">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لۡأَمِينِ</w:t>
      </w:r>
      <w:r w:rsidR="008F02DF" w:rsidRPr="00793C64">
        <w:rPr>
          <w:rFonts w:ascii="KFGQPC Uthmanic Script HAFS" w:hAnsi="KFGQPC Uthmanic Script HAFS" w:cs="KFGQPC Uthmanic Script HAFS"/>
          <w:rtl/>
        </w:rPr>
        <w:t xml:space="preserve"> ٣</w:t>
      </w:r>
      <w:r w:rsidR="008F02DF" w:rsidRPr="00793C64">
        <w:rPr>
          <w:rFonts w:ascii="Traditional Arabic" w:hAnsi="Traditional Arabic" w:cs="Traditional Arabic"/>
          <w:rtl/>
          <w:lang w:bidi="fa-IR"/>
        </w:rPr>
        <w:t>﴾</w:t>
      </w:r>
      <w:r w:rsidRPr="00793C64">
        <w:rPr>
          <w:rFonts w:hint="cs"/>
          <w:rtl/>
          <w:lang w:bidi="fa-IR"/>
        </w:rPr>
        <w:t xml:space="preserve"> </w:t>
      </w:r>
      <w:r w:rsidR="00617EAB" w:rsidRPr="00793C64">
        <w:rPr>
          <w:rStyle w:val="Char5"/>
          <w:rtl/>
        </w:rPr>
        <w:t>[</w:t>
      </w:r>
      <w:r w:rsidR="00617EAB" w:rsidRPr="00793C64">
        <w:rPr>
          <w:rStyle w:val="Char5"/>
          <w:rFonts w:hint="cs"/>
          <w:rtl/>
        </w:rPr>
        <w:t>ال</w:t>
      </w:r>
      <w:r w:rsidR="00617EAB" w:rsidRPr="00793C64">
        <w:rPr>
          <w:rStyle w:val="Char5"/>
          <w:rtl/>
        </w:rPr>
        <w:t>تی</w:t>
      </w:r>
      <w:r w:rsidR="00617EAB" w:rsidRPr="00793C64">
        <w:rPr>
          <w:rStyle w:val="Char5"/>
          <w:rFonts w:hint="cs"/>
          <w:rtl/>
        </w:rPr>
        <w:t>ن:</w:t>
      </w:r>
      <w:r w:rsidR="006F3767" w:rsidRPr="00793C64">
        <w:rPr>
          <w:rStyle w:val="Char5"/>
          <w:rFonts w:hint="cs"/>
          <w:rtl/>
        </w:rPr>
        <w:t xml:space="preserve"> </w:t>
      </w:r>
      <w:r w:rsidR="00617EAB" w:rsidRPr="00793C64">
        <w:rPr>
          <w:rStyle w:val="Char5"/>
          <w:rFonts w:hint="cs"/>
          <w:rtl/>
        </w:rPr>
        <w:t>1</w:t>
      </w:r>
      <w:r w:rsidR="00F40F4B" w:rsidRPr="00793C64">
        <w:rPr>
          <w:rStyle w:val="Char5"/>
          <w:rFonts w:hint="cs"/>
          <w:rtl/>
        </w:rPr>
        <w:t>-</w:t>
      </w:r>
      <w:r w:rsidR="00617EAB" w:rsidRPr="00793C64">
        <w:rPr>
          <w:rStyle w:val="Char5"/>
          <w:rFonts w:hint="cs"/>
          <w:rtl/>
        </w:rPr>
        <w:t>3</w:t>
      </w:r>
      <w:r w:rsidR="00617EAB" w:rsidRPr="00793C64">
        <w:rPr>
          <w:rStyle w:val="Char5"/>
          <w:rtl/>
        </w:rPr>
        <w:t>]</w:t>
      </w:r>
      <w:r w:rsidR="00617EAB" w:rsidRPr="00793C64">
        <w:rPr>
          <w:rFonts w:hint="cs"/>
          <w:color w:val="003366"/>
          <w:rtl/>
          <w:lang w:bidi="ar-KW"/>
        </w:rPr>
        <w:t>.</w:t>
      </w:r>
    </w:p>
    <w:p w:rsidR="00617EAB" w:rsidRPr="00793C64" w:rsidRDefault="00DC57CD" w:rsidP="00793C64">
      <w:pPr>
        <w:pStyle w:val="a2"/>
        <w:rPr>
          <w:rtl/>
        </w:rPr>
      </w:pPr>
      <w:r w:rsidRPr="00793C64">
        <w:rPr>
          <w:rFonts w:hint="cs"/>
          <w:rtl/>
          <w:lang w:bidi="fa-IR"/>
        </w:rPr>
        <w:t>«</w:t>
      </w:r>
      <w:r w:rsidR="00617EAB" w:rsidRPr="00793C64">
        <w:rPr>
          <w:rtl/>
        </w:rPr>
        <w:t xml:space="preserve">قسم به انجير و زيتون </w:t>
      </w:r>
      <w:r w:rsidR="00617EAB" w:rsidRPr="00793C64">
        <w:rPr>
          <w:rFonts w:hint="cs"/>
          <w:rtl/>
        </w:rPr>
        <w:t xml:space="preserve">* </w:t>
      </w:r>
      <w:r w:rsidR="00617EAB" w:rsidRPr="00793C64">
        <w:rPr>
          <w:rtl/>
        </w:rPr>
        <w:t>و سوگند به «طور سينين‏</w:t>
      </w:r>
      <w:r w:rsidR="00617EAB" w:rsidRPr="00793C64">
        <w:rPr>
          <w:rFonts w:hint="cs"/>
          <w:rtl/>
        </w:rPr>
        <w:t xml:space="preserve"> * </w:t>
      </w:r>
      <w:r w:rsidR="00617EAB" w:rsidRPr="00793C64">
        <w:rPr>
          <w:rtl/>
        </w:rPr>
        <w:t>و قسم به اين شهر امن (مك</w:t>
      </w:r>
      <w:r w:rsidR="00617EAB" w:rsidRPr="00793C64">
        <w:rPr>
          <w:rFonts w:hint="cs"/>
          <w:rtl/>
        </w:rPr>
        <w:t>ّ</w:t>
      </w:r>
      <w:r w:rsidR="00617EAB" w:rsidRPr="00793C64">
        <w:rPr>
          <w:rtl/>
        </w:rPr>
        <w:t>ه)</w:t>
      </w:r>
      <w:r w:rsidR="0099335A" w:rsidRPr="00793C64">
        <w:rPr>
          <w:rFonts w:ascii="Tahoma" w:hAnsi="Tahoma"/>
          <w:color w:val="000000"/>
          <w:rtl/>
        </w:rPr>
        <w:t>»</w:t>
      </w:r>
      <w:r w:rsidR="00617EAB" w:rsidRPr="00793C64">
        <w:rPr>
          <w:rFonts w:hint="cs"/>
          <w:rtl/>
        </w:rPr>
        <w:t>.</w:t>
      </w:r>
    </w:p>
    <w:p w:rsidR="000F1292" w:rsidRPr="00793C64" w:rsidRDefault="000F1292" w:rsidP="00793C64">
      <w:pPr>
        <w:pStyle w:val="a2"/>
        <w:rPr>
          <w:rtl/>
        </w:rPr>
      </w:pPr>
      <w:r w:rsidRPr="00793C64">
        <w:rPr>
          <w:rFonts w:hint="cs"/>
          <w:rtl/>
          <w:lang w:bidi="fa-IR"/>
        </w:rPr>
        <w:t>و تعبیر نمودن از آن با این ساختار بیانگر عظمت موقعیت این شهر است و چون خداوند به آن سوگند خورده است</w:t>
      </w:r>
      <w:r w:rsidR="00513A70" w:rsidRPr="00793C64">
        <w:rPr>
          <w:rFonts w:hint="cs"/>
          <w:rtl/>
          <w:lang w:bidi="fa-IR"/>
        </w:rPr>
        <w:t xml:space="preserve"> آن را </w:t>
      </w:r>
      <w:r w:rsidRPr="00793C64">
        <w:rPr>
          <w:rFonts w:hint="cs"/>
          <w:rtl/>
          <w:lang w:bidi="fa-IR"/>
        </w:rPr>
        <w:t>تعظیم و گرامی نموده است و در ضمن قسم با ضمیر اشاره کلم</w:t>
      </w:r>
      <w:r w:rsidR="00F40F4B" w:rsidRPr="00793C64">
        <w:rPr>
          <w:rFonts w:hint="cs"/>
          <w:rtl/>
          <w:lang w:bidi="fa-IR"/>
        </w:rPr>
        <w:t>ۀ</w:t>
      </w:r>
      <w:r w:rsidRPr="00793C64">
        <w:rPr>
          <w:rFonts w:hint="cs"/>
          <w:rtl/>
          <w:lang w:bidi="fa-IR"/>
        </w:rPr>
        <w:t xml:space="preserve"> هذا (این) به آن اشاره نموده است که این بیانگر قرب و نزدیکی جایگاه این شهر نزد خداوند می‌باشد سپس</w:t>
      </w:r>
      <w:r w:rsidR="00513A70" w:rsidRPr="00793C64">
        <w:rPr>
          <w:rFonts w:hint="cs"/>
          <w:rtl/>
          <w:lang w:bidi="fa-IR"/>
        </w:rPr>
        <w:t xml:space="preserve"> آن را </w:t>
      </w:r>
      <w:r w:rsidRPr="00793C64">
        <w:rPr>
          <w:rFonts w:hint="cs"/>
          <w:rtl/>
          <w:lang w:bidi="fa-IR"/>
        </w:rPr>
        <w:t>با صفت (امین) (به معنی پر امن و امان) وصف کرده است</w:t>
      </w:r>
      <w:r w:rsidRPr="00793C64">
        <w:rPr>
          <w:rFonts w:hint="cs"/>
          <w:rtl/>
        </w:rPr>
        <w:t>.</w:t>
      </w:r>
    </w:p>
    <w:p w:rsidR="000F1292" w:rsidRPr="00793C64" w:rsidRDefault="000F1292" w:rsidP="00793C64">
      <w:pPr>
        <w:pStyle w:val="a2"/>
        <w:rPr>
          <w:rFonts w:ascii="KFGQPC Uthmanic Script HAFS" w:hAnsi="KFGQPC Uthmanic Script HAFS" w:cs="KFGQPC Uthmanic Script HAFS"/>
          <w:rtl/>
        </w:rPr>
      </w:pPr>
      <w:r w:rsidRPr="00793C64">
        <w:rPr>
          <w:rFonts w:hint="cs"/>
          <w:rtl/>
        </w:rPr>
        <w:t>در سور</w:t>
      </w:r>
      <w:r w:rsidR="002A353A" w:rsidRPr="00793C64">
        <w:rPr>
          <w:rFonts w:hint="cs"/>
          <w:rtl/>
        </w:rPr>
        <w:t>ۀ</w:t>
      </w:r>
      <w:r w:rsidRPr="00793C64">
        <w:rPr>
          <w:rFonts w:hint="cs"/>
          <w:rtl/>
        </w:rPr>
        <w:t xml:space="preserve"> بلد نیز به آن قسم می‌خورد:</w:t>
      </w:r>
      <w:r w:rsidR="008F02DF" w:rsidRPr="00793C64">
        <w:rPr>
          <w:rFonts w:hint="cs"/>
          <w:rtl/>
        </w:rPr>
        <w:t xml:space="preserve"> </w:t>
      </w:r>
      <w:r w:rsidR="008F02DF" w:rsidRPr="00793C64">
        <w:rPr>
          <w:rFonts w:ascii="Traditional Arabic" w:hAnsi="Traditional Arabic" w:cs="Traditional Arabic"/>
          <w:rtl/>
        </w:rPr>
        <w:t>﴿</w:t>
      </w:r>
      <w:r w:rsidR="008F02DF" w:rsidRPr="00793C64">
        <w:rPr>
          <w:rFonts w:ascii="KFGQPC Uthmanic Script HAFS" w:hAnsi="KFGQPC Uthmanic Script HAFS" w:cs="KFGQPC Uthmanic Script HAFS" w:hint="eastAsia"/>
          <w:rtl/>
        </w:rPr>
        <w:t>لَآ</w:t>
      </w:r>
      <w:r w:rsidR="008F02DF" w:rsidRPr="00793C64">
        <w:rPr>
          <w:rFonts w:ascii="KFGQPC Uthmanic Script HAFS" w:hAnsi="KFGQPC Uthmanic Script HAFS" w:cs="KFGQPC Uthmanic Script HAFS"/>
          <w:rtl/>
        </w:rPr>
        <w:t xml:space="preserve"> أُقۡسِمُ بِهَٰذَا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لۡبَلَدِ</w:t>
      </w:r>
      <w:r w:rsidR="008F02DF" w:rsidRPr="00793C64">
        <w:rPr>
          <w:rFonts w:ascii="KFGQPC Uthmanic Script HAFS" w:hAnsi="KFGQPC Uthmanic Script HAFS" w:cs="KFGQPC Uthmanic Script HAFS"/>
          <w:rtl/>
        </w:rPr>
        <w:t xml:space="preserve"> ١</w:t>
      </w:r>
      <w:r w:rsidR="008F02DF" w:rsidRPr="00793C64">
        <w:rPr>
          <w:rFonts w:ascii="KFGQPC Uthmanic Script HAFS" w:hAnsi="KFGQPC Uthmanic Script HAFS" w:cs="KFGQPC Uthmanic Script HAFS"/>
        </w:rPr>
        <w:t xml:space="preserve"> </w:t>
      </w:r>
      <w:r w:rsidR="008F02DF" w:rsidRPr="00793C64">
        <w:rPr>
          <w:rFonts w:ascii="KFGQPC Uthmanic Script HAFS" w:hAnsi="KFGQPC Uthmanic Script HAFS" w:cs="KFGQPC Uthmanic Script HAFS"/>
          <w:rtl/>
        </w:rPr>
        <w:t xml:space="preserve">وَأَنتَ حِلُّۢ بِهَٰذَا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لۡبَلَدِ</w:t>
      </w:r>
      <w:r w:rsidR="008F02DF" w:rsidRPr="00793C64">
        <w:rPr>
          <w:rFonts w:ascii="KFGQPC Uthmanic Script HAFS" w:hAnsi="KFGQPC Uthmanic Script HAFS" w:cs="KFGQPC Uthmanic Script HAFS"/>
          <w:rtl/>
        </w:rPr>
        <w:t xml:space="preserve"> ٢</w:t>
      </w:r>
      <w:r w:rsidR="008F02DF" w:rsidRPr="00793C64">
        <w:rPr>
          <w:rFonts w:ascii="Traditional Arabic" w:hAnsi="Traditional Arabic" w:cs="Traditional Arabic"/>
          <w:rtl/>
        </w:rPr>
        <w:t>﴾</w:t>
      </w:r>
      <w:r w:rsidR="00EB760B" w:rsidRPr="00793C64">
        <w:rPr>
          <w:rFonts w:cs="B Lotus" w:hint="cs"/>
          <w:rtl/>
        </w:rPr>
        <w:t xml:space="preserve"> </w:t>
      </w:r>
      <w:r w:rsidR="00477BE0" w:rsidRPr="00793C64">
        <w:rPr>
          <w:rStyle w:val="Char5"/>
          <w:rtl/>
        </w:rPr>
        <w:t>[</w:t>
      </w:r>
      <w:r w:rsidR="00EB760B" w:rsidRPr="00793C64">
        <w:rPr>
          <w:rStyle w:val="Char5"/>
          <w:rFonts w:hint="cs"/>
          <w:rtl/>
        </w:rPr>
        <w:t>ال</w:t>
      </w:r>
      <w:r w:rsidRPr="00793C64">
        <w:rPr>
          <w:rStyle w:val="Char5"/>
          <w:rtl/>
        </w:rPr>
        <w:t>بلد:</w:t>
      </w:r>
      <w:r w:rsidR="00AD42A0" w:rsidRPr="00793C64">
        <w:rPr>
          <w:rStyle w:val="Char5"/>
          <w:rFonts w:hint="cs"/>
          <w:rtl/>
        </w:rPr>
        <w:t xml:space="preserve"> </w:t>
      </w:r>
      <w:r w:rsidRPr="00793C64">
        <w:rPr>
          <w:rStyle w:val="Char5"/>
          <w:rtl/>
        </w:rPr>
        <w:t>1</w:t>
      </w:r>
      <w:r w:rsidR="002A353A" w:rsidRPr="00793C64">
        <w:rPr>
          <w:rStyle w:val="Char5"/>
          <w:rFonts w:hint="cs"/>
          <w:rtl/>
        </w:rPr>
        <w:t>-</w:t>
      </w:r>
      <w:r w:rsidRPr="00793C64">
        <w:rPr>
          <w:rStyle w:val="Char5"/>
          <w:rtl/>
        </w:rPr>
        <w:t>2]</w:t>
      </w:r>
      <w:r w:rsidRPr="00793C64">
        <w:rPr>
          <w:rtl/>
        </w:rPr>
        <w:t>.</w:t>
      </w:r>
    </w:p>
    <w:p w:rsidR="007527DA" w:rsidRPr="00793C64" w:rsidRDefault="00380228" w:rsidP="00793C64">
      <w:pPr>
        <w:pStyle w:val="a2"/>
        <w:rPr>
          <w:rtl/>
        </w:rPr>
      </w:pPr>
      <w:r w:rsidRPr="00793C64">
        <w:rPr>
          <w:rtl/>
        </w:rPr>
        <w:t>«</w:t>
      </w:r>
      <w:r w:rsidR="007527DA" w:rsidRPr="00793C64">
        <w:rPr>
          <w:rtl/>
        </w:rPr>
        <w:t>قسم به اين شهر مقدس (مك</w:t>
      </w:r>
      <w:r w:rsidR="007527DA" w:rsidRPr="00793C64">
        <w:rPr>
          <w:rFonts w:hint="cs"/>
          <w:rtl/>
        </w:rPr>
        <w:t>ّ</w:t>
      </w:r>
      <w:r w:rsidR="007527DA" w:rsidRPr="00793C64">
        <w:rPr>
          <w:rtl/>
        </w:rPr>
        <w:t>ه)</w:t>
      </w:r>
      <w:r w:rsidR="007527DA" w:rsidRPr="00793C64">
        <w:rPr>
          <w:rFonts w:hint="cs"/>
          <w:rtl/>
        </w:rPr>
        <w:t xml:space="preserve"> * </w:t>
      </w:r>
      <w:r w:rsidR="007527DA" w:rsidRPr="00793C64">
        <w:rPr>
          <w:rtl/>
        </w:rPr>
        <w:t>شهرى كه تو در آن ساكنى</w:t>
      </w:r>
      <w:r w:rsidRPr="00793C64">
        <w:rPr>
          <w:color w:val="000000"/>
          <w:rtl/>
        </w:rPr>
        <w:t>»</w:t>
      </w:r>
      <w:r w:rsidR="007527DA" w:rsidRPr="00793C64">
        <w:rPr>
          <w:rFonts w:hint="cs"/>
          <w:rtl/>
        </w:rPr>
        <w:t>.</w:t>
      </w:r>
    </w:p>
    <w:p w:rsidR="000F1292" w:rsidRPr="00793C64" w:rsidRDefault="000F1292" w:rsidP="00793C64">
      <w:pPr>
        <w:pStyle w:val="a2"/>
        <w:rPr>
          <w:rtl/>
          <w:lang w:bidi="fa-IR"/>
        </w:rPr>
      </w:pPr>
      <w:r w:rsidRPr="00793C64">
        <w:rPr>
          <w:rFonts w:hint="cs"/>
          <w:rtl/>
          <w:lang w:bidi="fa-IR"/>
        </w:rPr>
        <w:t>و این قسم دیگری است که ساختار دیگری از قسم موکّد در آن و نیز با به کار رفتن اسم اشاره به وسیله هذا در آن به کار رفته است.</w:t>
      </w:r>
    </w:p>
    <w:p w:rsidR="000F1292" w:rsidRPr="00793C64" w:rsidRDefault="00A23A94" w:rsidP="00793C64">
      <w:pPr>
        <w:pStyle w:val="a0"/>
        <w:rPr>
          <w:rFonts w:cs="Lotus Linotype"/>
          <w:rtl/>
        </w:rPr>
      </w:pPr>
      <w:bookmarkStart w:id="45" w:name="_Toc297541328"/>
      <w:bookmarkStart w:id="46" w:name="_Toc299723748"/>
      <w:bookmarkStart w:id="47" w:name="_Toc409783362"/>
      <w:r w:rsidRPr="00793C64">
        <w:rPr>
          <w:rFonts w:hint="cs"/>
          <w:rtl/>
        </w:rPr>
        <w:t>3-</w:t>
      </w:r>
      <w:r w:rsidR="000F1292" w:rsidRPr="00793C64">
        <w:rPr>
          <w:rFonts w:hint="cs"/>
          <w:rtl/>
        </w:rPr>
        <w:t xml:space="preserve"> </w:t>
      </w:r>
      <w:r w:rsidR="000F1292" w:rsidRPr="00793C64">
        <w:rPr>
          <w:rtl/>
          <w:lang w:bidi="fa-IR"/>
        </w:rPr>
        <w:t>دعای ابراه</w:t>
      </w:r>
      <w:r w:rsidR="005C4930" w:rsidRPr="00793C64">
        <w:rPr>
          <w:rFonts w:hint="cs"/>
          <w:rtl/>
        </w:rPr>
        <w:t>ي</w:t>
      </w:r>
      <w:r w:rsidR="000F1292" w:rsidRPr="00793C64">
        <w:rPr>
          <w:rtl/>
          <w:lang w:bidi="fa-IR"/>
        </w:rPr>
        <w:t>م خل</w:t>
      </w:r>
      <w:r w:rsidR="005C4930" w:rsidRPr="00793C64">
        <w:rPr>
          <w:rFonts w:hint="cs"/>
          <w:rtl/>
        </w:rPr>
        <w:t>ي</w:t>
      </w:r>
      <w:r w:rsidR="000F1292" w:rsidRPr="00793C64">
        <w:rPr>
          <w:rtl/>
          <w:lang w:bidi="fa-IR"/>
        </w:rPr>
        <w:t>ل</w:t>
      </w:r>
      <w:r w:rsidR="000F1292" w:rsidRPr="00793C64">
        <w:rPr>
          <w:rFonts w:cs="Lotus Linotype"/>
          <w:rtl/>
          <w:lang w:bidi="fa-IR"/>
        </w:rPr>
        <w:t xml:space="preserve"> </w:t>
      </w:r>
      <w:r w:rsidR="000F1292" w:rsidRPr="00793C64">
        <w:rPr>
          <w:rFonts w:cs="CTraditional Arabic" w:hint="cs"/>
          <w:b/>
          <w:bCs w:val="0"/>
          <w:rtl/>
          <w:lang w:bidi="fa-IR"/>
        </w:rPr>
        <w:t>؛</w:t>
      </w:r>
      <w:r w:rsidR="000F1292" w:rsidRPr="00793C64">
        <w:rPr>
          <w:rtl/>
          <w:lang w:bidi="fa-IR"/>
        </w:rPr>
        <w:t xml:space="preserve"> برای مک</w:t>
      </w:r>
      <w:r w:rsidR="000701BD" w:rsidRPr="00793C64">
        <w:rPr>
          <w:rFonts w:hint="cs"/>
          <w:rtl/>
        </w:rPr>
        <w:t>ّ</w:t>
      </w:r>
      <w:r w:rsidR="000F1292" w:rsidRPr="00793C64">
        <w:rPr>
          <w:rtl/>
          <w:lang w:bidi="fa-IR"/>
        </w:rPr>
        <w:t>ه و اهل آن</w:t>
      </w:r>
      <w:r w:rsidR="000F1292" w:rsidRPr="00793C64">
        <w:rPr>
          <w:rFonts w:hint="cs"/>
          <w:rtl/>
        </w:rPr>
        <w:t>:</w:t>
      </w:r>
      <w:bookmarkEnd w:id="45"/>
      <w:bookmarkEnd w:id="46"/>
      <w:bookmarkEnd w:id="47"/>
    </w:p>
    <w:p w:rsidR="000F1292" w:rsidRPr="00793C64" w:rsidRDefault="000F1292" w:rsidP="00793C64">
      <w:pPr>
        <w:pStyle w:val="a2"/>
        <w:rPr>
          <w:rtl/>
          <w:lang w:bidi="fa-IR"/>
        </w:rPr>
      </w:pPr>
      <w:r w:rsidRPr="00793C64">
        <w:rPr>
          <w:rFonts w:hint="cs"/>
          <w:rtl/>
          <w:lang w:bidi="fa-IR"/>
        </w:rPr>
        <w:t xml:space="preserve">خداوند در کتاب شریف خود برای ما ذکر نموده است که ابراهیم خلیل </w:t>
      </w:r>
      <w:r w:rsidRPr="00793C64">
        <w:rPr>
          <w:rFonts w:ascii="Lotus Linotype" w:hAnsi="Lotus Linotype" w:cs="CTraditional Arabic" w:hint="cs"/>
          <w:rtl/>
          <w:lang w:bidi="fa-IR"/>
        </w:rPr>
        <w:t>؛</w:t>
      </w:r>
      <w:r w:rsidRPr="00793C64">
        <w:rPr>
          <w:rFonts w:hint="cs"/>
          <w:rtl/>
          <w:lang w:bidi="fa-IR"/>
        </w:rPr>
        <w:t xml:space="preserve"> بعد از آنکه فرزندش اسماعیل و همسرش هاجر را در مکه اسکان داد برای این شهر و ساکنان آن دعا نمود که</w:t>
      </w:r>
      <w:r w:rsidR="00513A70" w:rsidRPr="00793C64">
        <w:rPr>
          <w:rFonts w:hint="cs"/>
          <w:rtl/>
          <w:lang w:bidi="fa-IR"/>
        </w:rPr>
        <w:t xml:space="preserve"> آن را </w:t>
      </w:r>
      <w:r w:rsidRPr="00793C64">
        <w:rPr>
          <w:rFonts w:hint="cs"/>
          <w:rtl/>
          <w:lang w:bidi="fa-IR"/>
        </w:rPr>
        <w:t>شهر پر امن و امانی قرار دهد و فرزندان</w:t>
      </w:r>
      <w:r w:rsidR="00513A70" w:rsidRPr="00793C64">
        <w:rPr>
          <w:rFonts w:hint="cs"/>
          <w:rtl/>
          <w:lang w:bidi="fa-IR"/>
        </w:rPr>
        <w:t xml:space="preserve"> آن را </w:t>
      </w:r>
      <w:r w:rsidRPr="00793C64">
        <w:rPr>
          <w:rFonts w:hint="cs"/>
          <w:rtl/>
          <w:lang w:bidi="fa-IR"/>
        </w:rPr>
        <w:t>از پرستش بت بدور نماید و دعا کرد تا خداوند دل مسلمانان را به سوی آنان و شهرشان متمایل و رغبت نماید، دعا کرد تا از میوه‌ها آنان را رزق و روزی دهد، و از میانشان پیامبر</w:t>
      </w:r>
      <w:r w:rsidR="00D924D8" w:rsidRPr="00793C64">
        <w:rPr>
          <w:rFonts w:hint="cs"/>
          <w:rtl/>
        </w:rPr>
        <w:t>ى</w:t>
      </w:r>
      <w:r w:rsidRPr="00793C64">
        <w:rPr>
          <w:rFonts w:hint="cs"/>
          <w:rtl/>
          <w:lang w:bidi="fa-IR"/>
        </w:rPr>
        <w:t xml:space="preserve"> برانگیزد.</w:t>
      </w:r>
    </w:p>
    <w:p w:rsidR="000F1292" w:rsidRPr="00793C64" w:rsidRDefault="000F1292" w:rsidP="00793C64">
      <w:pPr>
        <w:pStyle w:val="a2"/>
        <w:rPr>
          <w:rFonts w:ascii="KFGQPC Uthmanic Script HAFS" w:hAnsi="KFGQPC Uthmanic Script HAFS" w:cs="KFGQPC Uthmanic Script HAFS"/>
          <w:rtl/>
        </w:rPr>
      </w:pPr>
      <w:r w:rsidRPr="00793C64">
        <w:rPr>
          <w:rFonts w:hint="cs"/>
          <w:rtl/>
        </w:rPr>
        <w:t>خداوند تمام این دعاهای مبارک را از زبان پدر انبیاء ابراهیم خلیل</w:t>
      </w:r>
      <w:r w:rsidRPr="00793C64">
        <w:rPr>
          <w:rFonts w:ascii="Lotus Linotype" w:hAnsi="Lotus Linotype" w:cs="CTraditional Arabic" w:hint="cs"/>
          <w:rtl/>
          <w:lang w:bidi="fa-IR"/>
        </w:rPr>
        <w:t>؛</w:t>
      </w:r>
      <w:r w:rsidRPr="00793C64">
        <w:rPr>
          <w:rFonts w:hint="cs"/>
          <w:rtl/>
        </w:rPr>
        <w:t xml:space="preserve"> در کتاب شریف خود </w:t>
      </w:r>
      <w:r w:rsidR="00F435A7" w:rsidRPr="00793C64">
        <w:rPr>
          <w:rFonts w:hint="cs"/>
          <w:rtl/>
        </w:rPr>
        <w:t xml:space="preserve">قرآن </w:t>
      </w:r>
      <w:r w:rsidRPr="00793C64">
        <w:rPr>
          <w:rFonts w:hint="cs"/>
          <w:rtl/>
        </w:rPr>
        <w:t>ذکر کرده است:</w:t>
      </w:r>
      <w:r w:rsidR="008F02DF" w:rsidRPr="00793C64">
        <w:rPr>
          <w:rFonts w:hint="cs"/>
          <w:rtl/>
        </w:rPr>
        <w:t xml:space="preserve"> </w:t>
      </w:r>
      <w:r w:rsidR="008F02DF" w:rsidRPr="00793C64">
        <w:rPr>
          <w:rFonts w:ascii="Traditional Arabic" w:hAnsi="Traditional Arabic" w:cs="Traditional Arabic"/>
          <w:rtl/>
        </w:rPr>
        <w:t>﴿</w:t>
      </w:r>
      <w:r w:rsidR="008F02DF" w:rsidRPr="00793C64">
        <w:rPr>
          <w:rFonts w:ascii="KFGQPC Uthmanic Script HAFS" w:hAnsi="KFGQPC Uthmanic Script HAFS" w:cs="KFGQPC Uthmanic Script HAFS" w:hint="eastAsia"/>
          <w:rtl/>
        </w:rPr>
        <w:t>وَإِذۡ</w:t>
      </w:r>
      <w:r w:rsidR="008F02DF" w:rsidRPr="00793C64">
        <w:rPr>
          <w:rFonts w:ascii="KFGQPC Uthmanic Script HAFS" w:hAnsi="KFGQPC Uthmanic Script HAFS" w:cs="KFGQPC Uthmanic Script HAFS"/>
          <w:rtl/>
        </w:rPr>
        <w:t xml:space="preserve"> قَالَ إِبۡرَٰهِيمُ رَبِّ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جۡعَلۡ</w:t>
      </w:r>
      <w:r w:rsidR="008F02DF" w:rsidRPr="00793C64">
        <w:rPr>
          <w:rFonts w:ascii="KFGQPC Uthmanic Script HAFS" w:hAnsi="KFGQPC Uthmanic Script HAFS" w:cs="KFGQPC Uthmanic Script HAFS"/>
          <w:rtl/>
        </w:rPr>
        <w:t xml:space="preserve"> هَٰذَا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لۡبَلَدَ</w:t>
      </w:r>
      <w:r w:rsidR="008F02DF" w:rsidRPr="00793C64">
        <w:rPr>
          <w:rFonts w:ascii="KFGQPC Uthmanic Script HAFS" w:hAnsi="KFGQPC Uthmanic Script HAFS" w:cs="KFGQPC Uthmanic Script HAFS"/>
          <w:rtl/>
        </w:rPr>
        <w:t xml:space="preserve"> ءَامِنٗا وَ</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جۡنُبۡنِي</w:t>
      </w:r>
      <w:r w:rsidR="008F02DF" w:rsidRPr="00793C64">
        <w:rPr>
          <w:rFonts w:ascii="KFGQPC Uthmanic Script HAFS" w:hAnsi="KFGQPC Uthmanic Script HAFS" w:cs="KFGQPC Uthmanic Script HAFS"/>
          <w:rtl/>
        </w:rPr>
        <w:t xml:space="preserve"> وَبَنِيَّ أَن نَّعۡبُدَ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لۡأَصۡنَامَ</w:t>
      </w:r>
      <w:r w:rsidR="008F02DF" w:rsidRPr="00793C64">
        <w:rPr>
          <w:rFonts w:ascii="KFGQPC Uthmanic Script HAFS" w:hAnsi="KFGQPC Uthmanic Script HAFS" w:cs="KFGQPC Uthmanic Script HAFS"/>
          <w:rtl/>
        </w:rPr>
        <w:t xml:space="preserve"> ٣٥</w:t>
      </w:r>
      <w:r w:rsidR="008F02DF" w:rsidRPr="00793C64">
        <w:rPr>
          <w:rFonts w:ascii="KFGQPC Uthmanic Script HAFS" w:hAnsi="KFGQPC Uthmanic Script HAFS" w:cs="KFGQPC Uthmanic Script HAFS"/>
        </w:rPr>
        <w:t xml:space="preserve"> </w:t>
      </w:r>
      <w:r w:rsidR="008F02DF" w:rsidRPr="00793C64">
        <w:rPr>
          <w:rFonts w:ascii="KFGQPC Uthmanic Script HAFS" w:hAnsi="KFGQPC Uthmanic Script HAFS" w:cs="KFGQPC Uthmanic Script HAFS" w:hint="eastAsia"/>
          <w:rtl/>
        </w:rPr>
        <w:t>رَبِّ</w:t>
      </w:r>
      <w:r w:rsidR="008F02DF" w:rsidRPr="00793C64">
        <w:rPr>
          <w:rFonts w:ascii="KFGQPC Uthmanic Script HAFS" w:hAnsi="KFGQPC Uthmanic Script HAFS" w:cs="KFGQPC Uthmanic Script HAFS"/>
          <w:rtl/>
        </w:rPr>
        <w:t xml:space="preserve"> إِنَّهُنَّ أَضۡلَلۡنَ كَثِيرٗا مِّنَ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لنَّاسِۖ</w:t>
      </w:r>
      <w:r w:rsidR="008F02DF" w:rsidRPr="00793C64">
        <w:rPr>
          <w:rFonts w:ascii="KFGQPC Uthmanic Script HAFS" w:hAnsi="KFGQPC Uthmanic Script HAFS" w:cs="KFGQPC Uthmanic Script HAFS"/>
          <w:rtl/>
        </w:rPr>
        <w:t xml:space="preserve"> فَمَن تَبِعَنِي فَإِنَّهُ</w:t>
      </w:r>
      <w:r w:rsidR="008F02DF" w:rsidRPr="00793C64">
        <w:rPr>
          <w:rFonts w:ascii="KFGQPC Uthmanic Script HAFS" w:hAnsi="KFGQPC Uthmanic Script HAFS" w:cs="KFGQPC Uthmanic Script HAFS" w:hint="cs"/>
          <w:rtl/>
        </w:rPr>
        <w:t>ۥ</w:t>
      </w:r>
      <w:r w:rsidR="008F02DF" w:rsidRPr="00793C64">
        <w:rPr>
          <w:rFonts w:ascii="KFGQPC Uthmanic Script HAFS" w:hAnsi="KFGQPC Uthmanic Script HAFS" w:cs="KFGQPC Uthmanic Script HAFS"/>
          <w:rtl/>
        </w:rPr>
        <w:t xml:space="preserve"> مِنِّيۖ وَمَنۡ عَصَانِي فَإِنَّكَ غَفُورٞ رَّحِيمٞ ٣٦</w:t>
      </w:r>
      <w:r w:rsidR="008F02DF" w:rsidRPr="00793C64">
        <w:rPr>
          <w:rFonts w:ascii="KFGQPC Uthmanic Script HAFS" w:hAnsi="KFGQPC Uthmanic Script HAFS" w:cs="KFGQPC Uthmanic Script HAFS"/>
        </w:rPr>
        <w:t xml:space="preserve"> </w:t>
      </w:r>
      <w:r w:rsidR="008F02DF" w:rsidRPr="00793C64">
        <w:rPr>
          <w:rFonts w:ascii="KFGQPC Uthmanic Script HAFS" w:hAnsi="KFGQPC Uthmanic Script HAFS" w:cs="KFGQPC Uthmanic Script HAFS" w:hint="eastAsia"/>
          <w:rtl/>
        </w:rPr>
        <w:t>رَّبَّنَآ</w:t>
      </w:r>
      <w:r w:rsidR="008F02DF" w:rsidRPr="00793C64">
        <w:rPr>
          <w:rFonts w:ascii="KFGQPC Uthmanic Script HAFS" w:hAnsi="KFGQPC Uthmanic Script HAFS" w:cs="KFGQPC Uthmanic Script HAFS"/>
          <w:rtl/>
        </w:rPr>
        <w:t xml:space="preserve"> إِنِّيٓ أَسۡكَنتُ مِن ذُرِّيَّتِي بِوَادٍ غَيۡرِ ذِي زَرۡعٍ عِندَ بَيۡتِكَ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لۡمُحَرَّمِ</w:t>
      </w:r>
      <w:r w:rsidR="008F02DF" w:rsidRPr="00793C64">
        <w:rPr>
          <w:rFonts w:ascii="KFGQPC Uthmanic Script HAFS" w:hAnsi="KFGQPC Uthmanic Script HAFS" w:cs="KFGQPC Uthmanic Script HAFS"/>
          <w:rtl/>
        </w:rPr>
        <w:t xml:space="preserve"> رَبَّنَا لِيُقِيمُواْ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لصَّلَوٰةَ</w:t>
      </w:r>
      <w:r w:rsidR="008F02DF" w:rsidRPr="00793C64">
        <w:rPr>
          <w:rFonts w:ascii="KFGQPC Uthmanic Script HAFS" w:hAnsi="KFGQPC Uthmanic Script HAFS" w:cs="KFGQPC Uthmanic Script HAFS"/>
          <w:rtl/>
        </w:rPr>
        <w:t xml:space="preserve"> فَ</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جۡعَلۡ</w:t>
      </w:r>
      <w:r w:rsidR="008F02DF" w:rsidRPr="00793C64">
        <w:rPr>
          <w:rFonts w:ascii="KFGQPC Uthmanic Script HAFS" w:hAnsi="KFGQPC Uthmanic Script HAFS" w:cs="KFGQPC Uthmanic Script HAFS"/>
          <w:rtl/>
        </w:rPr>
        <w:t xml:space="preserve"> أَفۡ‍ِٔدَةٗ مِّنَ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لنَّاسِ</w:t>
      </w:r>
      <w:r w:rsidR="008F02DF" w:rsidRPr="00793C64">
        <w:rPr>
          <w:rFonts w:ascii="KFGQPC Uthmanic Script HAFS" w:hAnsi="KFGQPC Uthmanic Script HAFS" w:cs="KFGQPC Uthmanic Script HAFS"/>
          <w:rtl/>
        </w:rPr>
        <w:t xml:space="preserve"> تَهۡوِيٓ إِلَيۡهِمۡ وَ</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رۡزُقۡهُم</w:t>
      </w:r>
      <w:r w:rsidR="008F02DF" w:rsidRPr="00793C64">
        <w:rPr>
          <w:rFonts w:ascii="KFGQPC Uthmanic Script HAFS" w:hAnsi="KFGQPC Uthmanic Script HAFS" w:cs="KFGQPC Uthmanic Script HAFS"/>
          <w:rtl/>
        </w:rPr>
        <w:t xml:space="preserve"> مِّنَ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لثَّمَرَٰتِ</w:t>
      </w:r>
      <w:r w:rsidR="008F02DF" w:rsidRPr="00793C64">
        <w:rPr>
          <w:rFonts w:ascii="KFGQPC Uthmanic Script HAFS" w:hAnsi="KFGQPC Uthmanic Script HAFS" w:cs="KFGQPC Uthmanic Script HAFS"/>
          <w:rtl/>
        </w:rPr>
        <w:t xml:space="preserve"> لَعَلَّهُمۡ يَشۡكُرُونَ ٣٧</w:t>
      </w:r>
      <w:r w:rsidR="008F02DF" w:rsidRPr="00793C64">
        <w:rPr>
          <w:rFonts w:ascii="Traditional Arabic" w:hAnsi="Traditional Arabic" w:cs="Traditional Arabic"/>
          <w:rtl/>
        </w:rPr>
        <w:t>﴾</w:t>
      </w:r>
      <w:r w:rsidR="00F435A7" w:rsidRPr="00793C64">
        <w:rPr>
          <w:rFonts w:cs="B Lotus" w:hint="cs"/>
          <w:rtl/>
          <w:lang w:bidi="fa-IR"/>
        </w:rPr>
        <w:t xml:space="preserve"> </w:t>
      </w:r>
      <w:r w:rsidRPr="00793C64">
        <w:rPr>
          <w:rStyle w:val="Char5"/>
          <w:rtl/>
        </w:rPr>
        <w:t>[</w:t>
      </w:r>
      <w:r w:rsidR="008F02DF" w:rsidRPr="00793C64">
        <w:rPr>
          <w:rStyle w:val="Char5"/>
          <w:rFonts w:hint="cs"/>
          <w:rtl/>
        </w:rPr>
        <w:t>إ</w:t>
      </w:r>
      <w:r w:rsidRPr="00793C64">
        <w:rPr>
          <w:rStyle w:val="Char5"/>
          <w:rtl/>
        </w:rPr>
        <w:t>براهیم</w:t>
      </w:r>
      <w:r w:rsidRPr="00793C64">
        <w:rPr>
          <w:rStyle w:val="Char5"/>
          <w:rFonts w:hint="cs"/>
          <w:rtl/>
        </w:rPr>
        <w:t>:</w:t>
      </w:r>
      <w:r w:rsidR="003D3DBB" w:rsidRPr="00793C64">
        <w:rPr>
          <w:rStyle w:val="Char5"/>
          <w:rFonts w:hint="cs"/>
          <w:rtl/>
        </w:rPr>
        <w:t xml:space="preserve"> </w:t>
      </w:r>
      <w:r w:rsidRPr="00793C64">
        <w:rPr>
          <w:rStyle w:val="Char5"/>
          <w:rFonts w:hint="cs"/>
          <w:rtl/>
        </w:rPr>
        <w:t>35</w:t>
      </w:r>
      <w:r w:rsidR="002A353A" w:rsidRPr="00793C64">
        <w:rPr>
          <w:rStyle w:val="Char5"/>
          <w:rFonts w:hint="cs"/>
          <w:rtl/>
        </w:rPr>
        <w:t>-</w:t>
      </w:r>
      <w:r w:rsidRPr="00793C64">
        <w:rPr>
          <w:rStyle w:val="Char5"/>
          <w:rFonts w:hint="cs"/>
          <w:rtl/>
        </w:rPr>
        <w:t>37</w:t>
      </w:r>
      <w:r w:rsidRPr="00793C64">
        <w:rPr>
          <w:rStyle w:val="Char5"/>
          <w:rtl/>
        </w:rPr>
        <w:t>]</w:t>
      </w:r>
      <w:r w:rsidRPr="00793C64">
        <w:rPr>
          <w:rtl/>
        </w:rPr>
        <w:t>.</w:t>
      </w:r>
    </w:p>
    <w:p w:rsidR="00CD1C51" w:rsidRPr="00793C64" w:rsidRDefault="006B4052" w:rsidP="00793C64">
      <w:pPr>
        <w:pStyle w:val="a2"/>
        <w:rPr>
          <w:rtl/>
          <w:lang w:bidi="fa-IR"/>
        </w:rPr>
      </w:pPr>
      <w:r w:rsidRPr="00793C64">
        <w:rPr>
          <w:rtl/>
        </w:rPr>
        <w:t>«</w:t>
      </w:r>
      <w:r w:rsidR="00CD1C51" w:rsidRPr="00793C64">
        <w:rPr>
          <w:rtl/>
        </w:rPr>
        <w:t>(به ياد آوريد) زمانى را كه ابراهيم گفت: پروردگارا! اين شهر (مك</w:t>
      </w:r>
      <w:r w:rsidR="00CD1C51" w:rsidRPr="00793C64">
        <w:rPr>
          <w:rFonts w:hint="cs"/>
          <w:rtl/>
        </w:rPr>
        <w:t>ّ</w:t>
      </w:r>
      <w:r w:rsidR="00CD1C51" w:rsidRPr="00793C64">
        <w:rPr>
          <w:rtl/>
        </w:rPr>
        <w:t xml:space="preserve">ه) را شهر امنى قرار ده! و من و فرزندانم را از پرستش بتها دور نگاه دار! </w:t>
      </w:r>
      <w:r w:rsidR="00CD1C51" w:rsidRPr="00793C64">
        <w:rPr>
          <w:rFonts w:hint="cs"/>
          <w:rtl/>
        </w:rPr>
        <w:t xml:space="preserve">* </w:t>
      </w:r>
      <w:bookmarkStart w:id="48" w:name="aye36"/>
      <w:bookmarkEnd w:id="48"/>
      <w:r w:rsidR="00CD1C51" w:rsidRPr="00793C64">
        <w:rPr>
          <w:rtl/>
        </w:rPr>
        <w:t>پروردگارا!</w:t>
      </w:r>
      <w:r w:rsidR="000E0DBB" w:rsidRPr="00793C64">
        <w:rPr>
          <w:rtl/>
        </w:rPr>
        <w:t xml:space="preserve"> آن‌ها </w:t>
      </w:r>
      <w:r w:rsidR="00CD1C51" w:rsidRPr="00793C64">
        <w:rPr>
          <w:rtl/>
        </w:rPr>
        <w:t>(بتها) بسيارى از مردم را گمراه ساختند! هر كس از من پيروى كند از من است</w:t>
      </w:r>
      <w:r w:rsidR="00AD5838" w:rsidRPr="00793C64">
        <w:rPr>
          <w:rtl/>
        </w:rPr>
        <w:t>؛</w:t>
      </w:r>
      <w:r w:rsidR="00CD1C51" w:rsidRPr="00793C64">
        <w:rPr>
          <w:rtl/>
        </w:rPr>
        <w:t xml:space="preserve"> و هر كس نافرمانى من كند، تو بخشنده و مهربانى!</w:t>
      </w:r>
      <w:r w:rsidR="00CD1C51" w:rsidRPr="00793C64">
        <w:rPr>
          <w:rFonts w:hint="cs"/>
          <w:rtl/>
        </w:rPr>
        <w:t xml:space="preserve">* </w:t>
      </w:r>
      <w:bookmarkStart w:id="49" w:name="aye37"/>
      <w:bookmarkEnd w:id="49"/>
      <w:r w:rsidR="00CD1C51" w:rsidRPr="00793C64">
        <w:rPr>
          <w:rtl/>
        </w:rPr>
        <w:t>پروردگارا! من بعضى از فرزندانم را در سرزمين بى‏آب و علفى، در كنار خانه‏اى كه حرم توست، ساكن ساختم تا نماز را برپا دارند</w:t>
      </w:r>
      <w:r w:rsidR="00AD5838" w:rsidRPr="00793C64">
        <w:rPr>
          <w:rtl/>
        </w:rPr>
        <w:t>؛</w:t>
      </w:r>
      <w:r w:rsidR="00CD1C51" w:rsidRPr="00793C64">
        <w:rPr>
          <w:rtl/>
        </w:rPr>
        <w:t xml:space="preserve"> تو دلهاى گروهى از مردم را متوجه</w:t>
      </w:r>
      <w:r w:rsidR="000E0DBB" w:rsidRPr="00793C64">
        <w:rPr>
          <w:rtl/>
        </w:rPr>
        <w:t xml:space="preserve"> آن‌ها </w:t>
      </w:r>
      <w:r w:rsidR="00CD1C51" w:rsidRPr="00793C64">
        <w:rPr>
          <w:rtl/>
        </w:rPr>
        <w:t>ساز</w:t>
      </w:r>
      <w:r w:rsidR="00AD5838" w:rsidRPr="00793C64">
        <w:rPr>
          <w:rtl/>
        </w:rPr>
        <w:t>؛</w:t>
      </w:r>
      <w:r w:rsidR="00CD1C51" w:rsidRPr="00793C64">
        <w:rPr>
          <w:rtl/>
        </w:rPr>
        <w:t xml:space="preserve"> و از ثمرات به</w:t>
      </w:r>
      <w:r w:rsidR="000E0DBB" w:rsidRPr="00793C64">
        <w:rPr>
          <w:rtl/>
        </w:rPr>
        <w:t xml:space="preserve"> آن‌ها </w:t>
      </w:r>
      <w:r w:rsidR="00CD1C51" w:rsidRPr="00793C64">
        <w:rPr>
          <w:rtl/>
        </w:rPr>
        <w:t>روزى ده</w:t>
      </w:r>
      <w:r w:rsidR="00AD5838" w:rsidRPr="00793C64">
        <w:rPr>
          <w:rtl/>
        </w:rPr>
        <w:t>؛</w:t>
      </w:r>
      <w:r w:rsidR="00CD1C51" w:rsidRPr="00793C64">
        <w:rPr>
          <w:rtl/>
        </w:rPr>
        <w:t xml:space="preserve"> شايد آنان شكر تو را بجاى آورند!</w:t>
      </w:r>
      <w:r w:rsidR="00D858E5" w:rsidRPr="00793C64">
        <w:rPr>
          <w:rFonts w:hint="cs"/>
          <w:rtl/>
          <w:lang w:bidi="fa-IR"/>
        </w:rPr>
        <w:t>».</w:t>
      </w:r>
    </w:p>
    <w:p w:rsidR="000F1292" w:rsidRPr="00793C64" w:rsidRDefault="006835E9" w:rsidP="00793C64">
      <w:pPr>
        <w:pStyle w:val="a2"/>
        <w:rPr>
          <w:rFonts w:ascii="KFGQPC Uthmanic Script HAFS" w:hAnsi="KFGQPC Uthmanic Script HAFS" w:cs="KFGQPC Uthmanic Script HAFS"/>
          <w:rtl/>
        </w:rPr>
      </w:pPr>
      <w:r w:rsidRPr="00793C64">
        <w:rPr>
          <w:rFonts w:hint="cs"/>
          <w:rtl/>
        </w:rPr>
        <w:t xml:space="preserve">و </w:t>
      </w:r>
      <w:r w:rsidR="000F1292" w:rsidRPr="00793C64">
        <w:rPr>
          <w:rFonts w:hint="cs"/>
          <w:rtl/>
        </w:rPr>
        <w:t>از زبان ابراهیم</w:t>
      </w:r>
      <w:r w:rsidR="005B03D2" w:rsidRPr="00793C64">
        <w:rPr>
          <w:rFonts w:hint="cs"/>
          <w:rtl/>
        </w:rPr>
        <w:t xml:space="preserve"> الخلیل</w:t>
      </w:r>
      <w:r w:rsidR="005B03D2" w:rsidRPr="00793C64">
        <w:rPr>
          <w:rFonts w:cs="CTraditional Arabic" w:hint="cs"/>
          <w:rtl/>
          <w:lang w:bidi="fa-IR"/>
        </w:rPr>
        <w:t>؛</w:t>
      </w:r>
      <w:r w:rsidR="000F1292" w:rsidRPr="00793C64">
        <w:rPr>
          <w:rFonts w:hint="cs"/>
          <w:rtl/>
        </w:rPr>
        <w:t xml:space="preserve"> بیان می‌دارد که </w:t>
      </w:r>
      <w:r w:rsidR="002F4A7A" w:rsidRPr="00793C64">
        <w:rPr>
          <w:rFonts w:hint="cs"/>
          <w:rtl/>
        </w:rPr>
        <w:t>می‌</w:t>
      </w:r>
      <w:r w:rsidR="000F1292" w:rsidRPr="00793C64">
        <w:rPr>
          <w:rFonts w:hint="cs"/>
          <w:rtl/>
        </w:rPr>
        <w:t>گوید:</w:t>
      </w:r>
      <w:r w:rsidR="008F02DF" w:rsidRPr="00793C64">
        <w:rPr>
          <w:rFonts w:hint="cs"/>
          <w:rtl/>
        </w:rPr>
        <w:t xml:space="preserve"> </w:t>
      </w:r>
      <w:r w:rsidR="008F02DF" w:rsidRPr="00793C64">
        <w:rPr>
          <w:rFonts w:ascii="Traditional Arabic" w:hAnsi="Traditional Arabic" w:cs="Traditional Arabic"/>
          <w:rtl/>
        </w:rPr>
        <w:t>﴿</w:t>
      </w:r>
      <w:r w:rsidR="008F02DF" w:rsidRPr="00793C64">
        <w:rPr>
          <w:rFonts w:ascii="KFGQPC Uthmanic Script HAFS" w:hAnsi="KFGQPC Uthmanic Script HAFS" w:cs="KFGQPC Uthmanic Script HAFS" w:hint="eastAsia"/>
          <w:rtl/>
        </w:rPr>
        <w:t>رَبَّنَا</w:t>
      </w:r>
      <w:r w:rsidR="008F02DF" w:rsidRPr="00793C64">
        <w:rPr>
          <w:rFonts w:ascii="KFGQPC Uthmanic Script HAFS" w:hAnsi="KFGQPC Uthmanic Script HAFS" w:cs="KFGQPC Uthmanic Script HAFS"/>
          <w:rtl/>
        </w:rPr>
        <w:t xml:space="preserve"> وَ</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بۡعَثۡ</w:t>
      </w:r>
      <w:r w:rsidR="008F02DF" w:rsidRPr="00793C64">
        <w:rPr>
          <w:rFonts w:ascii="KFGQPC Uthmanic Script HAFS" w:hAnsi="KFGQPC Uthmanic Script HAFS" w:cs="KFGQPC Uthmanic Script HAFS"/>
          <w:rtl/>
        </w:rPr>
        <w:t xml:space="preserve"> فِيهِمۡ رَسُولٗا مِّنۡهُمۡ يَتۡلُواْ عَلَيۡهِمۡ ءَايَٰتِكَ وَيُعَلِّمُهُمُ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لۡكِتَٰبَ</w:t>
      </w:r>
      <w:r w:rsidR="008F02DF" w:rsidRPr="00793C64">
        <w:rPr>
          <w:rFonts w:ascii="KFGQPC Uthmanic Script HAFS" w:hAnsi="KFGQPC Uthmanic Script HAFS" w:cs="KFGQPC Uthmanic Script HAFS"/>
          <w:rtl/>
        </w:rPr>
        <w:t xml:space="preserve"> وَ</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لۡحِكۡمَةَ</w:t>
      </w:r>
      <w:r w:rsidR="008F02DF" w:rsidRPr="00793C64">
        <w:rPr>
          <w:rFonts w:ascii="KFGQPC Uthmanic Script HAFS" w:hAnsi="KFGQPC Uthmanic Script HAFS" w:cs="KFGQPC Uthmanic Script HAFS"/>
          <w:rtl/>
        </w:rPr>
        <w:t xml:space="preserve"> وَيُزَكِّيهِمۡۖ إِنَّكَ أَنتَ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لۡعَزِيزُ</w:t>
      </w:r>
      <w:r w:rsidR="008F02DF" w:rsidRPr="00793C64">
        <w:rPr>
          <w:rFonts w:ascii="KFGQPC Uthmanic Script HAFS" w:hAnsi="KFGQPC Uthmanic Script HAFS" w:cs="KFGQPC Uthmanic Script HAFS"/>
          <w:rtl/>
        </w:rPr>
        <w:t xml:space="preserve">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لۡحَكِيمُ</w:t>
      </w:r>
      <w:r w:rsidR="008F02DF" w:rsidRPr="00793C64">
        <w:rPr>
          <w:rFonts w:ascii="KFGQPC Uthmanic Script HAFS" w:hAnsi="KFGQPC Uthmanic Script HAFS" w:cs="KFGQPC Uthmanic Script HAFS"/>
          <w:rtl/>
        </w:rPr>
        <w:t xml:space="preserve"> ١٢٩</w:t>
      </w:r>
      <w:r w:rsidR="008F02DF" w:rsidRPr="00793C64">
        <w:rPr>
          <w:rFonts w:ascii="Traditional Arabic" w:hAnsi="Traditional Arabic" w:cs="Traditional Arabic"/>
          <w:rtl/>
        </w:rPr>
        <w:t>﴾</w:t>
      </w:r>
      <w:r w:rsidR="002F4A7A" w:rsidRPr="00793C64">
        <w:rPr>
          <w:rFonts w:cs="B Lotus" w:hint="cs"/>
          <w:rtl/>
          <w:lang w:bidi="fa-IR"/>
        </w:rPr>
        <w:t xml:space="preserve"> </w:t>
      </w:r>
      <w:r w:rsidR="005B03D2" w:rsidRPr="00793C64">
        <w:rPr>
          <w:rStyle w:val="Char5"/>
          <w:rFonts w:hint="cs"/>
          <w:rtl/>
        </w:rPr>
        <w:t>[</w:t>
      </w:r>
      <w:r w:rsidR="00C72BEF" w:rsidRPr="00793C64">
        <w:rPr>
          <w:rStyle w:val="Char5"/>
          <w:rFonts w:hint="cs"/>
          <w:rtl/>
        </w:rPr>
        <w:t>ال</w:t>
      </w:r>
      <w:r w:rsidR="000F1292" w:rsidRPr="00793C64">
        <w:rPr>
          <w:rStyle w:val="Char5"/>
          <w:rtl/>
        </w:rPr>
        <w:t>بقر</w:t>
      </w:r>
      <w:r w:rsidR="002A353A" w:rsidRPr="00793C64">
        <w:rPr>
          <w:rStyle w:val="Char5"/>
          <w:rFonts w:hint="cs"/>
          <w:rtl/>
        </w:rPr>
        <w:t>ة</w:t>
      </w:r>
      <w:r w:rsidR="000F1292" w:rsidRPr="00793C64">
        <w:rPr>
          <w:rStyle w:val="Char5"/>
          <w:rFonts w:hint="cs"/>
          <w:rtl/>
        </w:rPr>
        <w:t>:</w:t>
      </w:r>
      <w:r w:rsidR="007950C2" w:rsidRPr="00793C64">
        <w:rPr>
          <w:rStyle w:val="Char5"/>
          <w:rFonts w:hint="cs"/>
          <w:rtl/>
        </w:rPr>
        <w:t xml:space="preserve"> </w:t>
      </w:r>
      <w:r w:rsidR="000F1292" w:rsidRPr="00793C64">
        <w:rPr>
          <w:rStyle w:val="Char5"/>
          <w:rFonts w:hint="cs"/>
          <w:rtl/>
        </w:rPr>
        <w:t>129</w:t>
      </w:r>
      <w:r w:rsidR="000F1292" w:rsidRPr="00793C64">
        <w:rPr>
          <w:rStyle w:val="Char5"/>
          <w:rtl/>
        </w:rPr>
        <w:t>]</w:t>
      </w:r>
      <w:r w:rsidR="000F1292" w:rsidRPr="00793C64">
        <w:rPr>
          <w:rtl/>
        </w:rPr>
        <w:t>.</w:t>
      </w:r>
    </w:p>
    <w:p w:rsidR="00CD630F" w:rsidRPr="00793C64" w:rsidRDefault="00F10750" w:rsidP="00793C64">
      <w:pPr>
        <w:pStyle w:val="a2"/>
        <w:rPr>
          <w:rtl/>
        </w:rPr>
      </w:pPr>
      <w:r w:rsidRPr="00793C64">
        <w:rPr>
          <w:rtl/>
        </w:rPr>
        <w:t>«</w:t>
      </w:r>
      <w:r w:rsidR="00CD630F" w:rsidRPr="00793C64">
        <w:rPr>
          <w:rtl/>
        </w:rPr>
        <w:t>پروردگارا! در ميان</w:t>
      </w:r>
      <w:r w:rsidR="000E0DBB" w:rsidRPr="00793C64">
        <w:rPr>
          <w:rtl/>
        </w:rPr>
        <w:t xml:space="preserve"> آن‌ها </w:t>
      </w:r>
      <w:r w:rsidR="00CD630F" w:rsidRPr="00793C64">
        <w:rPr>
          <w:rtl/>
        </w:rPr>
        <w:t>پيامبرى از خودشان برانگيز، تا آيات تو را بر آنان بخواند، و</w:t>
      </w:r>
      <w:r w:rsidR="000E0DBB" w:rsidRPr="00793C64">
        <w:rPr>
          <w:rtl/>
        </w:rPr>
        <w:t xml:space="preserve"> آن‌ها </w:t>
      </w:r>
      <w:r w:rsidR="00CD630F" w:rsidRPr="00793C64">
        <w:rPr>
          <w:rtl/>
        </w:rPr>
        <w:t>را كتاب و حكمت بياموزد، و پاكيزه كند</w:t>
      </w:r>
      <w:r w:rsidR="00AD5838" w:rsidRPr="00793C64">
        <w:rPr>
          <w:rtl/>
        </w:rPr>
        <w:t>؛</w:t>
      </w:r>
      <w:r w:rsidR="00CD630F" w:rsidRPr="00793C64">
        <w:rPr>
          <w:rtl/>
        </w:rPr>
        <w:t xml:space="preserve"> زيرا تو توانا </w:t>
      </w:r>
      <w:r w:rsidR="00C05CD6" w:rsidRPr="00793C64">
        <w:rPr>
          <w:rtl/>
        </w:rPr>
        <w:t>و حكيمى (و بر اين كار، قادرى)!</w:t>
      </w:r>
      <w:r w:rsidR="0010152B" w:rsidRPr="00793C64">
        <w:rPr>
          <w:rFonts w:hint="cs"/>
          <w:rtl/>
          <w:lang w:bidi="fa-IR"/>
        </w:rPr>
        <w:t>»</w:t>
      </w:r>
      <w:r w:rsidR="00CD630F" w:rsidRPr="00793C64">
        <w:rPr>
          <w:rFonts w:hint="cs"/>
          <w:rtl/>
        </w:rPr>
        <w:t>.</w:t>
      </w:r>
    </w:p>
    <w:p w:rsidR="000F1292" w:rsidRPr="00793C64" w:rsidRDefault="000F1292" w:rsidP="00793C64">
      <w:pPr>
        <w:pStyle w:val="a2"/>
        <w:rPr>
          <w:rFonts w:ascii="Times New Roman" w:hAnsi="Times New Roman" w:cs="Times New Roman"/>
          <w:rtl/>
        </w:rPr>
      </w:pPr>
      <w:r w:rsidRPr="00793C64">
        <w:rPr>
          <w:rFonts w:hint="cs"/>
          <w:rtl/>
          <w:lang w:bidi="fa-IR"/>
        </w:rPr>
        <w:t xml:space="preserve">و خداوند دعای پربرکت ابراهیم را </w:t>
      </w:r>
      <w:r w:rsidR="004825D8" w:rsidRPr="00793C64">
        <w:rPr>
          <w:rFonts w:hint="cs"/>
          <w:rtl/>
          <w:lang w:bidi="fa-IR"/>
        </w:rPr>
        <w:t>اجابت نمود و ساکنان این درة بی‌ک</w:t>
      </w:r>
      <w:r w:rsidRPr="00793C64">
        <w:rPr>
          <w:rFonts w:hint="cs"/>
          <w:rtl/>
          <w:lang w:bidi="fa-IR"/>
        </w:rPr>
        <w:t>شت و زرع را روزی داد و از هر طرف و سویی بر آنان میوه‌ها وارد می‌گشت و میوه زمستانی را در تابستان</w:t>
      </w:r>
      <w:r w:rsidR="004825D8" w:rsidRPr="00793C64">
        <w:rPr>
          <w:rFonts w:hint="cs"/>
          <w:rtl/>
        </w:rPr>
        <w:t>،</w:t>
      </w:r>
      <w:r w:rsidRPr="00793C64">
        <w:rPr>
          <w:rFonts w:hint="cs"/>
          <w:rtl/>
          <w:lang w:bidi="fa-IR"/>
        </w:rPr>
        <w:t xml:space="preserve"> و می</w:t>
      </w:r>
      <w:r w:rsidR="00E34077" w:rsidRPr="00793C64">
        <w:rPr>
          <w:rFonts w:hint="cs"/>
          <w:rtl/>
        </w:rPr>
        <w:t>ـ</w:t>
      </w:r>
      <w:r w:rsidRPr="00793C64">
        <w:rPr>
          <w:rFonts w:hint="cs"/>
          <w:rtl/>
          <w:lang w:bidi="fa-IR"/>
        </w:rPr>
        <w:t>وه تابستانی را در زمستان در آن می‌یابی</w:t>
      </w:r>
      <w:r w:rsidR="00E34077" w:rsidRPr="00793C64">
        <w:rPr>
          <w:rFonts w:ascii="Times New Roman" w:hAnsi="Times New Roman" w:cs="Times New Roman" w:hint="cs"/>
          <w:rtl/>
        </w:rPr>
        <w:t>.</w:t>
      </w:r>
      <w:r w:rsidR="00FE2D23" w:rsidRPr="00793C64">
        <w:rPr>
          <w:rFonts w:hint="cs"/>
          <w:rtl/>
          <w:lang w:bidi="fa-IR"/>
        </w:rPr>
        <w:t xml:space="preserve"> </w:t>
      </w:r>
      <w:r w:rsidR="002A353A" w:rsidRPr="00793C64">
        <w:rPr>
          <w:rFonts w:hint="cs"/>
          <w:rtl/>
          <w:lang w:bidi="fa-IR"/>
        </w:rPr>
        <w:t>-</w:t>
      </w:r>
      <w:r w:rsidRPr="00793C64">
        <w:rPr>
          <w:rFonts w:hint="cs"/>
          <w:rtl/>
          <w:lang w:bidi="fa-IR"/>
        </w:rPr>
        <w:t>منزه باد خداوند اجابت کننده و سپاسی برای خداوند بسی بخشنده</w:t>
      </w:r>
      <w:r w:rsidR="002A353A" w:rsidRPr="00793C64">
        <w:rPr>
          <w:rFonts w:hint="cs"/>
          <w:rtl/>
          <w:lang w:bidi="fa-IR"/>
        </w:rPr>
        <w:t>-</w:t>
      </w:r>
      <w:r w:rsidRPr="00793C64">
        <w:rPr>
          <w:rFonts w:ascii="Times New Roman" w:hAnsi="Times New Roman" w:cs="Times New Roman" w:hint="cs"/>
          <w:rtl/>
        </w:rPr>
        <w:t>.</w:t>
      </w:r>
    </w:p>
    <w:p w:rsidR="005664FD" w:rsidRPr="00793C64" w:rsidRDefault="000F1292" w:rsidP="00793C64">
      <w:pPr>
        <w:pStyle w:val="a2"/>
        <w:rPr>
          <w:rFonts w:ascii="KFGQPC Uthmanic Script HAFS" w:hAnsi="KFGQPC Uthmanic Script HAFS" w:cs="KFGQPC Uthmanic Script HAFS"/>
          <w:rtl/>
        </w:rPr>
      </w:pPr>
      <w:r w:rsidRPr="00793C64">
        <w:rPr>
          <w:rFonts w:hint="cs"/>
          <w:rtl/>
          <w:lang w:bidi="fa-IR"/>
        </w:rPr>
        <w:t>و منت نهادن خداوند بر اهل این شهر مبارک به این نعمتها از جهت یادآوری فضل نعمت بر آنان است و حذر نمودن از اسائه ادب در بیت و حرم او می‌باشد</w:t>
      </w:r>
      <w:r w:rsidRPr="00793C64">
        <w:rPr>
          <w:rFonts w:hint="cs"/>
          <w:rtl/>
        </w:rPr>
        <w:t>،</w:t>
      </w:r>
      <w:r w:rsidRPr="00793C64">
        <w:rPr>
          <w:rFonts w:hint="cs"/>
          <w:rtl/>
          <w:lang w:bidi="fa-IR"/>
        </w:rPr>
        <w:t xml:space="preserve"> همچنانکه قرآن می‌فرماید:</w:t>
      </w:r>
      <w:r w:rsidR="008F02DF" w:rsidRPr="00793C64">
        <w:rPr>
          <w:rFonts w:hint="cs"/>
          <w:rtl/>
          <w:lang w:bidi="fa-IR"/>
        </w:rPr>
        <w:t xml:space="preserve"> </w:t>
      </w:r>
      <w:r w:rsidR="008F02DF" w:rsidRPr="00793C64">
        <w:rPr>
          <w:rFonts w:ascii="Traditional Arabic" w:hAnsi="Traditional Arabic" w:cs="Traditional Arabic"/>
          <w:rtl/>
          <w:lang w:bidi="fa-IR"/>
        </w:rPr>
        <w:t>﴿</w:t>
      </w:r>
      <w:r w:rsidR="008F02DF" w:rsidRPr="00793C64">
        <w:rPr>
          <w:rFonts w:ascii="KFGQPC Uthmanic Script HAFS" w:hAnsi="KFGQPC Uthmanic Script HAFS" w:cs="KFGQPC Uthmanic Script HAFS"/>
          <w:rtl/>
        </w:rPr>
        <w:t>أَوَ لَمۡ نُمَكِّن لَّهُمۡ حَرَمًا ءَامِنٗا يُجۡبَىٰٓ إِلَيۡهِ ثَمَرَٰتُ كُلِّ شَيۡءٖ رِّزۡقٗا مِّن لَّدُنَّا وَلَٰكِنَّ أَكۡثَرَهُمۡ لَا يَعۡلَمُونَ ٥٧</w:t>
      </w:r>
      <w:r w:rsidR="008F02DF" w:rsidRPr="00793C64">
        <w:rPr>
          <w:rFonts w:ascii="Traditional Arabic" w:hAnsi="Traditional Arabic" w:cs="Traditional Arabic"/>
          <w:rtl/>
          <w:lang w:bidi="fa-IR"/>
        </w:rPr>
        <w:t>﴾</w:t>
      </w:r>
      <w:r w:rsidRPr="00793C64">
        <w:rPr>
          <w:rFonts w:ascii="Lotus Linotype" w:hAnsi="Lotus Linotype" w:cs="Lotus Linotype"/>
          <w:rtl/>
          <w:lang w:bidi="fa-IR"/>
        </w:rPr>
        <w:t xml:space="preserve"> </w:t>
      </w:r>
      <w:r w:rsidR="00515B84" w:rsidRPr="00793C64">
        <w:rPr>
          <w:rStyle w:val="Char5"/>
          <w:rtl/>
        </w:rPr>
        <w:t>[</w:t>
      </w:r>
      <w:r w:rsidR="00FD54A3" w:rsidRPr="00793C64">
        <w:rPr>
          <w:rStyle w:val="Char5"/>
          <w:rFonts w:hint="cs"/>
          <w:rtl/>
        </w:rPr>
        <w:t>ال</w:t>
      </w:r>
      <w:r w:rsidR="00515B84" w:rsidRPr="00793C64">
        <w:rPr>
          <w:rStyle w:val="Char5"/>
          <w:rtl/>
        </w:rPr>
        <w:t>قصص</w:t>
      </w:r>
      <w:r w:rsidR="00782E8B" w:rsidRPr="00793C64">
        <w:rPr>
          <w:rStyle w:val="Char5"/>
          <w:rFonts w:hint="cs"/>
          <w:rtl/>
        </w:rPr>
        <w:t>: 57</w:t>
      </w:r>
      <w:r w:rsidR="00515B84" w:rsidRPr="00793C64">
        <w:rPr>
          <w:rStyle w:val="Char5"/>
          <w:rtl/>
        </w:rPr>
        <w:t>]</w:t>
      </w:r>
      <w:r w:rsidR="00515B84" w:rsidRPr="00793C64">
        <w:rPr>
          <w:rFonts w:ascii="Lotus Linotype" w:hAnsi="Lotus Linotype"/>
          <w:rtl/>
        </w:rPr>
        <w:t>.</w:t>
      </w:r>
    </w:p>
    <w:p w:rsidR="00462C3A" w:rsidRPr="00793C64" w:rsidRDefault="00F10750" w:rsidP="00793C64">
      <w:pPr>
        <w:pStyle w:val="a2"/>
        <w:rPr>
          <w:rtl/>
          <w:lang w:bidi="fa-IR"/>
        </w:rPr>
      </w:pPr>
      <w:r w:rsidRPr="00793C64">
        <w:rPr>
          <w:rtl/>
        </w:rPr>
        <w:t>«</w:t>
      </w:r>
      <w:r w:rsidR="00462C3A" w:rsidRPr="00793C64">
        <w:rPr>
          <w:rtl/>
        </w:rPr>
        <w:t>آيا ما حرم امنى در اختيار</w:t>
      </w:r>
      <w:r w:rsidR="000E0DBB" w:rsidRPr="00793C64">
        <w:rPr>
          <w:rtl/>
        </w:rPr>
        <w:t xml:space="preserve"> آن‌ها </w:t>
      </w:r>
      <w:r w:rsidR="00462C3A" w:rsidRPr="00793C64">
        <w:rPr>
          <w:rtl/>
        </w:rPr>
        <w:t>قرار نداديم كه ثمرات هر چيزى (از هر شهر و ديارى) بسوى آن آورده مى‏شود؟! رزقى است از جانب ما</w:t>
      </w:r>
      <w:r w:rsidR="00AD5838" w:rsidRPr="00793C64">
        <w:rPr>
          <w:rtl/>
        </w:rPr>
        <w:t>؛</w:t>
      </w:r>
      <w:r w:rsidR="00462C3A" w:rsidRPr="00793C64">
        <w:rPr>
          <w:rtl/>
        </w:rPr>
        <w:t xml:space="preserve"> ولى بيشتر آنان نمى‏دانند!</w:t>
      </w:r>
      <w:r w:rsidRPr="00793C64">
        <w:rPr>
          <w:rFonts w:hint="cs"/>
          <w:rtl/>
          <w:lang w:bidi="fa-IR"/>
        </w:rPr>
        <w:t>».</w:t>
      </w:r>
    </w:p>
    <w:p w:rsidR="000F1292" w:rsidRPr="00793C64" w:rsidRDefault="000F1292" w:rsidP="00793C64">
      <w:pPr>
        <w:pStyle w:val="a2"/>
        <w:rPr>
          <w:rtl/>
          <w:lang w:bidi="fa-IR"/>
        </w:rPr>
      </w:pPr>
      <w:r w:rsidRPr="00793C64">
        <w:rPr>
          <w:rFonts w:hint="cs"/>
          <w:rtl/>
          <w:lang w:bidi="fa-IR"/>
        </w:rPr>
        <w:t>و اما دعای ابراهیم خلیل تا به اینکه دلهای مسلمانان به سوی آنان و شهرستان متمایل و مشتاق گردد خداوند دعای وی را اجابت کرد، این بیت را زیارتگاه و محل رفت و آمد م</w:t>
      </w:r>
      <w:r w:rsidR="006B6D52" w:rsidRPr="00793C64">
        <w:rPr>
          <w:rFonts w:hint="cs"/>
          <w:rtl/>
          <w:lang w:bidi="fa-IR"/>
        </w:rPr>
        <w:t>سلمانان</w:t>
      </w:r>
      <w:r w:rsidRPr="00793C64">
        <w:rPr>
          <w:rFonts w:hint="cs"/>
          <w:rtl/>
          <w:lang w:bidi="fa-IR"/>
        </w:rPr>
        <w:t xml:space="preserve"> قرار دارد</w:t>
      </w:r>
      <w:r w:rsidRPr="00793C64">
        <w:rPr>
          <w:rFonts w:hint="cs"/>
          <w:rtl/>
        </w:rPr>
        <w:t>،</w:t>
      </w:r>
      <w:r w:rsidRPr="00793C64">
        <w:rPr>
          <w:rFonts w:hint="cs"/>
          <w:rtl/>
          <w:lang w:bidi="fa-IR"/>
        </w:rPr>
        <w:t xml:space="preserve"> و مردم به آن رفت و آمد می‌کنند و از رفتنِ به آن سیر نمی‌گردند و بلکه هر گاه از آن بیرون روند دوست دارند که به آن برگردند.</w:t>
      </w:r>
    </w:p>
    <w:p w:rsidR="000F1292" w:rsidRPr="00793C64" w:rsidRDefault="000F1292" w:rsidP="00793C64">
      <w:pPr>
        <w:pStyle w:val="a2"/>
        <w:rPr>
          <w:rtl/>
        </w:rPr>
      </w:pPr>
      <w:r w:rsidRPr="00793C64">
        <w:rPr>
          <w:rFonts w:hint="cs"/>
          <w:rtl/>
        </w:rPr>
        <w:t xml:space="preserve">ابن عباس و مجاهد، </w:t>
      </w:r>
      <w:r w:rsidR="006B6D52" w:rsidRPr="00793C64">
        <w:rPr>
          <w:rFonts w:hint="cs"/>
          <w:rtl/>
        </w:rPr>
        <w:t xml:space="preserve">و </w:t>
      </w:r>
      <w:r w:rsidRPr="00793C64">
        <w:rPr>
          <w:rFonts w:hint="cs"/>
          <w:rtl/>
        </w:rPr>
        <w:t>سعید بن جبیر گفته‌اند اگر ابراهیم در دعای خود به جای (من الناس)</w:t>
      </w:r>
      <w:r w:rsidR="00480182" w:rsidRPr="00793C64">
        <w:rPr>
          <w:rFonts w:hint="cs"/>
          <w:rtl/>
        </w:rPr>
        <w:t xml:space="preserve"> «أ</w:t>
      </w:r>
      <w:r w:rsidRPr="00793C64">
        <w:rPr>
          <w:rFonts w:hint="cs"/>
          <w:rtl/>
        </w:rPr>
        <w:t xml:space="preserve">فئده الناس» یعنی دلهای مردم می‌گفت: </w:t>
      </w:r>
      <w:r w:rsidR="00175911" w:rsidRPr="00793C64">
        <w:rPr>
          <w:rFonts w:hint="cs"/>
          <w:rtl/>
        </w:rPr>
        <w:t xml:space="preserve">حتماً ملّت </w:t>
      </w:r>
      <w:r w:rsidRPr="00793C64">
        <w:rPr>
          <w:rFonts w:hint="cs"/>
          <w:rtl/>
        </w:rPr>
        <w:t xml:space="preserve">فارس و روم و یهود و نصاری بر آن جمع می‌شدند، ولیکن گفت (من الناس) برخی </w:t>
      </w:r>
      <w:r w:rsidR="00175911" w:rsidRPr="00793C64">
        <w:rPr>
          <w:rFonts w:hint="cs"/>
          <w:rtl/>
        </w:rPr>
        <w:t xml:space="preserve">از </w:t>
      </w:r>
      <w:r w:rsidRPr="00793C64">
        <w:rPr>
          <w:rFonts w:hint="cs"/>
          <w:rtl/>
        </w:rPr>
        <w:t>مردم</w:t>
      </w:r>
      <w:r w:rsidR="00331C16" w:rsidRPr="00793C64">
        <w:rPr>
          <w:rFonts w:hint="cs"/>
          <w:rtl/>
        </w:rPr>
        <w:t xml:space="preserve">، </w:t>
      </w:r>
      <w:r w:rsidRPr="00793C64">
        <w:rPr>
          <w:rFonts w:hint="cs"/>
          <w:rtl/>
        </w:rPr>
        <w:t>و</w:t>
      </w:r>
      <w:r w:rsidR="00331C16" w:rsidRPr="00793C64">
        <w:rPr>
          <w:rFonts w:hint="cs"/>
          <w:rtl/>
        </w:rPr>
        <w:t xml:space="preserve"> فقط</w:t>
      </w:r>
      <w:r w:rsidRPr="00793C64">
        <w:rPr>
          <w:rFonts w:hint="cs"/>
          <w:rtl/>
        </w:rPr>
        <w:t xml:space="preserve"> مسلمانان به آن اختصاص یافتند.</w:t>
      </w:r>
    </w:p>
    <w:p w:rsidR="000F1292" w:rsidRPr="00793C64" w:rsidRDefault="000F1292" w:rsidP="00793C64">
      <w:pPr>
        <w:pStyle w:val="a2"/>
        <w:rPr>
          <w:rtl/>
          <w:lang w:bidi="fa-IR"/>
        </w:rPr>
      </w:pPr>
      <w:r w:rsidRPr="00793C64">
        <w:rPr>
          <w:rFonts w:hint="cs"/>
          <w:rtl/>
          <w:lang w:bidi="fa-IR"/>
        </w:rPr>
        <w:t>و اما دعای ابراهیم خلیل برای این امت</w:t>
      </w:r>
      <w:r w:rsidR="009443C8" w:rsidRPr="00793C64">
        <w:rPr>
          <w:rFonts w:hint="cs"/>
          <w:rtl/>
        </w:rPr>
        <w:t>، خداوند</w:t>
      </w:r>
      <w:r w:rsidRPr="00793C64">
        <w:rPr>
          <w:rFonts w:hint="cs"/>
          <w:rtl/>
          <w:lang w:bidi="fa-IR"/>
        </w:rPr>
        <w:t xml:space="preserve"> این دعوت </w:t>
      </w:r>
      <w:r w:rsidR="009443C8" w:rsidRPr="00793C64">
        <w:rPr>
          <w:rFonts w:hint="cs"/>
          <w:rtl/>
          <w:lang w:bidi="fa-IR"/>
        </w:rPr>
        <w:t xml:space="preserve">را </w:t>
      </w:r>
      <w:r w:rsidRPr="00793C64">
        <w:rPr>
          <w:rFonts w:hint="cs"/>
          <w:rtl/>
          <w:lang w:bidi="fa-IR"/>
        </w:rPr>
        <w:t>مستجاب</w:t>
      </w:r>
      <w:r w:rsidR="009443C8" w:rsidRPr="00793C64">
        <w:rPr>
          <w:rFonts w:hint="cs"/>
          <w:rtl/>
          <w:lang w:bidi="fa-IR"/>
        </w:rPr>
        <w:t xml:space="preserve"> نمو</w:t>
      </w:r>
      <w:r w:rsidR="009443C8" w:rsidRPr="00793C64">
        <w:rPr>
          <w:rFonts w:hint="cs"/>
          <w:rtl/>
        </w:rPr>
        <w:t>د، چون</w:t>
      </w:r>
      <w:r w:rsidRPr="00793C64">
        <w:rPr>
          <w:rFonts w:hint="cs"/>
          <w:rtl/>
          <w:lang w:bidi="fa-IR"/>
        </w:rPr>
        <w:t xml:space="preserve"> با ق</w:t>
      </w:r>
      <w:r w:rsidRPr="00793C64">
        <w:rPr>
          <w:rFonts w:hint="cs"/>
          <w:rtl/>
        </w:rPr>
        <w:t>َ</w:t>
      </w:r>
      <w:r w:rsidRPr="00793C64">
        <w:rPr>
          <w:rFonts w:hint="cs"/>
          <w:rtl/>
          <w:lang w:bidi="fa-IR"/>
        </w:rPr>
        <w:t>د</w:t>
      </w:r>
      <w:r w:rsidRPr="00793C64">
        <w:rPr>
          <w:rFonts w:hint="cs"/>
          <w:rtl/>
        </w:rPr>
        <w:t>َ</w:t>
      </w:r>
      <w:r w:rsidRPr="00793C64">
        <w:rPr>
          <w:rFonts w:hint="cs"/>
          <w:rtl/>
          <w:lang w:bidi="fa-IR"/>
        </w:rPr>
        <w:t>ر سابق خداوند در مورد بعثت پیامبر اسلام به عنوان رسول در میان امی‌ها و نیز سایر انس و جن موافق و هماهنگ شد</w:t>
      </w:r>
      <w:r w:rsidRPr="00793C64">
        <w:rPr>
          <w:rFonts w:hint="cs"/>
          <w:rtl/>
        </w:rPr>
        <w:t>،</w:t>
      </w:r>
      <w:r w:rsidRPr="00793C64">
        <w:rPr>
          <w:rFonts w:hint="cs"/>
          <w:rtl/>
          <w:lang w:bidi="fa-IR"/>
        </w:rPr>
        <w:t xml:space="preserve"> از عرباض بن ساریه</w:t>
      </w:r>
      <w:r w:rsidR="00A02D19" w:rsidRPr="00793C64">
        <w:rPr>
          <w:rFonts w:hint="cs"/>
          <w:rtl/>
          <w:lang w:bidi="fa-IR"/>
        </w:rPr>
        <w:t xml:space="preserve"> </w:t>
      </w:r>
      <w:r w:rsidR="00A02D19" w:rsidRPr="00793C64">
        <w:rPr>
          <w:rFonts w:cs="CTraditional Arabic" w:hint="cs"/>
          <w:rtl/>
          <w:lang w:bidi="fa-IR"/>
        </w:rPr>
        <w:t>س</w:t>
      </w:r>
      <w:r w:rsidRPr="00793C64">
        <w:rPr>
          <w:rFonts w:hint="cs"/>
          <w:rtl/>
          <w:lang w:bidi="fa-IR"/>
        </w:rPr>
        <w:t xml:space="preserve"> روایت شده است که پیامبر </w:t>
      </w:r>
      <w:r w:rsidRPr="00793C64">
        <w:rPr>
          <w:rFonts w:cs="CTraditional Arabic" w:hint="cs"/>
          <w:rtl/>
          <w:lang w:bidi="fa-IR"/>
        </w:rPr>
        <w:t>ص</w:t>
      </w:r>
      <w:r w:rsidRPr="00793C64">
        <w:rPr>
          <w:rFonts w:hint="cs"/>
          <w:rtl/>
          <w:lang w:bidi="fa-IR"/>
        </w:rPr>
        <w:t xml:space="preserve"> فرمود: من نزد خداوند خاتم النبیین بودم</w:t>
      </w:r>
      <w:r w:rsidRPr="00793C64">
        <w:rPr>
          <w:rFonts w:hint="cs"/>
          <w:rtl/>
        </w:rPr>
        <w:t>،</w:t>
      </w:r>
      <w:r w:rsidRPr="00793C64">
        <w:rPr>
          <w:rFonts w:hint="cs"/>
          <w:rtl/>
          <w:lang w:bidi="fa-IR"/>
        </w:rPr>
        <w:t xml:space="preserve"> و آدم </w:t>
      </w:r>
      <w:r w:rsidRPr="00793C64">
        <w:rPr>
          <w:rFonts w:ascii="Lotus Linotype" w:hAnsi="Lotus Linotype" w:cs="CTraditional Arabic" w:hint="cs"/>
          <w:rtl/>
          <w:lang w:bidi="fa-IR"/>
        </w:rPr>
        <w:t>؛</w:t>
      </w:r>
      <w:r w:rsidRPr="00793C64">
        <w:rPr>
          <w:rFonts w:hint="cs"/>
          <w:rtl/>
          <w:lang w:bidi="fa-IR"/>
        </w:rPr>
        <w:t xml:space="preserve"> هنوز در میان آب و گل خلقت خویش بود</w:t>
      </w:r>
      <w:r w:rsidRPr="00793C64">
        <w:rPr>
          <w:rFonts w:hint="cs"/>
          <w:rtl/>
        </w:rPr>
        <w:t>،</w:t>
      </w:r>
      <w:r w:rsidRPr="00793C64">
        <w:rPr>
          <w:rFonts w:hint="cs"/>
          <w:rtl/>
          <w:lang w:bidi="fa-IR"/>
        </w:rPr>
        <w:t xml:space="preserve"> و شما را از آغاز آن آگاه خواهم کرد </w:t>
      </w:r>
      <w:r w:rsidR="007401DD" w:rsidRPr="00793C64">
        <w:rPr>
          <w:rFonts w:hint="cs"/>
          <w:rtl/>
          <w:lang w:bidi="fa-IR"/>
        </w:rPr>
        <w:t>-</w:t>
      </w:r>
      <w:r w:rsidRPr="00793C64">
        <w:rPr>
          <w:rFonts w:hint="cs"/>
          <w:rtl/>
          <w:lang w:bidi="fa-IR"/>
        </w:rPr>
        <w:t xml:space="preserve"> دعای پدرم ابراهیم و مژده عیسی برای آمدنم و خوابی که مادرم دیده بود.</w:t>
      </w:r>
    </w:p>
    <w:p w:rsidR="000F1292" w:rsidRPr="00793C64" w:rsidRDefault="00C26866" w:rsidP="00793C64">
      <w:pPr>
        <w:pStyle w:val="a0"/>
        <w:rPr>
          <w:rtl/>
        </w:rPr>
      </w:pPr>
      <w:bookmarkStart w:id="50" w:name="_Toc297541329"/>
      <w:bookmarkStart w:id="51" w:name="_Toc299723749"/>
      <w:bookmarkStart w:id="52" w:name="_Toc409783363"/>
      <w:r w:rsidRPr="00793C64">
        <w:rPr>
          <w:rFonts w:hint="cs"/>
          <w:rtl/>
        </w:rPr>
        <w:t>4-</w:t>
      </w:r>
      <w:r w:rsidR="000F1292" w:rsidRPr="00793C64">
        <w:rPr>
          <w:rFonts w:hint="cs"/>
          <w:rtl/>
        </w:rPr>
        <w:t xml:space="preserve"> </w:t>
      </w:r>
      <w:r w:rsidR="000F1292" w:rsidRPr="00793C64">
        <w:rPr>
          <w:rtl/>
          <w:lang w:bidi="fa-IR"/>
        </w:rPr>
        <w:t>محبوب‌تر</w:t>
      </w:r>
      <w:r w:rsidR="007657B1" w:rsidRPr="00793C64">
        <w:rPr>
          <w:rFonts w:hint="cs"/>
          <w:rtl/>
        </w:rPr>
        <w:t>ي</w:t>
      </w:r>
      <w:r w:rsidR="000F1292" w:rsidRPr="00793C64">
        <w:rPr>
          <w:rtl/>
          <w:lang w:bidi="fa-IR"/>
        </w:rPr>
        <w:t>ن شهرها نزد خداوند</w:t>
      </w:r>
      <w:r w:rsidR="000F1292" w:rsidRPr="00793C64">
        <w:rPr>
          <w:rFonts w:hint="cs"/>
          <w:rtl/>
        </w:rPr>
        <w:t>:</w:t>
      </w:r>
      <w:bookmarkEnd w:id="50"/>
      <w:bookmarkEnd w:id="51"/>
      <w:bookmarkEnd w:id="52"/>
    </w:p>
    <w:p w:rsidR="000F1292" w:rsidRPr="00793C64" w:rsidRDefault="000F1292" w:rsidP="00793C64">
      <w:pPr>
        <w:pStyle w:val="a2"/>
        <w:rPr>
          <w:rtl/>
          <w:lang w:bidi="fa-IR"/>
        </w:rPr>
      </w:pPr>
      <w:r w:rsidRPr="00793C64">
        <w:rPr>
          <w:rFonts w:ascii="Times New Roman" w:hAnsi="Times New Roman" w:hint="cs"/>
          <w:rtl/>
          <w:lang w:bidi="fa-IR"/>
        </w:rPr>
        <w:t>نص</w:t>
      </w:r>
      <w:r w:rsidR="009836CB" w:rsidRPr="00793C64">
        <w:rPr>
          <w:rFonts w:ascii="Times New Roman" w:hAnsi="Times New Roman" w:hint="cs"/>
          <w:rtl/>
          <w:lang w:bidi="fa-IR"/>
        </w:rPr>
        <w:t>وص</w:t>
      </w:r>
      <w:r w:rsidRPr="00793C64">
        <w:rPr>
          <w:rFonts w:ascii="Times New Roman" w:hAnsi="Times New Roman" w:hint="cs"/>
          <w:rtl/>
          <w:lang w:bidi="fa-IR"/>
        </w:rPr>
        <w:t xml:space="preserve"> شرعی وارد گشته</w:t>
      </w:r>
      <w:r w:rsidRPr="00793C64">
        <w:rPr>
          <w:rFonts w:hint="cs"/>
          <w:rtl/>
          <w:lang w:bidi="fa-IR"/>
        </w:rPr>
        <w:t xml:space="preserve">‌اند که ثابت می‌نمایند که این شهر مبارک برترین و دوست‌داشتنی‌ترین شهرها نزد خدا و رسول خدا </w:t>
      </w:r>
      <w:r w:rsidRPr="00793C64">
        <w:rPr>
          <w:rFonts w:cs="CTraditional Arabic" w:hint="cs"/>
          <w:rtl/>
          <w:lang w:bidi="fa-IR"/>
        </w:rPr>
        <w:t>ص</w:t>
      </w:r>
      <w:r w:rsidRPr="00793C64">
        <w:rPr>
          <w:rFonts w:hint="cs"/>
          <w:rtl/>
          <w:lang w:bidi="fa-IR"/>
        </w:rPr>
        <w:t xml:space="preserve"> می‌باشد.</w:t>
      </w:r>
    </w:p>
    <w:p w:rsidR="00542898" w:rsidRPr="00793C64" w:rsidRDefault="000F1292" w:rsidP="00793C64">
      <w:pPr>
        <w:pStyle w:val="a2"/>
        <w:rPr>
          <w:rFonts w:cs="B Lotus"/>
          <w:rtl/>
          <w:lang w:bidi="fa-IR"/>
        </w:rPr>
      </w:pPr>
      <w:r w:rsidRPr="00793C64">
        <w:rPr>
          <w:rFonts w:hint="cs"/>
          <w:rtl/>
        </w:rPr>
        <w:t>از ابن عباس</w:t>
      </w:r>
      <w:r w:rsidRPr="00793C64">
        <w:rPr>
          <w:rFonts w:cs="CTraditional Arabic" w:hint="cs"/>
          <w:rtl/>
          <w:lang w:bidi="fa-IR"/>
        </w:rPr>
        <w:t>م</w:t>
      </w:r>
      <w:r w:rsidRPr="00793C64">
        <w:rPr>
          <w:rFonts w:hint="cs"/>
          <w:rtl/>
        </w:rPr>
        <w:t xml:space="preserve"> روایت شده است که پیامبر</w:t>
      </w:r>
      <w:r w:rsidRPr="00793C64">
        <w:rPr>
          <w:rFonts w:cs="CTraditional Arabic" w:hint="cs"/>
          <w:rtl/>
          <w:lang w:bidi="fa-IR"/>
        </w:rPr>
        <w:t>ص</w:t>
      </w:r>
      <w:r w:rsidRPr="00793C64">
        <w:rPr>
          <w:rFonts w:hint="cs"/>
          <w:rtl/>
        </w:rPr>
        <w:t xml:space="preserve"> خطاب به مکه گفته است</w:t>
      </w:r>
      <w:r w:rsidR="001573C8" w:rsidRPr="00793C64">
        <w:rPr>
          <w:rFonts w:hint="cs"/>
          <w:rtl/>
        </w:rPr>
        <w:t>:</w:t>
      </w:r>
      <w:r w:rsidRPr="00793C64">
        <w:rPr>
          <w:rFonts w:hint="cs"/>
          <w:rtl/>
        </w:rPr>
        <w:t xml:space="preserve"> </w:t>
      </w:r>
      <w:r w:rsidRPr="00793C64">
        <w:rPr>
          <w:rStyle w:val="Char4"/>
          <w:rtl/>
        </w:rPr>
        <w:t>«ما أط</w:t>
      </w:r>
      <w:r w:rsidR="00C8210E" w:rsidRPr="00793C64">
        <w:rPr>
          <w:rStyle w:val="Char4"/>
          <w:rtl/>
        </w:rPr>
        <w:t>يبك</w:t>
      </w:r>
      <w:r w:rsidRPr="00793C64">
        <w:rPr>
          <w:rStyle w:val="Char4"/>
          <w:rtl/>
        </w:rPr>
        <w:t xml:space="preserve"> من بلد، وأحب</w:t>
      </w:r>
      <w:r w:rsidR="00C8210E" w:rsidRPr="00793C64">
        <w:rPr>
          <w:rStyle w:val="Char4"/>
          <w:rtl/>
        </w:rPr>
        <w:t>ك</w:t>
      </w:r>
      <w:r w:rsidRPr="00793C64">
        <w:rPr>
          <w:rStyle w:val="Char4"/>
          <w:rtl/>
        </w:rPr>
        <w:t xml:space="preserve"> إ</w:t>
      </w:r>
      <w:r w:rsidR="00C8210E" w:rsidRPr="00793C64">
        <w:rPr>
          <w:rStyle w:val="Char4"/>
          <w:rtl/>
        </w:rPr>
        <w:t>ليّ</w:t>
      </w:r>
      <w:r w:rsidRPr="00793C64">
        <w:rPr>
          <w:rStyle w:val="Char4"/>
          <w:rtl/>
        </w:rPr>
        <w:t>َّ</w:t>
      </w:r>
      <w:r w:rsidR="009836CB" w:rsidRPr="00793C64">
        <w:rPr>
          <w:rStyle w:val="Char4"/>
          <w:rtl/>
        </w:rPr>
        <w:t>، و</w:t>
      </w:r>
      <w:r w:rsidRPr="00793C64">
        <w:rPr>
          <w:rStyle w:val="Char4"/>
          <w:rtl/>
        </w:rPr>
        <w:t>لولا أنَّ قومك أخرجو</w:t>
      </w:r>
      <w:r w:rsidR="00C8210E" w:rsidRPr="00793C64">
        <w:rPr>
          <w:rStyle w:val="Char4"/>
          <w:rtl/>
        </w:rPr>
        <w:t>ني</w:t>
      </w:r>
      <w:r w:rsidRPr="00793C64">
        <w:rPr>
          <w:rStyle w:val="Char4"/>
          <w:rtl/>
        </w:rPr>
        <w:t xml:space="preserve"> ما </w:t>
      </w:r>
      <w:r w:rsidR="00C8210E" w:rsidRPr="00793C64">
        <w:rPr>
          <w:rStyle w:val="Char4"/>
          <w:rtl/>
        </w:rPr>
        <w:t>سكنت</w:t>
      </w:r>
      <w:r w:rsidRPr="00793C64">
        <w:rPr>
          <w:rStyle w:val="Char4"/>
          <w:rtl/>
        </w:rPr>
        <w:t xml:space="preserve"> غ</w:t>
      </w:r>
      <w:r w:rsidR="00C8210E" w:rsidRPr="00793C64">
        <w:rPr>
          <w:rStyle w:val="Char4"/>
          <w:rtl/>
        </w:rPr>
        <w:t>يرك</w:t>
      </w:r>
      <w:r w:rsidRPr="00793C64">
        <w:rPr>
          <w:rStyle w:val="Char4"/>
          <w:rtl/>
        </w:rPr>
        <w:t>»</w:t>
      </w:r>
      <w:r w:rsidRPr="00793C64">
        <w:rPr>
          <w:vertAlign w:val="superscript"/>
          <w:rtl/>
        </w:rPr>
        <w:footnoteReference w:id="13"/>
      </w:r>
      <w:r w:rsidR="00542898" w:rsidRPr="00793C64">
        <w:rPr>
          <w:rFonts w:hint="cs"/>
          <w:rtl/>
        </w:rPr>
        <w:t>.</w:t>
      </w:r>
    </w:p>
    <w:p w:rsidR="000F1292" w:rsidRPr="00793C64" w:rsidRDefault="000F1292" w:rsidP="00793C64">
      <w:pPr>
        <w:pStyle w:val="a2"/>
        <w:rPr>
          <w:rtl/>
          <w:lang w:bidi="fa-IR"/>
        </w:rPr>
      </w:pPr>
      <w:r w:rsidRPr="00793C64">
        <w:rPr>
          <w:rFonts w:hint="cs"/>
          <w:rtl/>
          <w:lang w:bidi="fa-IR"/>
        </w:rPr>
        <w:t>پاک‌تر و دوست‌داشتنی‌تر از تو نزد من شهری نیست، و اگر اهل تو (ای مکه) مرا بیرون نمی‌کردند جز تو در جایی سکونت نمی‌کردم).</w:t>
      </w:r>
    </w:p>
    <w:p w:rsidR="000F1292" w:rsidRPr="00793C64" w:rsidRDefault="000F1292" w:rsidP="00793C64">
      <w:pPr>
        <w:pStyle w:val="a2"/>
        <w:rPr>
          <w:rtl/>
          <w:lang w:bidi="fa-IR"/>
        </w:rPr>
      </w:pPr>
      <w:r w:rsidRPr="00793C64">
        <w:rPr>
          <w:rFonts w:hint="cs"/>
          <w:rtl/>
          <w:lang w:bidi="fa-IR"/>
        </w:rPr>
        <w:t>از عبدالله بن عدی بن ح</w:t>
      </w:r>
      <w:r w:rsidRPr="00793C64">
        <w:rPr>
          <w:rFonts w:hint="cs"/>
          <w:rtl/>
        </w:rPr>
        <w:t>م</w:t>
      </w:r>
      <w:r w:rsidRPr="00793C64">
        <w:rPr>
          <w:rFonts w:hint="cs"/>
          <w:rtl/>
          <w:lang w:bidi="fa-IR"/>
        </w:rPr>
        <w:t xml:space="preserve">راء نقل شده است که: پیامبر </w:t>
      </w:r>
      <w:r w:rsidRPr="00793C64">
        <w:rPr>
          <w:rFonts w:cs="CTraditional Arabic" w:hint="cs"/>
          <w:rtl/>
          <w:lang w:bidi="fa-IR"/>
        </w:rPr>
        <w:t>ص</w:t>
      </w:r>
      <w:r w:rsidRPr="00793C64">
        <w:rPr>
          <w:rFonts w:hint="cs"/>
          <w:rtl/>
          <w:lang w:bidi="fa-IR"/>
        </w:rPr>
        <w:t xml:space="preserve"> را دیدم بر (ح</w:t>
      </w:r>
      <w:r w:rsidR="002870E9" w:rsidRPr="00793C64">
        <w:rPr>
          <w:rFonts w:hint="cs"/>
          <w:rtl/>
        </w:rPr>
        <w:t>َ</w:t>
      </w:r>
      <w:r w:rsidRPr="00793C64">
        <w:rPr>
          <w:rFonts w:hint="cs"/>
          <w:rtl/>
        </w:rPr>
        <w:t>ز</w:t>
      </w:r>
      <w:r w:rsidR="002870E9" w:rsidRPr="00793C64">
        <w:rPr>
          <w:rFonts w:hint="cs"/>
          <w:rtl/>
        </w:rPr>
        <w:t>ْ</w:t>
      </w:r>
      <w:r w:rsidRPr="00793C64">
        <w:rPr>
          <w:rFonts w:hint="cs"/>
          <w:rtl/>
          <w:lang w:bidi="fa-IR"/>
        </w:rPr>
        <w:t>و</w:t>
      </w:r>
      <w:r w:rsidR="002870E9" w:rsidRPr="00793C64">
        <w:rPr>
          <w:rFonts w:hint="cs"/>
          <w:rtl/>
        </w:rPr>
        <w:t>َ</w:t>
      </w:r>
      <w:r w:rsidRPr="00793C64">
        <w:rPr>
          <w:rFonts w:hint="cs"/>
          <w:rtl/>
          <w:lang w:bidi="fa-IR"/>
        </w:rPr>
        <w:t>ر</w:t>
      </w:r>
      <w:r w:rsidR="002870E9" w:rsidRPr="00793C64">
        <w:rPr>
          <w:rFonts w:hint="cs"/>
          <w:rtl/>
        </w:rPr>
        <w:t>َ</w:t>
      </w:r>
      <w:r w:rsidRPr="00793C64">
        <w:rPr>
          <w:rFonts w:hint="cs"/>
          <w:rtl/>
          <w:lang w:bidi="fa-IR"/>
        </w:rPr>
        <w:t xml:space="preserve">ه) تپه‌ای کوچک ایستاده بود خطاب به مکه می‌گفت: </w:t>
      </w:r>
      <w:r w:rsidRPr="00793C64">
        <w:rPr>
          <w:rStyle w:val="Char4"/>
          <w:rtl/>
        </w:rPr>
        <w:t>«إنَّ</w:t>
      </w:r>
      <w:r w:rsidR="002870E9" w:rsidRPr="00793C64">
        <w:rPr>
          <w:rStyle w:val="Char4"/>
          <w:rtl/>
        </w:rPr>
        <w:t>ك لَخي</w:t>
      </w:r>
      <w:r w:rsidRPr="00793C64">
        <w:rPr>
          <w:rStyle w:val="Char4"/>
          <w:rtl/>
        </w:rPr>
        <w:t>رُ أرضُ الله، وَأَحَبُّ أرضِ اللهِ إ</w:t>
      </w:r>
      <w:r w:rsidR="002870E9" w:rsidRPr="00793C64">
        <w:rPr>
          <w:rStyle w:val="Char4"/>
          <w:rtl/>
        </w:rPr>
        <w:t>ِلى اللهِ، وَلَولا أنّي</w:t>
      </w:r>
      <w:r w:rsidRPr="00793C64">
        <w:rPr>
          <w:rStyle w:val="Char4"/>
          <w:rtl/>
        </w:rPr>
        <w:t xml:space="preserve"> أُخْرِجْتُ من</w:t>
      </w:r>
      <w:r w:rsidR="004F16A1" w:rsidRPr="00793C64">
        <w:rPr>
          <w:rStyle w:val="Char4"/>
          <w:rtl/>
        </w:rPr>
        <w:t>ك</w:t>
      </w:r>
      <w:r w:rsidRPr="00793C64">
        <w:rPr>
          <w:rStyle w:val="Char4"/>
          <w:rtl/>
        </w:rPr>
        <w:t>ِ ما خ</w:t>
      </w:r>
      <w:r w:rsidR="000064CF" w:rsidRPr="00793C64">
        <w:rPr>
          <w:rStyle w:val="Char4"/>
          <w:rtl/>
        </w:rPr>
        <w:t>َ</w:t>
      </w:r>
      <w:r w:rsidRPr="00793C64">
        <w:rPr>
          <w:rStyle w:val="Char4"/>
          <w:rtl/>
        </w:rPr>
        <w:t>رجتُ»</w:t>
      </w:r>
      <w:r w:rsidRPr="00793C64">
        <w:rPr>
          <w:vertAlign w:val="superscript"/>
          <w:rtl/>
        </w:rPr>
        <w:footnoteReference w:id="14"/>
      </w:r>
      <w:r w:rsidRPr="00793C64">
        <w:rPr>
          <w:rtl/>
        </w:rPr>
        <w:t>.</w:t>
      </w:r>
      <w:r w:rsidRPr="00793C64">
        <w:rPr>
          <w:rFonts w:hint="cs"/>
          <w:rtl/>
        </w:rPr>
        <w:t xml:space="preserve"> تو بهترین سرزمین خدا و محبوب‌تری</w:t>
      </w:r>
      <w:r w:rsidR="009B3CC7" w:rsidRPr="00793C64">
        <w:rPr>
          <w:rFonts w:hint="cs"/>
          <w:rtl/>
        </w:rPr>
        <w:t>ن سرزمین خدا نزد خداوند می‌باشی</w:t>
      </w:r>
      <w:r w:rsidRPr="00793C64">
        <w:rPr>
          <w:rFonts w:hint="cs"/>
          <w:rtl/>
        </w:rPr>
        <w:t>، و اگر مرا از تو بیرون نمی‌کردند بیرون نمی‌رفتم.</w:t>
      </w:r>
    </w:p>
    <w:p w:rsidR="000F1292" w:rsidRPr="00793C64" w:rsidRDefault="000F1292" w:rsidP="00793C64">
      <w:pPr>
        <w:pStyle w:val="a0"/>
        <w:rPr>
          <w:rtl/>
        </w:rPr>
      </w:pPr>
      <w:bookmarkStart w:id="53" w:name="_Toc297541330"/>
      <w:bookmarkStart w:id="54" w:name="_Toc299723750"/>
      <w:bookmarkStart w:id="55" w:name="_Toc409783364"/>
      <w:r w:rsidRPr="00793C64">
        <w:rPr>
          <w:rFonts w:hint="cs"/>
          <w:rtl/>
        </w:rPr>
        <w:t>5</w:t>
      </w:r>
      <w:r w:rsidR="007D4DBF" w:rsidRPr="00793C64">
        <w:rPr>
          <w:rFonts w:hint="cs"/>
          <w:rtl/>
        </w:rPr>
        <w:t>-</w:t>
      </w:r>
      <w:r w:rsidR="000F5B32" w:rsidRPr="00793C64">
        <w:rPr>
          <w:rFonts w:hint="cs"/>
          <w:rtl/>
        </w:rPr>
        <w:t xml:space="preserve"> </w:t>
      </w:r>
      <w:r w:rsidRPr="00793C64">
        <w:rPr>
          <w:rtl/>
          <w:lang w:bidi="fa-IR"/>
        </w:rPr>
        <w:t>دجال وارد مکه نمی‌گردد</w:t>
      </w:r>
      <w:r w:rsidRPr="00793C64">
        <w:rPr>
          <w:rFonts w:hint="cs"/>
          <w:rtl/>
        </w:rPr>
        <w:t>:</w:t>
      </w:r>
      <w:bookmarkEnd w:id="53"/>
      <w:bookmarkEnd w:id="54"/>
      <w:bookmarkEnd w:id="55"/>
    </w:p>
    <w:p w:rsidR="003860D5" w:rsidRPr="00793C64" w:rsidRDefault="000F1292" w:rsidP="00793C64">
      <w:pPr>
        <w:pStyle w:val="a2"/>
        <w:rPr>
          <w:rFonts w:cs="Times New Roman"/>
          <w:rtl/>
        </w:rPr>
      </w:pPr>
      <w:r w:rsidRPr="00793C64">
        <w:rPr>
          <w:rFonts w:hint="cs"/>
          <w:rtl/>
          <w:lang w:bidi="fa-IR"/>
        </w:rPr>
        <w:t xml:space="preserve">خداوند شهر پر امن و امان خود مکه و شهر رسولش </w:t>
      </w:r>
      <w:r w:rsidRPr="00793C64">
        <w:rPr>
          <w:rFonts w:cs="CTraditional Arabic" w:hint="cs"/>
          <w:rtl/>
          <w:lang w:bidi="fa-IR"/>
        </w:rPr>
        <w:t>ص</w:t>
      </w:r>
      <w:r w:rsidRPr="00793C64">
        <w:rPr>
          <w:rFonts w:hint="cs"/>
          <w:rtl/>
          <w:lang w:bidi="fa-IR"/>
        </w:rPr>
        <w:t xml:space="preserve"> مدینه را اکرام نموده است به اینکه دجال در</w:t>
      </w:r>
      <w:r w:rsidR="000E0DBB" w:rsidRPr="00793C64">
        <w:rPr>
          <w:rFonts w:hint="cs"/>
          <w:rtl/>
          <w:lang w:bidi="fa-IR"/>
        </w:rPr>
        <w:t xml:space="preserve"> آن‌ها </w:t>
      </w:r>
      <w:r w:rsidRPr="00793C64">
        <w:rPr>
          <w:rFonts w:hint="cs"/>
          <w:rtl/>
          <w:lang w:bidi="fa-IR"/>
        </w:rPr>
        <w:t>وارد نشود، فرشتگانی جهت حمایت از مکه و مدینه مهیا نموده تا از ورود دجال به</w:t>
      </w:r>
      <w:r w:rsidR="000E0DBB" w:rsidRPr="00793C64">
        <w:rPr>
          <w:rFonts w:hint="cs"/>
          <w:rtl/>
          <w:lang w:bidi="fa-IR"/>
        </w:rPr>
        <w:t xml:space="preserve"> آن‌ها </w:t>
      </w:r>
      <w:r w:rsidRPr="00793C64">
        <w:rPr>
          <w:rFonts w:hint="cs"/>
          <w:rtl/>
          <w:lang w:bidi="fa-IR"/>
        </w:rPr>
        <w:t>ممانعت به عمل آورند</w:t>
      </w:r>
      <w:r w:rsidRPr="00793C64">
        <w:rPr>
          <w:rFonts w:hint="cs"/>
          <w:rtl/>
        </w:rPr>
        <w:t>،</w:t>
      </w:r>
      <w:r w:rsidRPr="00793C64">
        <w:rPr>
          <w:rFonts w:hint="cs"/>
          <w:rtl/>
          <w:lang w:bidi="fa-IR"/>
        </w:rPr>
        <w:t xml:space="preserve"> حدیث بخاری با روایت از انس نیز بر صدق این گفتار دلالت می‌نماید که پیامبر </w:t>
      </w:r>
      <w:r w:rsidRPr="00793C64">
        <w:rPr>
          <w:rFonts w:cs="CTraditional Arabic" w:hint="cs"/>
          <w:rtl/>
          <w:lang w:bidi="fa-IR"/>
        </w:rPr>
        <w:t>ص</w:t>
      </w:r>
      <w:r w:rsidRPr="00793C64">
        <w:rPr>
          <w:rFonts w:hint="cs"/>
          <w:rtl/>
          <w:lang w:bidi="fa-IR"/>
        </w:rPr>
        <w:t xml:space="preserve"> </w:t>
      </w:r>
      <w:r w:rsidRPr="00793C64">
        <w:rPr>
          <w:rFonts w:hint="cs"/>
          <w:rtl/>
        </w:rPr>
        <w:t>فرموده</w:t>
      </w:r>
      <w:r w:rsidRPr="00793C64">
        <w:rPr>
          <w:rFonts w:hint="cs"/>
          <w:rtl/>
          <w:lang w:bidi="fa-IR"/>
        </w:rPr>
        <w:t xml:space="preserve"> است:</w:t>
      </w:r>
      <w:r w:rsidR="003860D5" w:rsidRPr="00793C64">
        <w:rPr>
          <w:rFonts w:hint="cs"/>
          <w:rtl/>
          <w:lang w:bidi="fa-IR"/>
        </w:rPr>
        <w:t xml:space="preserve"> </w:t>
      </w:r>
      <w:r w:rsidR="003860D5" w:rsidRPr="00793C64">
        <w:rPr>
          <w:rStyle w:val="Char4"/>
          <w:rtl/>
        </w:rPr>
        <w:t>«ليس بلد إلاَّ سيطؤه الدجال إلاَّ مكة والمدينة، ليس من نقابها نقبٌ إلاَّ عليه الملائكة صاف</w:t>
      </w:r>
      <w:r w:rsidR="00332E70" w:rsidRPr="00793C64">
        <w:rPr>
          <w:rStyle w:val="Char4"/>
          <w:rtl/>
        </w:rPr>
        <w:t>ّ</w:t>
      </w:r>
      <w:r w:rsidR="003860D5" w:rsidRPr="00793C64">
        <w:rPr>
          <w:rStyle w:val="Char4"/>
          <w:rtl/>
        </w:rPr>
        <w:t>ين يحرسونها، ثم ترجف المدينة بأهلها ثلاث رجفات في</w:t>
      </w:r>
      <w:r w:rsidR="001B7CC0" w:rsidRPr="00793C64">
        <w:rPr>
          <w:rStyle w:val="Char4"/>
          <w:rtl/>
        </w:rPr>
        <w:t>ُ</w:t>
      </w:r>
      <w:r w:rsidR="003860D5" w:rsidRPr="00793C64">
        <w:rPr>
          <w:rStyle w:val="Char4"/>
          <w:rtl/>
        </w:rPr>
        <w:t>خر</w:t>
      </w:r>
      <w:r w:rsidR="001B7CC0" w:rsidRPr="00793C64">
        <w:rPr>
          <w:rStyle w:val="Char4"/>
          <w:rtl/>
        </w:rPr>
        <w:t>ِ</w:t>
      </w:r>
      <w:r w:rsidR="003860D5" w:rsidRPr="00793C64">
        <w:rPr>
          <w:rStyle w:val="Char4"/>
          <w:rtl/>
        </w:rPr>
        <w:t>ج</w:t>
      </w:r>
      <w:r w:rsidR="001B7CC0" w:rsidRPr="00793C64">
        <w:rPr>
          <w:rStyle w:val="Char4"/>
          <w:rtl/>
        </w:rPr>
        <w:t>ُ</w:t>
      </w:r>
      <w:r w:rsidR="003860D5" w:rsidRPr="00793C64">
        <w:rPr>
          <w:rStyle w:val="Char4"/>
          <w:rtl/>
        </w:rPr>
        <w:t xml:space="preserve"> الله كل كافر ومنافق»</w:t>
      </w:r>
      <w:r w:rsidR="001B7CC0" w:rsidRPr="00793C64">
        <w:rPr>
          <w:vertAlign w:val="superscript"/>
          <w:rtl/>
        </w:rPr>
        <w:footnoteReference w:id="15"/>
      </w:r>
      <w:r w:rsidR="001B7CC0" w:rsidRPr="00793C64">
        <w:rPr>
          <w:rFonts w:hint="cs"/>
          <w:rtl/>
        </w:rPr>
        <w:t>.</w:t>
      </w:r>
    </w:p>
    <w:p w:rsidR="000F1292" w:rsidRPr="00793C64" w:rsidRDefault="000F1292" w:rsidP="00793C64">
      <w:pPr>
        <w:pStyle w:val="a2"/>
        <w:rPr>
          <w:rtl/>
          <w:lang w:bidi="fa-IR"/>
        </w:rPr>
      </w:pPr>
      <w:r w:rsidRPr="00793C64">
        <w:rPr>
          <w:rFonts w:hint="cs"/>
          <w:rtl/>
          <w:lang w:bidi="fa-IR"/>
        </w:rPr>
        <w:t xml:space="preserve">(شهری نیست مگر اینکه دجال </w:t>
      </w:r>
      <w:r w:rsidRPr="00793C64">
        <w:rPr>
          <w:rFonts w:hint="cs"/>
          <w:rtl/>
        </w:rPr>
        <w:t xml:space="preserve">وارد آن </w:t>
      </w:r>
      <w:r w:rsidRPr="00793C64">
        <w:rPr>
          <w:rFonts w:hint="cs"/>
          <w:rtl/>
          <w:lang w:bidi="fa-IR"/>
        </w:rPr>
        <w:t>می‌شود</w:t>
      </w:r>
      <w:r w:rsidRPr="00793C64">
        <w:rPr>
          <w:rFonts w:hint="cs"/>
          <w:rtl/>
        </w:rPr>
        <w:t>،</w:t>
      </w:r>
      <w:r w:rsidRPr="00793C64">
        <w:rPr>
          <w:rFonts w:hint="cs"/>
          <w:rtl/>
          <w:lang w:bidi="fa-IR"/>
        </w:rPr>
        <w:t xml:space="preserve"> جز مک</w:t>
      </w:r>
      <w:r w:rsidR="00D520DF" w:rsidRPr="00793C64">
        <w:rPr>
          <w:rFonts w:hint="cs"/>
          <w:rtl/>
        </w:rPr>
        <w:t>ّ</w:t>
      </w:r>
      <w:r w:rsidRPr="00793C64">
        <w:rPr>
          <w:rFonts w:hint="cs"/>
          <w:rtl/>
          <w:lang w:bidi="fa-IR"/>
        </w:rPr>
        <w:t>ه و مدینه، بر تمام سوراخهای آن فرشتگانی صف بسته‌اند و از آن حراست و پاسداری می‌نمایند، سپس مدینه با ساکنان آن سه بار تکان می‌خورد و خداوند هر کافر و منافقی را از آن بیرون می‌کند.</w:t>
      </w:r>
    </w:p>
    <w:p w:rsidR="002A5C66" w:rsidRPr="00793C64" w:rsidRDefault="000F1292" w:rsidP="00793C64">
      <w:pPr>
        <w:pStyle w:val="a2"/>
        <w:rPr>
          <w:rFonts w:cs="B Lotus"/>
          <w:rtl/>
        </w:rPr>
      </w:pPr>
      <w:r w:rsidRPr="00793C64">
        <w:rPr>
          <w:rFonts w:hint="cs"/>
          <w:rtl/>
        </w:rPr>
        <w:t>و در مُسْلم از ت</w:t>
      </w:r>
      <w:r w:rsidR="00092A39" w:rsidRPr="00793C64">
        <w:rPr>
          <w:rFonts w:hint="cs"/>
          <w:rtl/>
        </w:rPr>
        <w:t>م</w:t>
      </w:r>
      <w:r w:rsidRPr="00793C64">
        <w:rPr>
          <w:rFonts w:hint="cs"/>
          <w:rtl/>
        </w:rPr>
        <w:t xml:space="preserve">یم </w:t>
      </w:r>
      <w:r w:rsidR="00D520DF" w:rsidRPr="00793C64">
        <w:rPr>
          <w:rFonts w:hint="cs"/>
          <w:rtl/>
        </w:rPr>
        <w:t>ال</w:t>
      </w:r>
      <w:r w:rsidRPr="00793C64">
        <w:rPr>
          <w:rFonts w:hint="cs"/>
          <w:rtl/>
        </w:rPr>
        <w:t>داری</w:t>
      </w:r>
      <w:r w:rsidR="001573C8" w:rsidRPr="00793C64">
        <w:rPr>
          <w:rFonts w:hint="cs"/>
        </w:rPr>
        <w:sym w:font="AGA Arabesque" w:char="F074"/>
      </w:r>
      <w:r w:rsidR="00D520DF" w:rsidRPr="00793C64">
        <w:rPr>
          <w:rFonts w:hint="cs"/>
          <w:rtl/>
        </w:rPr>
        <w:t xml:space="preserve"> </w:t>
      </w:r>
      <w:r w:rsidRPr="00793C64">
        <w:rPr>
          <w:rFonts w:hint="cs"/>
          <w:rtl/>
        </w:rPr>
        <w:t>به نقل از دجال روایت شده است که</w:t>
      </w:r>
      <w:r w:rsidR="002A5C66" w:rsidRPr="00793C64">
        <w:rPr>
          <w:rFonts w:hint="cs"/>
          <w:rtl/>
        </w:rPr>
        <w:t>:</w:t>
      </w:r>
      <w:r w:rsidR="002A5C66" w:rsidRPr="00793C64">
        <w:rPr>
          <w:rFonts w:cs="B Lotus" w:hint="cs"/>
          <w:rtl/>
        </w:rPr>
        <w:t xml:space="preserve"> </w:t>
      </w:r>
      <w:r w:rsidR="002A5C66" w:rsidRPr="00793C64">
        <w:rPr>
          <w:rStyle w:val="Char3"/>
          <w:rtl/>
        </w:rPr>
        <w:t>«</w:t>
      </w:r>
      <w:r w:rsidR="00436838" w:rsidRPr="00793C64">
        <w:rPr>
          <w:rStyle w:val="Char3"/>
          <w:rtl/>
        </w:rPr>
        <w:t>إنّي أوشك أن يؤذن لي في الخروج فأخرج فأسير في الأرض فلا أدع قرية إلاَّ هبطتها في أربعين ليلة غير مكة وطيبة</w:t>
      </w:r>
      <w:r w:rsidR="005F51A5" w:rsidRPr="00793C64">
        <w:rPr>
          <w:rStyle w:val="Char3"/>
          <w:rtl/>
        </w:rPr>
        <w:t>،</w:t>
      </w:r>
      <w:r w:rsidR="00436838" w:rsidRPr="00793C64">
        <w:rPr>
          <w:rStyle w:val="Char3"/>
          <w:rtl/>
        </w:rPr>
        <w:t xml:space="preserve"> فهما محر</w:t>
      </w:r>
      <w:r w:rsidR="001C3457" w:rsidRPr="00793C64">
        <w:rPr>
          <w:rStyle w:val="Char3"/>
          <w:rtl/>
        </w:rPr>
        <w:t>ّ</w:t>
      </w:r>
      <w:r w:rsidR="00436838" w:rsidRPr="00793C64">
        <w:rPr>
          <w:rStyle w:val="Char3"/>
          <w:rtl/>
        </w:rPr>
        <w:t>متان عليّ كلتاهما، كلّما أردت أدخل واحدة أو واحداً منهما استقبلني مَلَكٌ بيده السيف صلتاً يصدّني عنها، وإنَّ على كل نقب منها ملائكة يحرسونها</w:t>
      </w:r>
      <w:r w:rsidR="002A5C66" w:rsidRPr="00793C64">
        <w:rPr>
          <w:rStyle w:val="Char3"/>
          <w:rtl/>
        </w:rPr>
        <w:t>»</w:t>
      </w:r>
      <w:r w:rsidR="002A5C66" w:rsidRPr="00793C64">
        <w:rPr>
          <w:vertAlign w:val="superscript"/>
          <w:rtl/>
        </w:rPr>
        <w:footnoteReference w:id="16"/>
      </w:r>
      <w:r w:rsidR="002A5C66" w:rsidRPr="00793C64">
        <w:rPr>
          <w:rFonts w:hint="cs"/>
          <w:rtl/>
        </w:rPr>
        <w:t>.</w:t>
      </w:r>
    </w:p>
    <w:p w:rsidR="000F1292" w:rsidRPr="00793C64" w:rsidRDefault="000F1292" w:rsidP="00793C64">
      <w:pPr>
        <w:pStyle w:val="a2"/>
        <w:rPr>
          <w:rtl/>
          <w:lang w:bidi="fa-IR"/>
        </w:rPr>
      </w:pPr>
      <w:r w:rsidRPr="00793C64">
        <w:rPr>
          <w:rFonts w:hint="cs"/>
          <w:rtl/>
          <w:lang w:bidi="fa-IR"/>
        </w:rPr>
        <w:t>(</w:t>
      </w:r>
      <w:r w:rsidRPr="00793C64">
        <w:rPr>
          <w:rFonts w:hint="cs"/>
          <w:rtl/>
        </w:rPr>
        <w:t xml:space="preserve">نزديك است </w:t>
      </w:r>
      <w:r w:rsidRPr="00793C64">
        <w:rPr>
          <w:rFonts w:hint="cs"/>
          <w:rtl/>
          <w:lang w:bidi="fa-IR"/>
        </w:rPr>
        <w:t>اجازه خروج به من داده شود و خارج ‌شوم</w:t>
      </w:r>
      <w:r w:rsidRPr="00793C64">
        <w:rPr>
          <w:rFonts w:hint="cs"/>
          <w:rtl/>
        </w:rPr>
        <w:t>،</w:t>
      </w:r>
      <w:r w:rsidRPr="00793C64">
        <w:rPr>
          <w:rFonts w:hint="cs"/>
          <w:rtl/>
          <w:lang w:bidi="fa-IR"/>
        </w:rPr>
        <w:t xml:space="preserve"> و به مدت چهل شب در زمین سیر می‌کنم</w:t>
      </w:r>
      <w:r w:rsidRPr="00793C64">
        <w:rPr>
          <w:rFonts w:hint="cs"/>
          <w:rtl/>
        </w:rPr>
        <w:t>،</w:t>
      </w:r>
      <w:r w:rsidRPr="00793C64">
        <w:rPr>
          <w:rFonts w:hint="cs"/>
          <w:rtl/>
          <w:lang w:bidi="fa-IR"/>
        </w:rPr>
        <w:t xml:space="preserve"> روستا و دِهی نیست مگر اینکه در آن فرود آیم</w:t>
      </w:r>
      <w:r w:rsidRPr="00793C64">
        <w:rPr>
          <w:rFonts w:hint="cs"/>
          <w:rtl/>
        </w:rPr>
        <w:t>،</w:t>
      </w:r>
      <w:r w:rsidRPr="00793C64">
        <w:rPr>
          <w:rFonts w:hint="cs"/>
          <w:rtl/>
          <w:lang w:bidi="fa-IR"/>
        </w:rPr>
        <w:t xml:space="preserve"> به جز مکه و مدینه آن </w:t>
      </w:r>
      <w:r w:rsidR="00BC4509" w:rsidRPr="00793C64">
        <w:rPr>
          <w:rFonts w:hint="cs"/>
          <w:rtl/>
          <w:lang w:bidi="fa-IR"/>
        </w:rPr>
        <w:t xml:space="preserve">هر </w:t>
      </w:r>
      <w:r w:rsidRPr="00793C64">
        <w:rPr>
          <w:rFonts w:hint="cs"/>
          <w:rtl/>
          <w:lang w:bidi="fa-IR"/>
        </w:rPr>
        <w:t>دو بر من تحریم شده‌اند</w:t>
      </w:r>
      <w:r w:rsidRPr="00793C64">
        <w:rPr>
          <w:rFonts w:hint="cs"/>
          <w:rtl/>
        </w:rPr>
        <w:t>،</w:t>
      </w:r>
      <w:r w:rsidRPr="00793C64">
        <w:rPr>
          <w:rFonts w:hint="cs"/>
          <w:rtl/>
          <w:lang w:bidi="fa-IR"/>
        </w:rPr>
        <w:t xml:space="preserve"> هرگاه بخواهم به یکی از</w:t>
      </w:r>
      <w:r w:rsidR="000E0DBB" w:rsidRPr="00793C64">
        <w:rPr>
          <w:rFonts w:hint="cs"/>
          <w:rtl/>
          <w:lang w:bidi="fa-IR"/>
        </w:rPr>
        <w:t xml:space="preserve"> آن‌ها </w:t>
      </w:r>
      <w:r w:rsidRPr="00793C64">
        <w:rPr>
          <w:rFonts w:hint="cs"/>
          <w:rtl/>
          <w:lang w:bidi="fa-IR"/>
        </w:rPr>
        <w:t xml:space="preserve">وارد شوم فرشته‌ای با در دست داشتن شمشیری کشیده با من رویارو شده و مرا از ورود به آن باز می‌گرداند و بر تمام سوراخهای آن فرشته‌ای از آن حراست می‌نماید. </w:t>
      </w:r>
    </w:p>
    <w:p w:rsidR="000F1292" w:rsidRPr="00793C64" w:rsidRDefault="000F1292" w:rsidP="00793C64">
      <w:pPr>
        <w:pStyle w:val="a2"/>
        <w:rPr>
          <w:rtl/>
        </w:rPr>
      </w:pPr>
      <w:r w:rsidRPr="00793C64">
        <w:rPr>
          <w:rFonts w:hint="cs"/>
          <w:b/>
          <w:bCs/>
          <w:rtl/>
        </w:rPr>
        <w:t>«از شر فتنه دجال به خداوند پناه می‌جوییم»</w:t>
      </w:r>
      <w:r w:rsidRPr="00793C64">
        <w:rPr>
          <w:rFonts w:hint="cs"/>
          <w:rtl/>
        </w:rPr>
        <w:t>.</w:t>
      </w:r>
    </w:p>
    <w:p w:rsidR="000F1292" w:rsidRPr="00793C64" w:rsidRDefault="009B7734" w:rsidP="00793C64">
      <w:pPr>
        <w:pStyle w:val="a0"/>
        <w:rPr>
          <w:rtl/>
        </w:rPr>
      </w:pPr>
      <w:bookmarkStart w:id="56" w:name="_Toc297541331"/>
      <w:bookmarkStart w:id="57" w:name="_Toc299723751"/>
      <w:bookmarkStart w:id="58" w:name="_Toc409783365"/>
      <w:r w:rsidRPr="00793C64">
        <w:rPr>
          <w:rFonts w:hint="cs"/>
          <w:rtl/>
        </w:rPr>
        <w:t>6-</w:t>
      </w:r>
      <w:r w:rsidR="000F1292" w:rsidRPr="00793C64">
        <w:rPr>
          <w:rFonts w:hint="cs"/>
          <w:rtl/>
        </w:rPr>
        <w:t xml:space="preserve"> </w:t>
      </w:r>
      <w:r w:rsidR="007136F1" w:rsidRPr="00793C64">
        <w:rPr>
          <w:rtl/>
          <w:lang w:bidi="fa-IR"/>
        </w:rPr>
        <w:t>مرجع ا</w:t>
      </w:r>
      <w:r w:rsidR="007136F1" w:rsidRPr="00793C64">
        <w:rPr>
          <w:rFonts w:hint="cs"/>
          <w:rtl/>
        </w:rPr>
        <w:t>ي</w:t>
      </w:r>
      <w:r w:rsidR="000F1292" w:rsidRPr="00793C64">
        <w:rPr>
          <w:rtl/>
          <w:lang w:bidi="fa-IR"/>
        </w:rPr>
        <w:t>مان</w:t>
      </w:r>
      <w:r w:rsidR="000F1292" w:rsidRPr="00793C64">
        <w:rPr>
          <w:rFonts w:hint="cs"/>
          <w:rtl/>
        </w:rPr>
        <w:t>:</w:t>
      </w:r>
      <w:bookmarkEnd w:id="56"/>
      <w:bookmarkEnd w:id="57"/>
      <w:bookmarkEnd w:id="58"/>
    </w:p>
    <w:p w:rsidR="000F1292" w:rsidRPr="00793C64" w:rsidRDefault="000F1292" w:rsidP="00793C64">
      <w:pPr>
        <w:pStyle w:val="a2"/>
        <w:rPr>
          <w:rtl/>
          <w:lang w:bidi="fa-IR"/>
        </w:rPr>
      </w:pPr>
      <w:r w:rsidRPr="00793C64">
        <w:rPr>
          <w:rFonts w:ascii="Times New Roman" w:hAnsi="Times New Roman" w:hint="cs"/>
          <w:rtl/>
          <w:lang w:bidi="fa-IR"/>
        </w:rPr>
        <w:t>مسلم در صحیح خود با روایت از ابن عمر</w:t>
      </w:r>
      <w:r w:rsidR="00481AC8" w:rsidRPr="00793C64">
        <w:rPr>
          <w:rFonts w:ascii="Times New Roman" w:hAnsi="Times New Roman" w:hint="cs"/>
          <w:rtl/>
          <w:lang w:bidi="fa-IR"/>
        </w:rPr>
        <w:t xml:space="preserve"> </w:t>
      </w:r>
      <w:r w:rsidR="00481AC8" w:rsidRPr="00793C64">
        <w:rPr>
          <w:rFonts w:ascii="Times New Roman" w:hAnsi="Times New Roman" w:cs="CTraditional Arabic" w:hint="cs"/>
          <w:rtl/>
          <w:lang w:bidi="fa-IR"/>
        </w:rPr>
        <w:t>م</w:t>
      </w:r>
      <w:r w:rsidRPr="00793C64">
        <w:rPr>
          <w:rFonts w:ascii="Times New Roman" w:hAnsi="Times New Roman" w:hint="cs"/>
          <w:rtl/>
          <w:lang w:bidi="fa-IR"/>
        </w:rPr>
        <w:t xml:space="preserve"> از پیامبر </w:t>
      </w:r>
      <w:r w:rsidRPr="00793C64">
        <w:rPr>
          <w:rFonts w:ascii="Times New Roman" w:hAnsi="Times New Roman" w:cs="CTraditional Arabic" w:hint="cs"/>
          <w:rtl/>
          <w:lang w:bidi="fa-IR"/>
        </w:rPr>
        <w:t>ص</w:t>
      </w:r>
      <w:r w:rsidRPr="00793C64">
        <w:rPr>
          <w:rFonts w:ascii="Times New Roman" w:hAnsi="Times New Roman" w:hint="cs"/>
          <w:rtl/>
          <w:lang w:bidi="fa-IR"/>
        </w:rPr>
        <w:t xml:space="preserve"> نقل می</w:t>
      </w:r>
      <w:r w:rsidRPr="00793C64">
        <w:rPr>
          <w:rFonts w:hint="cs"/>
          <w:rtl/>
          <w:lang w:bidi="fa-IR"/>
        </w:rPr>
        <w:t xml:space="preserve">‌کند که پیامبر </w:t>
      </w:r>
      <w:r w:rsidRPr="00793C64">
        <w:rPr>
          <w:rFonts w:cs="CTraditional Arabic" w:hint="cs"/>
          <w:rtl/>
          <w:lang w:bidi="fa-IR"/>
        </w:rPr>
        <w:t>ص</w:t>
      </w:r>
      <w:r w:rsidRPr="00793C64">
        <w:rPr>
          <w:rFonts w:hint="cs"/>
          <w:rtl/>
          <w:lang w:bidi="fa-IR"/>
        </w:rPr>
        <w:t xml:space="preserve"> فرمودند:</w:t>
      </w:r>
      <w:r w:rsidR="00414085" w:rsidRPr="00793C64">
        <w:rPr>
          <w:rFonts w:hint="cs"/>
          <w:rtl/>
          <w:lang w:bidi="fa-IR"/>
        </w:rPr>
        <w:t xml:space="preserve"> </w:t>
      </w:r>
      <w:r w:rsidR="00414085" w:rsidRPr="00793C64">
        <w:rPr>
          <w:rStyle w:val="Char4"/>
          <w:rtl/>
        </w:rPr>
        <w:t>«إنَّ الإسلام بدأ غريباً وسيعود غريباً كما كان، وهو يأرز بين المسجدين كما تأرز الحيّة في جحرها»</w:t>
      </w:r>
      <w:r w:rsidR="00481AC8" w:rsidRPr="00793C64">
        <w:rPr>
          <w:vertAlign w:val="superscript"/>
          <w:rtl/>
        </w:rPr>
        <w:footnoteReference w:id="17"/>
      </w:r>
      <w:r w:rsidR="006814F2" w:rsidRPr="00793C64">
        <w:rPr>
          <w:rFonts w:hint="cs"/>
          <w:rtl/>
        </w:rPr>
        <w:t xml:space="preserve">. </w:t>
      </w:r>
      <w:r w:rsidRPr="00793C64">
        <w:rPr>
          <w:rFonts w:hint="cs"/>
          <w:rtl/>
        </w:rPr>
        <w:t>(</w:t>
      </w:r>
      <w:r w:rsidRPr="00793C64">
        <w:rPr>
          <w:rFonts w:hint="cs"/>
          <w:rtl/>
          <w:lang w:bidi="fa-IR"/>
        </w:rPr>
        <w:t>اسلام با غربت و غریبی آغاز گشته است و غریب گونه هم برخواهد گشت و به میان مسجِدین (به قول نووی مسجد مکه و مدینه) جمع می‌گردد هم</w:t>
      </w:r>
      <w:r w:rsidRPr="00793C64">
        <w:rPr>
          <w:rFonts w:hint="cs"/>
          <w:rtl/>
        </w:rPr>
        <w:t>چنانکه مار در لانه خویش جمع می‌گردد)</w:t>
      </w:r>
      <w:r w:rsidR="00980C1F" w:rsidRPr="00793C64">
        <w:rPr>
          <w:vertAlign w:val="superscript"/>
          <w:rtl/>
        </w:rPr>
        <w:footnoteReference w:id="18"/>
      </w:r>
      <w:r w:rsidRPr="00793C64">
        <w:rPr>
          <w:rFonts w:hint="cs"/>
          <w:rtl/>
        </w:rPr>
        <w:t>.</w:t>
      </w:r>
    </w:p>
    <w:p w:rsidR="000F1292" w:rsidRPr="00793C64" w:rsidRDefault="008D7924" w:rsidP="00793C64">
      <w:pPr>
        <w:pStyle w:val="a0"/>
        <w:rPr>
          <w:rtl/>
        </w:rPr>
      </w:pPr>
      <w:bookmarkStart w:id="59" w:name="_Toc297541332"/>
      <w:bookmarkStart w:id="60" w:name="_Toc299723752"/>
      <w:bookmarkStart w:id="61" w:name="_Toc409783366"/>
      <w:r w:rsidRPr="00793C64">
        <w:rPr>
          <w:rFonts w:hint="cs"/>
          <w:rtl/>
        </w:rPr>
        <w:t>7-</w:t>
      </w:r>
      <w:r w:rsidR="000F1292" w:rsidRPr="00793C64">
        <w:rPr>
          <w:rFonts w:hint="cs"/>
          <w:rtl/>
        </w:rPr>
        <w:t xml:space="preserve"> </w:t>
      </w:r>
      <w:r w:rsidR="000F1292" w:rsidRPr="00793C64">
        <w:rPr>
          <w:rtl/>
          <w:lang w:bidi="fa-IR"/>
        </w:rPr>
        <w:t>چند</w:t>
      </w:r>
      <w:r w:rsidR="00FB079D" w:rsidRPr="00793C64">
        <w:rPr>
          <w:rFonts w:hint="cs"/>
          <w:rtl/>
        </w:rPr>
        <w:t>ي</w:t>
      </w:r>
      <w:r w:rsidR="000F1292" w:rsidRPr="00793C64">
        <w:rPr>
          <w:rtl/>
          <w:lang w:bidi="fa-IR"/>
        </w:rPr>
        <w:t>ن برابر بودن پاداش نماز در مسجد</w:t>
      </w:r>
      <w:r w:rsidR="000F1292" w:rsidRPr="00793C64">
        <w:rPr>
          <w:rFonts w:hint="cs"/>
          <w:rtl/>
          <w:lang w:bidi="fa-IR"/>
        </w:rPr>
        <w:t xml:space="preserve"> </w:t>
      </w:r>
      <w:r w:rsidR="000F1292" w:rsidRPr="00793C64">
        <w:rPr>
          <w:rtl/>
          <w:lang w:bidi="fa-IR"/>
        </w:rPr>
        <w:t>الحرام</w:t>
      </w:r>
      <w:r w:rsidR="000F1292" w:rsidRPr="00793C64">
        <w:rPr>
          <w:rFonts w:hint="cs"/>
          <w:rtl/>
        </w:rPr>
        <w:t>:</w:t>
      </w:r>
      <w:bookmarkEnd w:id="59"/>
      <w:bookmarkEnd w:id="60"/>
      <w:bookmarkEnd w:id="61"/>
    </w:p>
    <w:p w:rsidR="000F1292" w:rsidRPr="00793C64" w:rsidRDefault="000F1292" w:rsidP="00793C64">
      <w:pPr>
        <w:pStyle w:val="a2"/>
        <w:rPr>
          <w:rtl/>
          <w:lang w:bidi="fa-IR"/>
        </w:rPr>
      </w:pPr>
      <w:r w:rsidRPr="00793C64">
        <w:rPr>
          <w:rFonts w:ascii="Times New Roman" w:hAnsi="Times New Roman" w:hint="cs"/>
          <w:rtl/>
          <w:lang w:bidi="fa-IR"/>
        </w:rPr>
        <w:t>چون مسجد الحرام اولین خانه</w:t>
      </w:r>
      <w:r w:rsidRPr="00793C64">
        <w:rPr>
          <w:rFonts w:hint="cs"/>
          <w:rtl/>
          <w:lang w:bidi="fa-IR"/>
        </w:rPr>
        <w:t>‌ای است که برای مردم بنا نهاده است</w:t>
      </w:r>
      <w:r w:rsidRPr="00793C64">
        <w:rPr>
          <w:rFonts w:hint="cs"/>
          <w:rtl/>
        </w:rPr>
        <w:t>،</w:t>
      </w:r>
      <w:r w:rsidRPr="00793C64">
        <w:rPr>
          <w:rFonts w:hint="cs"/>
          <w:rtl/>
          <w:lang w:bidi="fa-IR"/>
        </w:rPr>
        <w:t xml:space="preserve"> خداوند نمازگزاران در آن را به چند برابر نمودن نمازهای آن مورد اکرام قرار داده است</w:t>
      </w:r>
      <w:r w:rsidRPr="00793C64">
        <w:rPr>
          <w:rFonts w:hint="cs"/>
          <w:rtl/>
        </w:rPr>
        <w:t>،</w:t>
      </w:r>
      <w:r w:rsidRPr="00793C64">
        <w:rPr>
          <w:rFonts w:hint="cs"/>
          <w:rtl/>
          <w:lang w:bidi="fa-IR"/>
        </w:rPr>
        <w:t xml:space="preserve"> و این فضیلت بزرگی است برای این بیت از طرف خداوند مهربان برای بندگان مؤمن و نمازگزارش.</w:t>
      </w:r>
    </w:p>
    <w:p w:rsidR="000F1292" w:rsidRPr="00793C64" w:rsidRDefault="000F1292" w:rsidP="00793C64">
      <w:pPr>
        <w:pStyle w:val="a2"/>
        <w:widowControl w:val="0"/>
        <w:rPr>
          <w:rtl/>
          <w:lang w:bidi="fa-IR"/>
        </w:rPr>
      </w:pPr>
      <w:r w:rsidRPr="00793C64">
        <w:rPr>
          <w:rFonts w:hint="cs"/>
          <w:rtl/>
          <w:lang w:bidi="fa-IR"/>
        </w:rPr>
        <w:t xml:space="preserve">و </w:t>
      </w:r>
      <w:r w:rsidRPr="00793C64">
        <w:rPr>
          <w:rFonts w:hint="eastAsia"/>
          <w:rtl/>
        </w:rPr>
        <w:t>چه</w:t>
      </w:r>
      <w:r w:rsidRPr="00793C64">
        <w:rPr>
          <w:rFonts w:hint="cs"/>
          <w:rtl/>
          <w:lang w:bidi="fa-IR"/>
        </w:rPr>
        <w:t xml:space="preserve"> بدبختی و شقاوت بر کسی که در مکه ام القری سکنی گزیده است و در مجاور بیت عتیق قرار گرفته و این دروازه خیر و اجر مضاعف بر وی گشوده شده باشد و او از ادای فریضه الهی و نماز اعراض و اهمال ورزد</w:t>
      </w:r>
      <w:r w:rsidRPr="00793C64">
        <w:rPr>
          <w:rFonts w:hint="cs"/>
          <w:rtl/>
        </w:rPr>
        <w:t>،</w:t>
      </w:r>
      <w:r w:rsidRPr="00793C64">
        <w:rPr>
          <w:rFonts w:hint="cs"/>
          <w:rtl/>
          <w:lang w:bidi="fa-IR"/>
        </w:rPr>
        <w:t xml:space="preserve"> پس چه کسی بدبخت‌تر و حسرت‌مندتر از اوست.</w:t>
      </w:r>
    </w:p>
    <w:p w:rsidR="000F1292" w:rsidRPr="00793C64" w:rsidRDefault="000F1292" w:rsidP="00793C64">
      <w:pPr>
        <w:pStyle w:val="a2"/>
        <w:widowControl w:val="0"/>
        <w:rPr>
          <w:rtl/>
        </w:rPr>
      </w:pPr>
      <w:r w:rsidRPr="00793C64">
        <w:rPr>
          <w:rFonts w:hint="cs"/>
          <w:rtl/>
          <w:lang w:bidi="fa-IR"/>
        </w:rPr>
        <w:t xml:space="preserve">از ابوهریره </w:t>
      </w:r>
      <w:r w:rsidRPr="00793C64">
        <w:rPr>
          <w:rFonts w:cs="CTraditional Arabic" w:hint="cs"/>
          <w:rtl/>
          <w:lang w:bidi="fa-IR"/>
        </w:rPr>
        <w:t>س</w:t>
      </w:r>
      <w:r w:rsidRPr="00793C64">
        <w:rPr>
          <w:rFonts w:hint="cs"/>
          <w:rtl/>
          <w:lang w:bidi="fa-IR"/>
        </w:rPr>
        <w:t xml:space="preserve"> نقل شده است. که پیامبر </w:t>
      </w:r>
      <w:r w:rsidRPr="00793C64">
        <w:rPr>
          <w:rFonts w:cs="CTraditional Arabic" w:hint="cs"/>
          <w:rtl/>
          <w:lang w:bidi="fa-IR"/>
        </w:rPr>
        <w:t>ص</w:t>
      </w:r>
      <w:r w:rsidRPr="00793C64">
        <w:rPr>
          <w:rFonts w:hint="cs"/>
          <w:rtl/>
          <w:lang w:bidi="fa-IR"/>
        </w:rPr>
        <w:t xml:space="preserve"> فرموده است</w:t>
      </w:r>
      <w:r w:rsidR="0050177C" w:rsidRPr="00793C64">
        <w:rPr>
          <w:rFonts w:hint="cs"/>
          <w:rtl/>
          <w:lang w:bidi="fa-IR"/>
        </w:rPr>
        <w:t xml:space="preserve"> </w:t>
      </w:r>
      <w:r w:rsidR="0050177C" w:rsidRPr="00793C64">
        <w:rPr>
          <w:rStyle w:val="Char4"/>
          <w:rtl/>
        </w:rPr>
        <w:t>«صلاة في مسجدي هذا خير من ألف صلاة فيما سواه إلاَّ المسجد الحرام»</w:t>
      </w:r>
      <w:r w:rsidR="00D805D6" w:rsidRPr="00793C64">
        <w:rPr>
          <w:vertAlign w:val="superscript"/>
          <w:rtl/>
        </w:rPr>
        <w:footnoteReference w:id="19"/>
      </w:r>
      <w:r w:rsidR="00D805D6" w:rsidRPr="00793C64">
        <w:rPr>
          <w:rFonts w:hint="cs"/>
          <w:rtl/>
        </w:rPr>
        <w:t xml:space="preserve">. </w:t>
      </w:r>
      <w:r w:rsidRPr="00793C64">
        <w:rPr>
          <w:rFonts w:hint="cs"/>
          <w:rtl/>
        </w:rPr>
        <w:t>(یک نماز در مسجد من بهتر از هزار نماز در غیر آن</w:t>
      </w:r>
      <w:r w:rsidR="00E36148" w:rsidRPr="00793C64">
        <w:rPr>
          <w:rFonts w:hint="cs"/>
          <w:rtl/>
        </w:rPr>
        <w:t>،</w:t>
      </w:r>
      <w:r w:rsidRPr="00793C64">
        <w:rPr>
          <w:rFonts w:hint="cs"/>
          <w:rtl/>
        </w:rPr>
        <w:t xml:space="preserve"> جز مسجد الحرام است</w:t>
      </w:r>
      <w:r w:rsidR="001F00BB" w:rsidRPr="00793C64">
        <w:rPr>
          <w:rFonts w:hint="cs"/>
          <w:rtl/>
        </w:rPr>
        <w:t>)</w:t>
      </w:r>
      <w:r w:rsidRPr="00793C64">
        <w:rPr>
          <w:rFonts w:hint="cs"/>
          <w:rtl/>
        </w:rPr>
        <w:t>.</w:t>
      </w:r>
    </w:p>
    <w:p w:rsidR="006E0F3A" w:rsidRPr="00793C64" w:rsidRDefault="000F1292" w:rsidP="00793C64">
      <w:pPr>
        <w:pStyle w:val="a2"/>
        <w:rPr>
          <w:rFonts w:cs="B Lotus"/>
          <w:rtl/>
        </w:rPr>
      </w:pPr>
      <w:r w:rsidRPr="00793C64">
        <w:rPr>
          <w:rFonts w:hint="cs"/>
          <w:rtl/>
        </w:rPr>
        <w:t>از جابر</w:t>
      </w:r>
      <w:r w:rsidRPr="00793C64">
        <w:rPr>
          <w:rFonts w:cs="CTraditional Arabic" w:hint="cs"/>
          <w:rtl/>
          <w:lang w:bidi="fa-IR"/>
        </w:rPr>
        <w:t>س</w:t>
      </w:r>
      <w:r w:rsidRPr="00793C64">
        <w:rPr>
          <w:rFonts w:hint="cs"/>
          <w:rtl/>
        </w:rPr>
        <w:t xml:space="preserve"> روایت شده است که رسول الله</w:t>
      </w:r>
      <w:r w:rsidRPr="00793C64">
        <w:rPr>
          <w:rFonts w:cs="CTraditional Arabic" w:hint="cs"/>
          <w:rtl/>
          <w:lang w:bidi="fa-IR"/>
        </w:rPr>
        <w:t>ص</w:t>
      </w:r>
      <w:r w:rsidRPr="00793C64">
        <w:rPr>
          <w:rFonts w:hint="cs"/>
          <w:rtl/>
        </w:rPr>
        <w:t xml:space="preserve"> فرمود: </w:t>
      </w:r>
      <w:r w:rsidR="002D021B" w:rsidRPr="00793C64">
        <w:rPr>
          <w:rStyle w:val="Char4"/>
          <w:rtl/>
        </w:rPr>
        <w:t>«صلاة في مسجدي أفضل من ألف صلاة فيما سواه إلاَّ المسجد الحرام، وصلاة في المسجد الحرام أفضل من مائة ألف صلاة فيما سواه»</w:t>
      </w:r>
      <w:r w:rsidR="002D021B" w:rsidRPr="00793C64">
        <w:rPr>
          <w:vertAlign w:val="superscript"/>
          <w:rtl/>
        </w:rPr>
        <w:footnoteReference w:id="20"/>
      </w:r>
      <w:r w:rsidR="002D021B" w:rsidRPr="00793C64">
        <w:rPr>
          <w:rFonts w:hint="cs"/>
          <w:rtl/>
        </w:rPr>
        <w:t>.</w:t>
      </w:r>
    </w:p>
    <w:p w:rsidR="000F1292" w:rsidRPr="00793C64" w:rsidRDefault="000F1292" w:rsidP="00793C64">
      <w:pPr>
        <w:pStyle w:val="a2"/>
        <w:rPr>
          <w:rtl/>
          <w:lang w:bidi="fa-IR"/>
        </w:rPr>
      </w:pPr>
      <w:r w:rsidRPr="00793C64">
        <w:rPr>
          <w:rFonts w:hint="cs"/>
          <w:rtl/>
          <w:lang w:bidi="fa-IR"/>
        </w:rPr>
        <w:t>(یک نماز در مسجد من برتر است از هزار نماز در غیر آن مگر مسجد الحرام</w:t>
      </w:r>
      <w:r w:rsidRPr="00793C64">
        <w:rPr>
          <w:rFonts w:hint="cs"/>
          <w:rtl/>
        </w:rPr>
        <w:t>،</w:t>
      </w:r>
      <w:r w:rsidRPr="00793C64">
        <w:rPr>
          <w:rFonts w:hint="cs"/>
          <w:rtl/>
          <w:lang w:bidi="fa-IR"/>
        </w:rPr>
        <w:t xml:space="preserve"> و یک نماز در مسجد الحرام برتر از صدهزار نماز در غیر آن است</w:t>
      </w:r>
      <w:r w:rsidR="000F5B32" w:rsidRPr="00793C64">
        <w:rPr>
          <w:rFonts w:hint="cs"/>
          <w:rtl/>
          <w:lang w:bidi="fa-IR"/>
        </w:rPr>
        <w:t>)</w:t>
      </w:r>
      <w:r w:rsidRPr="00793C64">
        <w:rPr>
          <w:rFonts w:hint="cs"/>
          <w:rtl/>
          <w:lang w:bidi="fa-IR"/>
        </w:rPr>
        <w:t>.</w:t>
      </w:r>
    </w:p>
    <w:p w:rsidR="000F1292" w:rsidRPr="00793C64" w:rsidRDefault="000F1292" w:rsidP="00793C64">
      <w:pPr>
        <w:pStyle w:val="a2"/>
        <w:rPr>
          <w:rtl/>
          <w:lang w:bidi="fa-IR"/>
        </w:rPr>
      </w:pPr>
      <w:r w:rsidRPr="00793C64">
        <w:rPr>
          <w:rFonts w:hint="cs"/>
          <w:rtl/>
          <w:lang w:bidi="fa-IR"/>
        </w:rPr>
        <w:t>و آیا این چند برابر بودن و فضیلت برای نماز فقط در مسجد الحرام احاطه کننده کعبه است</w:t>
      </w:r>
      <w:r w:rsidR="00947727" w:rsidRPr="00793C64">
        <w:rPr>
          <w:rFonts w:hint="cs"/>
          <w:rtl/>
        </w:rPr>
        <w:t>،</w:t>
      </w:r>
      <w:r w:rsidRPr="00793C64">
        <w:rPr>
          <w:rFonts w:hint="cs"/>
          <w:rtl/>
          <w:lang w:bidi="fa-IR"/>
        </w:rPr>
        <w:t xml:space="preserve"> یا اینکه تمام حَرَم را در برمی‌گیرد؟ علماء دراین باره هم اختلاف</w:t>
      </w:r>
      <w:r w:rsidR="00947727" w:rsidRPr="00793C64">
        <w:rPr>
          <w:rFonts w:hint="cs"/>
          <w:rtl/>
          <w:lang w:bidi="fa-IR"/>
        </w:rPr>
        <w:t xml:space="preserve"> ن</w:t>
      </w:r>
      <w:r w:rsidR="00947727" w:rsidRPr="00793C64">
        <w:rPr>
          <w:rFonts w:hint="cs"/>
          <w:rtl/>
        </w:rPr>
        <w:t>ظر</w:t>
      </w:r>
      <w:r w:rsidRPr="00793C64">
        <w:rPr>
          <w:rFonts w:hint="cs"/>
          <w:rtl/>
          <w:lang w:bidi="fa-IR"/>
        </w:rPr>
        <w:t xml:space="preserve"> دارند</w:t>
      </w:r>
      <w:r w:rsidR="00947727" w:rsidRPr="00793C64">
        <w:rPr>
          <w:rFonts w:hint="cs"/>
          <w:rtl/>
        </w:rPr>
        <w:t>،</w:t>
      </w:r>
      <w:r w:rsidRPr="00793C64">
        <w:rPr>
          <w:rFonts w:hint="cs"/>
          <w:rtl/>
          <w:lang w:bidi="fa-IR"/>
        </w:rPr>
        <w:t xml:space="preserve"> برخی</w:t>
      </w:r>
      <w:r w:rsidR="00513A70" w:rsidRPr="00793C64">
        <w:rPr>
          <w:rFonts w:hint="cs"/>
          <w:rtl/>
          <w:lang w:bidi="fa-IR"/>
        </w:rPr>
        <w:t xml:space="preserve"> آن را </w:t>
      </w:r>
      <w:r w:rsidRPr="00793C64">
        <w:rPr>
          <w:rFonts w:hint="cs"/>
          <w:rtl/>
          <w:lang w:bidi="fa-IR"/>
        </w:rPr>
        <w:t xml:space="preserve">خاص مسجد محیط کعبه </w:t>
      </w:r>
      <w:r w:rsidR="00947727" w:rsidRPr="00793C64">
        <w:rPr>
          <w:rFonts w:hint="cs"/>
          <w:rtl/>
          <w:lang w:bidi="fa-IR"/>
        </w:rPr>
        <w:t>می‌د</w:t>
      </w:r>
      <w:r w:rsidRPr="00793C64">
        <w:rPr>
          <w:rFonts w:hint="cs"/>
          <w:rtl/>
          <w:lang w:bidi="fa-IR"/>
        </w:rPr>
        <w:t>انند و گروهی دیگر این فضیلت را برای تمام حرم تعمیم می‌دهند.</w:t>
      </w:r>
    </w:p>
    <w:p w:rsidR="000F1292" w:rsidRPr="00793C64" w:rsidRDefault="000F1292" w:rsidP="00793C64">
      <w:pPr>
        <w:pStyle w:val="a2"/>
        <w:rPr>
          <w:rtl/>
          <w:lang w:bidi="fa-IR"/>
        </w:rPr>
      </w:pPr>
      <w:r w:rsidRPr="00793C64">
        <w:rPr>
          <w:rFonts w:hint="cs"/>
          <w:rtl/>
          <w:lang w:bidi="fa-IR"/>
        </w:rPr>
        <w:t>و بسیاری از علماء ترجیح داده‌اند که چندین برابر شدن نماز همه حَرَم را شامل می‌گردد</w:t>
      </w:r>
      <w:r w:rsidR="00BC585A" w:rsidRPr="00793C64">
        <w:rPr>
          <w:rFonts w:hint="cs"/>
          <w:rtl/>
        </w:rPr>
        <w:t>،</w:t>
      </w:r>
      <w:r w:rsidRPr="00793C64">
        <w:rPr>
          <w:rFonts w:hint="cs"/>
          <w:rtl/>
          <w:lang w:bidi="fa-IR"/>
        </w:rPr>
        <w:t xml:space="preserve"> و از جمله کسانی که ترجیح داده است امام عطاء بن ابی رباح مکی امام اهل ح</w:t>
      </w:r>
      <w:r w:rsidR="00BC585A" w:rsidRPr="00793C64">
        <w:rPr>
          <w:rFonts w:hint="cs"/>
          <w:rtl/>
        </w:rPr>
        <w:t>َ</w:t>
      </w:r>
      <w:r w:rsidRPr="00793C64">
        <w:rPr>
          <w:rFonts w:hint="cs"/>
          <w:rtl/>
          <w:lang w:bidi="fa-IR"/>
        </w:rPr>
        <w:t>ر</w:t>
      </w:r>
      <w:r w:rsidR="00BC585A" w:rsidRPr="00793C64">
        <w:rPr>
          <w:rFonts w:hint="cs"/>
          <w:rtl/>
        </w:rPr>
        <w:t>َ</w:t>
      </w:r>
      <w:r w:rsidRPr="00793C64">
        <w:rPr>
          <w:rFonts w:hint="cs"/>
          <w:rtl/>
          <w:lang w:bidi="fa-IR"/>
        </w:rPr>
        <w:t xml:space="preserve">م در زمان خود می‌باشد که الربیع بن صبیح از وی پرسید: (ای ابامحمد آیا این فضل که درباره نماز گفته می‌شود فقط در مسجد الحرام است یا در همه حرم؟ عطاء </w:t>
      </w:r>
      <w:r w:rsidR="00200428" w:rsidRPr="00793C64">
        <w:rPr>
          <w:rFonts w:hint="eastAsia"/>
          <w:rtl/>
          <w:lang w:bidi="fa-IR"/>
        </w:rPr>
        <w:t>گ</w:t>
      </w:r>
      <w:r w:rsidR="00200428" w:rsidRPr="00793C64">
        <w:rPr>
          <w:rFonts w:hint="cs"/>
          <w:rtl/>
          <w:lang w:bidi="fa-IR"/>
        </w:rPr>
        <w:t>فت</w:t>
      </w:r>
      <w:r w:rsidRPr="00793C64">
        <w:rPr>
          <w:rFonts w:hint="cs"/>
          <w:rtl/>
          <w:lang w:bidi="fa-IR"/>
        </w:rPr>
        <w:t>: بلکه در تمام ح</w:t>
      </w:r>
      <w:r w:rsidR="00BC585A" w:rsidRPr="00793C64">
        <w:rPr>
          <w:rFonts w:hint="cs"/>
          <w:rtl/>
        </w:rPr>
        <w:t>َ</w:t>
      </w:r>
      <w:r w:rsidRPr="00793C64">
        <w:rPr>
          <w:rFonts w:hint="cs"/>
          <w:rtl/>
          <w:lang w:bidi="fa-IR"/>
        </w:rPr>
        <w:t>ر</w:t>
      </w:r>
      <w:r w:rsidR="00BC585A" w:rsidRPr="00793C64">
        <w:rPr>
          <w:rFonts w:hint="cs"/>
          <w:rtl/>
        </w:rPr>
        <w:t>َ</w:t>
      </w:r>
      <w:r w:rsidRPr="00793C64">
        <w:rPr>
          <w:rFonts w:hint="cs"/>
          <w:rtl/>
          <w:lang w:bidi="fa-IR"/>
        </w:rPr>
        <w:t>م</w:t>
      </w:r>
      <w:r w:rsidRPr="00793C64">
        <w:rPr>
          <w:rFonts w:hint="cs"/>
          <w:rtl/>
        </w:rPr>
        <w:t>،</w:t>
      </w:r>
      <w:r w:rsidRPr="00793C64">
        <w:rPr>
          <w:rFonts w:hint="cs"/>
          <w:rtl/>
          <w:lang w:bidi="fa-IR"/>
        </w:rPr>
        <w:t xml:space="preserve"> زیرا همه ح</w:t>
      </w:r>
      <w:r w:rsidR="00BC585A" w:rsidRPr="00793C64">
        <w:rPr>
          <w:rFonts w:hint="cs"/>
          <w:rtl/>
        </w:rPr>
        <w:t>َ</w:t>
      </w:r>
      <w:r w:rsidRPr="00793C64">
        <w:rPr>
          <w:rFonts w:hint="cs"/>
          <w:rtl/>
          <w:lang w:bidi="fa-IR"/>
        </w:rPr>
        <w:t>ر</w:t>
      </w:r>
      <w:r w:rsidR="00BC585A" w:rsidRPr="00793C64">
        <w:rPr>
          <w:rFonts w:hint="cs"/>
          <w:rtl/>
        </w:rPr>
        <w:t>َ</w:t>
      </w:r>
      <w:r w:rsidRPr="00793C64">
        <w:rPr>
          <w:rFonts w:hint="cs"/>
          <w:rtl/>
          <w:lang w:bidi="fa-IR"/>
        </w:rPr>
        <w:t>م مسجد است</w:t>
      </w:r>
      <w:r w:rsidR="0090182A" w:rsidRPr="00793C64">
        <w:rPr>
          <w:rFonts w:hint="cs"/>
          <w:rtl/>
          <w:lang w:bidi="fa-IR"/>
        </w:rPr>
        <w:t>)</w:t>
      </w:r>
      <w:r w:rsidRPr="00793C64">
        <w:rPr>
          <w:rFonts w:hint="cs"/>
          <w:rtl/>
          <w:lang w:bidi="fa-IR"/>
        </w:rPr>
        <w:t>.</w:t>
      </w:r>
    </w:p>
    <w:p w:rsidR="000F1292" w:rsidRPr="00793C64" w:rsidRDefault="000F1292" w:rsidP="00793C64">
      <w:pPr>
        <w:pStyle w:val="a2"/>
        <w:rPr>
          <w:rtl/>
          <w:lang w:bidi="fa-IR"/>
        </w:rPr>
      </w:pPr>
      <w:r w:rsidRPr="00793C64">
        <w:rPr>
          <w:rFonts w:hint="cs"/>
          <w:rtl/>
          <w:lang w:bidi="fa-IR"/>
        </w:rPr>
        <w:t>و از جمله کسانی که باز فضیلت نماز را به تمام حرم ترجیح داده است امام ابن القیم جوزیه می‌باشد که در این باره بحث و برر</w:t>
      </w:r>
      <w:r w:rsidRPr="00793C64">
        <w:rPr>
          <w:rFonts w:hint="cs"/>
          <w:rtl/>
        </w:rPr>
        <w:t>سی ارزشمندی دارد</w:t>
      </w:r>
      <w:r w:rsidRPr="00793C64">
        <w:rPr>
          <w:vertAlign w:val="superscript"/>
          <w:rtl/>
        </w:rPr>
        <w:footnoteReference w:id="21"/>
      </w:r>
      <w:r w:rsidRPr="00793C64">
        <w:rPr>
          <w:rFonts w:hint="cs"/>
          <w:rtl/>
        </w:rPr>
        <w:t xml:space="preserve">، و در میان </w:t>
      </w:r>
      <w:r w:rsidR="00E71EC7" w:rsidRPr="00793C64">
        <w:rPr>
          <w:rFonts w:hint="cs"/>
          <w:rtl/>
        </w:rPr>
        <w:t xml:space="preserve">علماى </w:t>
      </w:r>
      <w:r w:rsidRPr="00793C64">
        <w:rPr>
          <w:rFonts w:hint="cs"/>
          <w:rtl/>
          <w:lang w:bidi="fa-IR"/>
        </w:rPr>
        <w:t>معاصرین هم عبدالعزیز</w:t>
      </w:r>
      <w:r w:rsidR="00334815" w:rsidRPr="00793C64">
        <w:rPr>
          <w:rFonts w:hint="cs"/>
          <w:rtl/>
          <w:lang w:bidi="fa-IR"/>
        </w:rPr>
        <w:t xml:space="preserve"> ب</w:t>
      </w:r>
      <w:r w:rsidRPr="00793C64">
        <w:rPr>
          <w:rFonts w:hint="cs"/>
          <w:rtl/>
          <w:lang w:bidi="fa-IR"/>
        </w:rPr>
        <w:t>ن باز</w:t>
      </w:r>
      <w:r w:rsidR="00CB6AF8" w:rsidRPr="00793C64">
        <w:rPr>
          <w:rFonts w:hint="cs"/>
          <w:rtl/>
          <w:lang w:bidi="fa-IR"/>
        </w:rPr>
        <w:t>:</w:t>
      </w:r>
      <w:r w:rsidR="00513A70" w:rsidRPr="00793C64">
        <w:rPr>
          <w:rFonts w:hint="cs"/>
          <w:rtl/>
          <w:lang w:bidi="fa-IR"/>
        </w:rPr>
        <w:t xml:space="preserve"> آن را </w:t>
      </w:r>
      <w:r w:rsidRPr="00793C64">
        <w:rPr>
          <w:rFonts w:hint="cs"/>
          <w:rtl/>
          <w:lang w:bidi="fa-IR"/>
        </w:rPr>
        <w:t>ترجیح داده اس</w:t>
      </w:r>
      <w:r w:rsidRPr="00793C64">
        <w:rPr>
          <w:rFonts w:hint="cs"/>
          <w:rtl/>
        </w:rPr>
        <w:t>ت</w:t>
      </w:r>
      <w:r w:rsidR="00123AB1" w:rsidRPr="00793C64">
        <w:rPr>
          <w:vertAlign w:val="superscript"/>
          <w:rtl/>
        </w:rPr>
        <w:footnoteReference w:id="22"/>
      </w:r>
      <w:r w:rsidRPr="00793C64">
        <w:rPr>
          <w:rFonts w:hint="cs"/>
          <w:rtl/>
        </w:rPr>
        <w:t>.</w:t>
      </w:r>
    </w:p>
    <w:p w:rsidR="005B7E3D" w:rsidRPr="00793C64" w:rsidRDefault="000F1292" w:rsidP="00793C64">
      <w:pPr>
        <w:pStyle w:val="a2"/>
        <w:rPr>
          <w:rtl/>
        </w:rPr>
      </w:pPr>
      <w:r w:rsidRPr="00793C64">
        <w:rPr>
          <w:rFonts w:hint="cs"/>
          <w:rtl/>
          <w:lang w:bidi="fa-IR"/>
        </w:rPr>
        <w:t>و با این وجود بیگمان نماز در مسجد الحرام پیرامون کعبه برتر است</w:t>
      </w:r>
      <w:r w:rsidR="005B7E3D" w:rsidRPr="00793C64">
        <w:rPr>
          <w:rFonts w:hint="cs"/>
          <w:rtl/>
        </w:rPr>
        <w:t>، چون</w:t>
      </w:r>
      <w:r w:rsidRPr="00793C64">
        <w:rPr>
          <w:rFonts w:hint="cs"/>
          <w:rtl/>
          <w:lang w:bidi="fa-IR"/>
        </w:rPr>
        <w:t xml:space="preserve"> در درون آرامش، شرح صدر، و حضور دل</w:t>
      </w:r>
      <w:r w:rsidR="005B7E3D" w:rsidRPr="00793C64">
        <w:rPr>
          <w:rFonts w:hint="cs"/>
          <w:rtl/>
          <w:lang w:bidi="fa-IR"/>
        </w:rPr>
        <w:t xml:space="preserve"> و نزدیکی به کعبه برمی‌انگیزاند</w:t>
      </w:r>
      <w:r w:rsidR="005B7E3D" w:rsidRPr="00793C64">
        <w:rPr>
          <w:rFonts w:hint="cs"/>
          <w:rtl/>
        </w:rPr>
        <w:t>.</w:t>
      </w:r>
    </w:p>
    <w:p w:rsidR="000F1292" w:rsidRPr="00793C64" w:rsidRDefault="000F1292" w:rsidP="00793C64">
      <w:pPr>
        <w:pStyle w:val="a2"/>
        <w:rPr>
          <w:rtl/>
        </w:rPr>
      </w:pPr>
      <w:r w:rsidRPr="00793C64">
        <w:rPr>
          <w:rFonts w:hint="cs"/>
          <w:rtl/>
        </w:rPr>
        <w:t xml:space="preserve">و برخی از اهل علم همچون امام احمد و نووی بر آنند </w:t>
      </w:r>
      <w:r w:rsidR="005B7E3D" w:rsidRPr="00793C64">
        <w:rPr>
          <w:rFonts w:hint="cs"/>
          <w:rtl/>
        </w:rPr>
        <w:t xml:space="preserve">که </w:t>
      </w:r>
      <w:r w:rsidRPr="00793C64">
        <w:rPr>
          <w:rFonts w:hint="cs"/>
          <w:rtl/>
        </w:rPr>
        <w:t>تمام حسنات و نیکی‌ها در مکه چند برابر و مضاعف می‌گردد.</w:t>
      </w:r>
    </w:p>
    <w:p w:rsidR="000F1292" w:rsidRPr="00793C64" w:rsidRDefault="000F1292" w:rsidP="00793C64">
      <w:pPr>
        <w:pStyle w:val="a2"/>
        <w:rPr>
          <w:rtl/>
          <w:lang w:bidi="fa-IR"/>
        </w:rPr>
      </w:pPr>
      <w:r w:rsidRPr="00793C64">
        <w:rPr>
          <w:rFonts w:hint="cs"/>
          <w:rtl/>
        </w:rPr>
        <w:t>و امام ابن تیمیه می‌گوید: نماز و غیر نماز در نزدیک مکه از جاهای دیگر برتر است، و مجاورت با مکانی که ایمان و تقوا در آن باشد هر کجا باشد برتر است، و حسنه و سیئه با مکان و زمانِ با فضیلت چندین برابر می‌گردد</w:t>
      </w:r>
      <w:r w:rsidR="00A32244" w:rsidRPr="00793C64">
        <w:rPr>
          <w:rStyle w:val="FootnoteReference"/>
          <w:rFonts w:ascii="IRLotus" w:hAnsi="IRLotus"/>
          <w:sz w:val="28"/>
          <w:rtl/>
        </w:rPr>
        <w:footnoteReference w:id="23"/>
      </w:r>
      <w:r w:rsidRPr="00793C64">
        <w:rPr>
          <w:rFonts w:hint="cs"/>
          <w:rtl/>
        </w:rPr>
        <w:t>.</w:t>
      </w:r>
    </w:p>
    <w:p w:rsidR="000F1292" w:rsidRPr="00793C64" w:rsidRDefault="00113329" w:rsidP="00793C64">
      <w:pPr>
        <w:pStyle w:val="a0"/>
        <w:rPr>
          <w:rtl/>
          <w:lang w:bidi="fa-IR"/>
        </w:rPr>
      </w:pPr>
      <w:bookmarkStart w:id="62" w:name="_Toc297541333"/>
      <w:bookmarkStart w:id="63" w:name="_Toc299723753"/>
      <w:bookmarkStart w:id="64" w:name="_Toc409783367"/>
      <w:r w:rsidRPr="00793C64">
        <w:rPr>
          <w:rFonts w:hint="cs"/>
          <w:rtl/>
        </w:rPr>
        <w:t>8-</w:t>
      </w:r>
      <w:r w:rsidR="000F1292" w:rsidRPr="00793C64">
        <w:rPr>
          <w:rFonts w:hint="cs"/>
          <w:rtl/>
        </w:rPr>
        <w:t xml:space="preserve"> </w:t>
      </w:r>
      <w:r w:rsidR="00C31053" w:rsidRPr="00793C64">
        <w:rPr>
          <w:rtl/>
          <w:lang w:bidi="fa-IR"/>
        </w:rPr>
        <w:t>تحر</w:t>
      </w:r>
      <w:r w:rsidR="00C31053" w:rsidRPr="00793C64">
        <w:rPr>
          <w:rFonts w:hint="cs"/>
          <w:rtl/>
        </w:rPr>
        <w:t>ي</w:t>
      </w:r>
      <w:r w:rsidR="000F1292" w:rsidRPr="00793C64">
        <w:rPr>
          <w:rtl/>
          <w:lang w:bidi="fa-IR"/>
        </w:rPr>
        <w:t>م ظلم و ارتداد در حرم (مکه</w:t>
      </w:r>
      <w:r w:rsidR="00012068" w:rsidRPr="00793C64">
        <w:rPr>
          <w:rFonts w:hint="cs"/>
          <w:rtl/>
          <w:lang w:bidi="fa-IR"/>
        </w:rPr>
        <w:t>):</w:t>
      </w:r>
      <w:bookmarkEnd w:id="62"/>
      <w:bookmarkEnd w:id="63"/>
      <w:bookmarkEnd w:id="64"/>
    </w:p>
    <w:p w:rsidR="000F1292" w:rsidRPr="00793C64" w:rsidRDefault="000F1292" w:rsidP="00793C64">
      <w:pPr>
        <w:pStyle w:val="a2"/>
        <w:rPr>
          <w:rFonts w:ascii="KFGQPC Uthmanic Script HAFS" w:hAnsi="KFGQPC Uthmanic Script HAFS" w:cs="KFGQPC Uthmanic Script HAFS"/>
          <w:rtl/>
        </w:rPr>
      </w:pPr>
      <w:r w:rsidRPr="00793C64">
        <w:rPr>
          <w:rFonts w:hint="cs"/>
          <w:rtl/>
          <w:lang w:bidi="fa-IR"/>
        </w:rPr>
        <w:t>خداوند ظلم و اِلحاد را در مکه تحریم نموده است و هر کس در مکه ظلم و الحاد نماید او را به عذاب دردناک و خواری بزرگ وعده و دچار می‌نماید خداوند می‌فرماید</w:t>
      </w:r>
      <w:r w:rsidRPr="00793C64">
        <w:rPr>
          <w:rFonts w:hint="cs"/>
          <w:rtl/>
        </w:rPr>
        <w:t>:</w:t>
      </w:r>
      <w:r w:rsidR="008F02DF" w:rsidRPr="00793C64">
        <w:rPr>
          <w:rFonts w:hint="cs"/>
          <w:rtl/>
        </w:rPr>
        <w:t xml:space="preserve"> </w:t>
      </w:r>
      <w:r w:rsidR="008F02DF" w:rsidRPr="00793C64">
        <w:rPr>
          <w:rFonts w:ascii="Traditional Arabic" w:hAnsi="Traditional Arabic" w:cs="Traditional Arabic"/>
          <w:rtl/>
        </w:rPr>
        <w:t>﴿</w:t>
      </w:r>
      <w:r w:rsidR="008F02DF" w:rsidRPr="00793C64">
        <w:rPr>
          <w:rFonts w:ascii="KFGQPC Uthmanic Script HAFS" w:hAnsi="KFGQPC Uthmanic Script HAFS" w:cs="KFGQPC Uthmanic Script HAFS" w:hint="eastAsia"/>
          <w:rtl/>
        </w:rPr>
        <w:t>إِنَّ</w:t>
      </w:r>
      <w:r w:rsidR="008F02DF" w:rsidRPr="00793C64">
        <w:rPr>
          <w:rFonts w:ascii="KFGQPC Uthmanic Script HAFS" w:hAnsi="KFGQPC Uthmanic Script HAFS" w:cs="KFGQPC Uthmanic Script HAFS"/>
          <w:rtl/>
        </w:rPr>
        <w:t xml:space="preserve">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لَّذِينَ</w:t>
      </w:r>
      <w:r w:rsidR="008F02DF" w:rsidRPr="00793C64">
        <w:rPr>
          <w:rFonts w:ascii="KFGQPC Uthmanic Script HAFS" w:hAnsi="KFGQPC Uthmanic Script HAFS" w:cs="KFGQPC Uthmanic Script HAFS"/>
          <w:rtl/>
        </w:rPr>
        <w:t xml:space="preserve"> كَفَرُواْ وَيَصُدُّونَ عَن سَبِيلِ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للَّهِ</w:t>
      </w:r>
      <w:r w:rsidR="008F02DF" w:rsidRPr="00793C64">
        <w:rPr>
          <w:rFonts w:ascii="KFGQPC Uthmanic Script HAFS" w:hAnsi="KFGQPC Uthmanic Script HAFS" w:cs="KFGQPC Uthmanic Script HAFS"/>
          <w:rtl/>
        </w:rPr>
        <w:t xml:space="preserve"> وَ</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لۡمَسۡجِدِ</w:t>
      </w:r>
      <w:r w:rsidR="008F02DF" w:rsidRPr="00793C64">
        <w:rPr>
          <w:rFonts w:ascii="KFGQPC Uthmanic Script HAFS" w:hAnsi="KFGQPC Uthmanic Script HAFS" w:cs="KFGQPC Uthmanic Script HAFS"/>
          <w:rtl/>
        </w:rPr>
        <w:t xml:space="preserve">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لۡحَرَامِ</w:t>
      </w:r>
      <w:r w:rsidR="008F02DF" w:rsidRPr="00793C64">
        <w:rPr>
          <w:rFonts w:ascii="KFGQPC Uthmanic Script HAFS" w:hAnsi="KFGQPC Uthmanic Script HAFS" w:cs="KFGQPC Uthmanic Script HAFS"/>
          <w:rtl/>
        </w:rPr>
        <w:t xml:space="preserve">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لَّذِي</w:t>
      </w:r>
      <w:r w:rsidR="008F02DF" w:rsidRPr="00793C64">
        <w:rPr>
          <w:rFonts w:ascii="KFGQPC Uthmanic Script HAFS" w:hAnsi="KFGQPC Uthmanic Script HAFS" w:cs="KFGQPC Uthmanic Script HAFS"/>
          <w:rtl/>
        </w:rPr>
        <w:t xml:space="preserve"> جَعَلۡنَٰهُ لِلنَّاسِ سَوَآءً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لۡعَٰكِفُ</w:t>
      </w:r>
      <w:r w:rsidR="008F02DF" w:rsidRPr="00793C64">
        <w:rPr>
          <w:rFonts w:ascii="KFGQPC Uthmanic Script HAFS" w:hAnsi="KFGQPC Uthmanic Script HAFS" w:cs="KFGQPC Uthmanic Script HAFS"/>
          <w:rtl/>
        </w:rPr>
        <w:t xml:space="preserve"> فِيهِ وَ</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لۡبَادِۚ</w:t>
      </w:r>
      <w:r w:rsidR="008F02DF" w:rsidRPr="00793C64">
        <w:rPr>
          <w:rFonts w:ascii="KFGQPC Uthmanic Script HAFS" w:hAnsi="KFGQPC Uthmanic Script HAFS" w:cs="KFGQPC Uthmanic Script HAFS"/>
          <w:rtl/>
        </w:rPr>
        <w:t xml:space="preserve"> وَمَن يُرِدۡ فِيهِ بِإِلۡحَادِۢ بِظُلۡمٖ نُّذِقۡهُ مِنۡ عَذَابٍ أَلِيمٖ ٢٥</w:t>
      </w:r>
      <w:r w:rsidR="008F02DF" w:rsidRPr="00793C64">
        <w:rPr>
          <w:rFonts w:ascii="Traditional Arabic" w:hAnsi="Traditional Arabic" w:cs="Traditional Arabic"/>
          <w:rtl/>
        </w:rPr>
        <w:t>﴾</w:t>
      </w:r>
      <w:r w:rsidRPr="00793C64">
        <w:rPr>
          <w:rFonts w:hint="cs"/>
          <w:rtl/>
        </w:rPr>
        <w:t xml:space="preserve"> </w:t>
      </w:r>
      <w:r w:rsidR="004474FB" w:rsidRPr="00793C64">
        <w:rPr>
          <w:rStyle w:val="Char5"/>
          <w:rtl/>
        </w:rPr>
        <w:t>[</w:t>
      </w:r>
      <w:r w:rsidR="00936709" w:rsidRPr="00793C64">
        <w:rPr>
          <w:rStyle w:val="Char5"/>
          <w:rFonts w:hint="cs"/>
          <w:rtl/>
        </w:rPr>
        <w:t>ال</w:t>
      </w:r>
      <w:r w:rsidR="004474FB" w:rsidRPr="00793C64">
        <w:rPr>
          <w:rStyle w:val="Char5"/>
          <w:rtl/>
        </w:rPr>
        <w:t>حج</w:t>
      </w:r>
      <w:r w:rsidR="004474FB" w:rsidRPr="00793C64">
        <w:rPr>
          <w:rStyle w:val="Char5"/>
          <w:rFonts w:hint="cs"/>
          <w:rtl/>
        </w:rPr>
        <w:t>:</w:t>
      </w:r>
      <w:r w:rsidR="00FE3B1A" w:rsidRPr="00793C64">
        <w:rPr>
          <w:rStyle w:val="Char5"/>
          <w:rFonts w:hint="cs"/>
          <w:rtl/>
        </w:rPr>
        <w:t xml:space="preserve"> </w:t>
      </w:r>
      <w:r w:rsidR="004474FB" w:rsidRPr="00793C64">
        <w:rPr>
          <w:rStyle w:val="Char5"/>
          <w:rFonts w:hint="cs"/>
          <w:rtl/>
        </w:rPr>
        <w:t>25</w:t>
      </w:r>
      <w:r w:rsidR="004474FB" w:rsidRPr="00793C64">
        <w:rPr>
          <w:rStyle w:val="Char5"/>
          <w:rtl/>
        </w:rPr>
        <w:t>]</w:t>
      </w:r>
      <w:r w:rsidR="004474FB" w:rsidRPr="00793C64">
        <w:rPr>
          <w:rFonts w:ascii="Lotus Linotype" w:hAnsi="Lotus Linotype"/>
          <w:rtl/>
        </w:rPr>
        <w:t>.</w:t>
      </w:r>
    </w:p>
    <w:p w:rsidR="00D30471" w:rsidRPr="00793C64" w:rsidRDefault="00B92668" w:rsidP="00793C64">
      <w:pPr>
        <w:pStyle w:val="a2"/>
        <w:rPr>
          <w:rtl/>
          <w:lang w:bidi="fa-IR"/>
        </w:rPr>
      </w:pPr>
      <w:r w:rsidRPr="00793C64">
        <w:rPr>
          <w:rtl/>
        </w:rPr>
        <w:t>«</w:t>
      </w:r>
      <w:r w:rsidR="00D30471" w:rsidRPr="00793C64">
        <w:rPr>
          <w:rtl/>
        </w:rPr>
        <w:t>كسانى كه كافر شدند، و مؤمنان را از راه خدا بازداشتند، و (همچنين) از مسجد الحرام، كه آن را براى همه مردم، برابر قرار داديم، چه كسانى كه در آنجا زندگى مى‏كنند يا از نقاط دور وارد مى‏شوند (مستحق عذابى دردناكند)</w:t>
      </w:r>
      <w:r w:rsidR="00AD5838" w:rsidRPr="00793C64">
        <w:rPr>
          <w:rtl/>
        </w:rPr>
        <w:t>؛</w:t>
      </w:r>
      <w:r w:rsidR="00D30471" w:rsidRPr="00793C64">
        <w:rPr>
          <w:rtl/>
        </w:rPr>
        <w:t xml:space="preserve"> و هر كس بخواهد در اين سرزمين از راه حق منحرف گردد و دست به ستم زند، ما ا</w:t>
      </w:r>
      <w:r w:rsidR="00264F88" w:rsidRPr="00793C64">
        <w:rPr>
          <w:rtl/>
        </w:rPr>
        <w:t>ز عذابى دردناك به او مى‏چشانيم!</w:t>
      </w:r>
      <w:r w:rsidR="001F0379" w:rsidRPr="00793C64">
        <w:rPr>
          <w:rFonts w:hint="cs"/>
          <w:rtl/>
          <w:lang w:bidi="fa-IR"/>
        </w:rPr>
        <w:t>».</w:t>
      </w:r>
    </w:p>
    <w:p w:rsidR="000F1292" w:rsidRPr="00793C64" w:rsidRDefault="000F1292" w:rsidP="00793C64">
      <w:pPr>
        <w:pStyle w:val="a2"/>
        <w:rPr>
          <w:rtl/>
          <w:lang w:bidi="fa-IR"/>
        </w:rPr>
      </w:pPr>
      <w:r w:rsidRPr="00793C64">
        <w:rPr>
          <w:rFonts w:hint="cs"/>
          <w:rtl/>
          <w:lang w:bidi="fa-IR"/>
        </w:rPr>
        <w:t>ابن جریر</w:t>
      </w:r>
      <w:r w:rsidR="00CB6AF8" w:rsidRPr="00793C64">
        <w:rPr>
          <w:rFonts w:hint="cs"/>
          <w:rtl/>
          <w:lang w:bidi="fa-IR"/>
        </w:rPr>
        <w:t>:</w:t>
      </w:r>
      <w:r w:rsidRPr="00793C64">
        <w:rPr>
          <w:rFonts w:hint="cs"/>
          <w:rtl/>
          <w:lang w:bidi="fa-IR"/>
        </w:rPr>
        <w:t xml:space="preserve"> می‌گوید: الحاد یعنی در بیت الحرام به ست</w:t>
      </w:r>
      <w:r w:rsidRPr="00793C64">
        <w:rPr>
          <w:rFonts w:hint="cs"/>
          <w:rtl/>
        </w:rPr>
        <w:t>م میل کنی</w:t>
      </w:r>
      <w:r w:rsidRPr="00793C64">
        <w:rPr>
          <w:vertAlign w:val="superscript"/>
          <w:rtl/>
        </w:rPr>
        <w:footnoteReference w:id="24"/>
      </w:r>
      <w:r w:rsidRPr="00793C64">
        <w:rPr>
          <w:rFonts w:hint="cs"/>
          <w:rtl/>
        </w:rPr>
        <w:t xml:space="preserve"> و برخی مُفَسِرین</w:t>
      </w:r>
      <w:r w:rsidR="00513A70" w:rsidRPr="00793C64">
        <w:rPr>
          <w:rFonts w:hint="cs"/>
          <w:rtl/>
        </w:rPr>
        <w:t xml:space="preserve"> آن را </w:t>
      </w:r>
      <w:r w:rsidRPr="00793C64">
        <w:rPr>
          <w:rFonts w:hint="cs"/>
          <w:rtl/>
        </w:rPr>
        <w:t>به شرک تفسیر کرده‌اند، و گروهی دیگر</w:t>
      </w:r>
      <w:r w:rsidR="00513A70" w:rsidRPr="00793C64">
        <w:rPr>
          <w:rFonts w:hint="cs"/>
          <w:rtl/>
        </w:rPr>
        <w:t xml:space="preserve"> آن را </w:t>
      </w:r>
      <w:r w:rsidRPr="00793C64">
        <w:rPr>
          <w:rFonts w:hint="cs"/>
          <w:rtl/>
        </w:rPr>
        <w:t>به</w:t>
      </w:r>
      <w:r w:rsidRPr="00793C64">
        <w:rPr>
          <w:rFonts w:hint="cs"/>
          <w:rtl/>
          <w:lang w:bidi="fa-IR"/>
        </w:rPr>
        <w:t xml:space="preserve"> حلال نمودن حرام و ارتکاب آ</w:t>
      </w:r>
      <w:r w:rsidRPr="00793C64">
        <w:rPr>
          <w:rFonts w:hint="cs"/>
          <w:rtl/>
        </w:rPr>
        <w:t>ن تفسیر کرده‌اند، و دسته‌ای نیز</w:t>
      </w:r>
      <w:r w:rsidR="00513A70" w:rsidRPr="00793C64">
        <w:rPr>
          <w:rFonts w:hint="cs"/>
          <w:rtl/>
        </w:rPr>
        <w:t xml:space="preserve"> آن را </w:t>
      </w:r>
      <w:r w:rsidRPr="00793C64">
        <w:rPr>
          <w:rFonts w:hint="cs"/>
          <w:rtl/>
        </w:rPr>
        <w:t>به احتکار خوراک در مکه تفسیر کرده‌اند</w:t>
      </w:r>
      <w:r w:rsidR="007B488D" w:rsidRPr="00793C64">
        <w:rPr>
          <w:vertAlign w:val="superscript"/>
          <w:rtl/>
        </w:rPr>
        <w:footnoteReference w:id="25"/>
      </w:r>
      <w:r w:rsidRPr="00793C64">
        <w:rPr>
          <w:rFonts w:hint="cs"/>
          <w:rtl/>
        </w:rPr>
        <w:t>.</w:t>
      </w:r>
    </w:p>
    <w:p w:rsidR="000F1292" w:rsidRPr="00793C64" w:rsidRDefault="000F1292" w:rsidP="00793C64">
      <w:pPr>
        <w:pStyle w:val="a2"/>
        <w:rPr>
          <w:rtl/>
          <w:lang w:bidi="fa-IR"/>
        </w:rPr>
      </w:pPr>
      <w:r w:rsidRPr="00793C64">
        <w:rPr>
          <w:rFonts w:hint="cs"/>
          <w:rtl/>
          <w:lang w:bidi="fa-IR"/>
        </w:rPr>
        <w:t>الحاد شامل تمام این منکرات و غیر آن می‌گردد، این از باب تفسیر به مثل است و قول اظهر این است که الحاد تمام معصیت خداوند را در برمی‌گیرد</w:t>
      </w:r>
      <w:r w:rsidRPr="00793C64">
        <w:rPr>
          <w:rFonts w:hint="cs"/>
          <w:rtl/>
        </w:rPr>
        <w:t>،</w:t>
      </w:r>
      <w:r w:rsidRPr="00793C64">
        <w:rPr>
          <w:rFonts w:hint="cs"/>
          <w:rtl/>
          <w:lang w:bidi="fa-IR"/>
        </w:rPr>
        <w:t xml:space="preserve"> و عبدالعزیز بن باز</w:t>
      </w:r>
      <w:r w:rsidR="00CB6AF8" w:rsidRPr="00793C64">
        <w:rPr>
          <w:rFonts w:hint="cs"/>
          <w:rtl/>
          <w:lang w:bidi="fa-IR"/>
        </w:rPr>
        <w:t>:</w:t>
      </w:r>
      <w:r w:rsidRPr="00793C64">
        <w:rPr>
          <w:rFonts w:hint="cs"/>
          <w:rtl/>
          <w:lang w:bidi="fa-IR"/>
        </w:rPr>
        <w:t xml:space="preserve"> می‌گوید: و کلمه الحاد عام است برای هر نوع تمایل به باطل چه در عقیده باشد یا در غیر عقیده</w:t>
      </w:r>
      <w:r w:rsidRPr="00793C64">
        <w:rPr>
          <w:rFonts w:hint="cs"/>
          <w:rtl/>
        </w:rPr>
        <w:t>،</w:t>
      </w:r>
      <w:r w:rsidRPr="00793C64">
        <w:rPr>
          <w:rFonts w:hint="cs"/>
          <w:rtl/>
          <w:lang w:bidi="fa-IR"/>
        </w:rPr>
        <w:t xml:space="preserve"> زیرا خداوند گفته است</w:t>
      </w:r>
      <w:r w:rsidR="008F02DF" w:rsidRPr="00793C64">
        <w:rPr>
          <w:rFonts w:hint="cs"/>
          <w:rtl/>
          <w:lang w:bidi="fa-IR"/>
        </w:rPr>
        <w:t xml:space="preserve"> </w:t>
      </w:r>
      <w:r w:rsidR="008F02DF" w:rsidRPr="00793C64">
        <w:rPr>
          <w:rFonts w:ascii="Traditional Arabic" w:hAnsi="Traditional Arabic" w:cs="Traditional Arabic"/>
          <w:rtl/>
          <w:lang w:bidi="fa-IR"/>
        </w:rPr>
        <w:t>﴿</w:t>
      </w:r>
      <w:r w:rsidR="008F02DF" w:rsidRPr="00793C64">
        <w:rPr>
          <w:rFonts w:ascii="KFGQPC Uthmanic Script HAFS" w:hAnsi="KFGQPC Uthmanic Script HAFS" w:cs="KFGQPC Uthmanic Script HAFS"/>
          <w:rtl/>
        </w:rPr>
        <w:t>وَمَن يُرِدۡ فِيهِ بِإِلۡحَادِۢ</w:t>
      </w:r>
      <w:r w:rsidR="008F02DF" w:rsidRPr="00793C64">
        <w:rPr>
          <w:rFonts w:ascii="Traditional Arabic" w:hAnsi="Traditional Arabic" w:cs="Traditional Arabic"/>
          <w:rtl/>
        </w:rPr>
        <w:t>﴾</w:t>
      </w:r>
      <w:r w:rsidR="006A52B2" w:rsidRPr="00793C64">
        <w:rPr>
          <w:rFonts w:hint="cs"/>
          <w:rtl/>
          <w:lang w:bidi="fa-IR"/>
        </w:rPr>
        <w:t xml:space="preserve"> </w:t>
      </w:r>
      <w:r w:rsidRPr="00793C64">
        <w:rPr>
          <w:rFonts w:hint="cs"/>
          <w:rtl/>
          <w:lang w:bidi="fa-IR"/>
        </w:rPr>
        <w:t>همه را نکره ساخته است</w:t>
      </w:r>
      <w:r w:rsidRPr="00793C64">
        <w:rPr>
          <w:rFonts w:hint="cs"/>
          <w:rtl/>
        </w:rPr>
        <w:t>،</w:t>
      </w:r>
      <w:r w:rsidRPr="00793C64">
        <w:rPr>
          <w:rFonts w:hint="cs"/>
          <w:rtl/>
          <w:lang w:bidi="fa-IR"/>
        </w:rPr>
        <w:t xml:space="preserve"> هر گاه کسی الحاد ورزد (هر نوع الحادی) به این عذاب گرفتار آید.</w:t>
      </w:r>
    </w:p>
    <w:p w:rsidR="000F1292" w:rsidRPr="00793C64" w:rsidRDefault="000F1292" w:rsidP="00793C64">
      <w:pPr>
        <w:pStyle w:val="a2"/>
        <w:rPr>
          <w:rtl/>
          <w:lang w:bidi="fa-IR"/>
        </w:rPr>
      </w:pPr>
      <w:r w:rsidRPr="00793C64">
        <w:rPr>
          <w:rFonts w:hint="cs"/>
          <w:rtl/>
          <w:lang w:bidi="fa-IR"/>
        </w:rPr>
        <w:t xml:space="preserve">و پیامبر </w:t>
      </w:r>
      <w:r w:rsidRPr="00793C64">
        <w:rPr>
          <w:rFonts w:cs="CTraditional Arabic" w:hint="cs"/>
          <w:rtl/>
          <w:lang w:bidi="fa-IR"/>
        </w:rPr>
        <w:t>ص</w:t>
      </w:r>
      <w:r w:rsidRPr="00793C64">
        <w:rPr>
          <w:rFonts w:hint="cs"/>
          <w:rtl/>
          <w:lang w:bidi="fa-IR"/>
        </w:rPr>
        <w:t xml:space="preserve"> این تحریم را در حرم الهی برای الحاد تأکید کرده است</w:t>
      </w:r>
      <w:r w:rsidRPr="00793C64">
        <w:rPr>
          <w:rFonts w:hint="cs"/>
          <w:rtl/>
        </w:rPr>
        <w:t>،</w:t>
      </w:r>
      <w:r w:rsidRPr="00793C64">
        <w:rPr>
          <w:rFonts w:hint="cs"/>
          <w:rtl/>
          <w:lang w:bidi="fa-IR"/>
        </w:rPr>
        <w:t xml:space="preserve"> و بیان کرده است که انجام دهنده آن مبغوض و منفورترینِ مردم است نزد خداوند</w:t>
      </w:r>
      <w:r w:rsidRPr="00793C64">
        <w:rPr>
          <w:rFonts w:hint="cs"/>
          <w:rtl/>
        </w:rPr>
        <w:t>،</w:t>
      </w:r>
      <w:r w:rsidRPr="00793C64">
        <w:rPr>
          <w:rFonts w:hint="cs"/>
          <w:rtl/>
          <w:lang w:bidi="fa-IR"/>
        </w:rPr>
        <w:t xml:space="preserve"> ابن عباس </w:t>
      </w:r>
      <w:r w:rsidRPr="00793C64">
        <w:rPr>
          <w:rFonts w:cs="CTraditional Arabic" w:hint="cs"/>
          <w:rtl/>
          <w:lang w:bidi="fa-IR"/>
        </w:rPr>
        <w:t>م</w:t>
      </w:r>
      <w:r w:rsidRPr="00793C64">
        <w:rPr>
          <w:rFonts w:hint="cs"/>
          <w:rtl/>
          <w:lang w:bidi="fa-IR"/>
        </w:rPr>
        <w:t xml:space="preserve"> از پیامبر </w:t>
      </w:r>
      <w:r w:rsidRPr="00793C64">
        <w:rPr>
          <w:rFonts w:cs="CTraditional Arabic" w:hint="cs"/>
          <w:rtl/>
          <w:lang w:bidi="fa-IR"/>
        </w:rPr>
        <w:t>ص</w:t>
      </w:r>
      <w:r w:rsidRPr="00793C64">
        <w:rPr>
          <w:rFonts w:hint="cs"/>
          <w:rtl/>
          <w:lang w:bidi="fa-IR"/>
        </w:rPr>
        <w:t xml:space="preserve"> روایت می‌کند که فرموده است: مبغوض‌ترین انسان</w:t>
      </w:r>
      <w:r w:rsidR="00E5791C" w:rsidRPr="00793C64">
        <w:rPr>
          <w:rFonts w:hint="eastAsia"/>
          <w:rtl/>
          <w:lang w:bidi="fa-IR"/>
        </w:rPr>
        <w:t>‌</w:t>
      </w:r>
      <w:r w:rsidRPr="00793C64">
        <w:rPr>
          <w:rFonts w:hint="cs"/>
          <w:rtl/>
          <w:lang w:bidi="fa-IR"/>
        </w:rPr>
        <w:t>ها نزد خداوند سه نفر می‌باشند، کسی که در حرم الحاد ورزد، کسی که در اسلام دنبال سنت و روش جاهلیّت باشد، فردی که خواهان خون شخصی باشد تا به ناحق خون او را بریزد.</w:t>
      </w:r>
    </w:p>
    <w:p w:rsidR="000F1292" w:rsidRPr="00793C64" w:rsidRDefault="000F1292" w:rsidP="00793C64">
      <w:pPr>
        <w:pStyle w:val="a2"/>
        <w:rPr>
          <w:rtl/>
          <w:lang w:bidi="fa-IR"/>
        </w:rPr>
      </w:pPr>
      <w:r w:rsidRPr="00793C64">
        <w:rPr>
          <w:rFonts w:hint="cs"/>
          <w:rtl/>
          <w:lang w:bidi="fa-IR"/>
        </w:rPr>
        <w:t xml:space="preserve">و صحابی جلیل القدر ابن عمر </w:t>
      </w:r>
      <w:r w:rsidRPr="00793C64">
        <w:rPr>
          <w:rFonts w:cs="CTraditional Arabic" w:hint="cs"/>
          <w:rtl/>
          <w:lang w:bidi="fa-IR"/>
        </w:rPr>
        <w:t>م</w:t>
      </w:r>
      <w:r w:rsidRPr="00793C64">
        <w:rPr>
          <w:rFonts w:hint="cs"/>
          <w:rtl/>
          <w:lang w:bidi="fa-IR"/>
        </w:rPr>
        <w:t xml:space="preserve"> الحاد در حرم را از جمله گناهان کبیره به حساب آورده است، طبری در تفسیر خود از طیسله بن علی روایت می‌کند که: شامگاه رو</w:t>
      </w:r>
      <w:r w:rsidR="000D7E64" w:rsidRPr="00793C64">
        <w:rPr>
          <w:rFonts w:hint="cs"/>
          <w:rtl/>
          <w:lang w:bidi="fa-IR"/>
        </w:rPr>
        <w:t>ز</w:t>
      </w:r>
      <w:r w:rsidRPr="00793C64">
        <w:rPr>
          <w:rFonts w:hint="cs"/>
          <w:rtl/>
          <w:lang w:bidi="fa-IR"/>
        </w:rPr>
        <w:t xml:space="preserve"> عرفه نزد ابن عمر </w:t>
      </w:r>
      <w:r w:rsidRPr="00793C64">
        <w:rPr>
          <w:rFonts w:cs="CTraditional Arabic" w:hint="cs"/>
          <w:rtl/>
          <w:lang w:bidi="fa-IR"/>
        </w:rPr>
        <w:t>م</w:t>
      </w:r>
      <w:r w:rsidRPr="00793C64">
        <w:rPr>
          <w:rFonts w:hint="cs"/>
          <w:rtl/>
          <w:lang w:bidi="fa-IR"/>
        </w:rPr>
        <w:t xml:space="preserve"> رفتم و او در سایه د</w:t>
      </w:r>
      <w:r w:rsidRPr="00793C64">
        <w:rPr>
          <w:rFonts w:hint="cs"/>
          <w:rtl/>
        </w:rPr>
        <w:t>رخت اَراکی</w:t>
      </w:r>
      <w:r w:rsidRPr="00793C64">
        <w:rPr>
          <w:vertAlign w:val="superscript"/>
          <w:rtl/>
        </w:rPr>
        <w:footnoteReference w:id="26"/>
      </w:r>
      <w:r w:rsidRPr="00793C64">
        <w:rPr>
          <w:rFonts w:hint="cs"/>
          <w:rtl/>
          <w:lang w:bidi="fa-IR"/>
        </w:rPr>
        <w:t xml:space="preserve"> بود درباره گناهان کبیره از او سؤال کردم گفت: عبارتند از: شرک ورزیدن به خداوند، تهمت ناروا به زنان پاکدامن، کشتن انسان م</w:t>
      </w:r>
      <w:r w:rsidRPr="00793C64">
        <w:rPr>
          <w:rFonts w:hint="cs"/>
          <w:rtl/>
        </w:rPr>
        <w:t>ؤمن</w:t>
      </w:r>
      <w:r w:rsidRPr="00793C64">
        <w:rPr>
          <w:rFonts w:hint="cs"/>
          <w:rtl/>
          <w:lang w:bidi="fa-IR"/>
        </w:rPr>
        <w:t>، فرار از جبهه جنگ، سحر، رباخواری، خوردن مال یتی</w:t>
      </w:r>
      <w:r w:rsidRPr="00793C64">
        <w:rPr>
          <w:rFonts w:hint="cs"/>
          <w:rtl/>
        </w:rPr>
        <w:t>م، عقوق والد</w:t>
      </w:r>
      <w:r w:rsidR="006D1BA7" w:rsidRPr="00793C64">
        <w:rPr>
          <w:rFonts w:hint="cs"/>
          <w:rtl/>
        </w:rPr>
        <w:t>َ</w:t>
      </w:r>
      <w:r w:rsidRPr="00793C64">
        <w:rPr>
          <w:rFonts w:hint="cs"/>
          <w:rtl/>
        </w:rPr>
        <w:t>یْن مسلمان، و الحاد در بیت الحرام که قبله زنده‌ها و مرده‌هایتان است</w:t>
      </w:r>
      <w:r w:rsidRPr="00793C64">
        <w:rPr>
          <w:vertAlign w:val="superscript"/>
          <w:rtl/>
        </w:rPr>
        <w:footnoteReference w:id="27"/>
      </w:r>
      <w:r w:rsidRPr="00793C64">
        <w:rPr>
          <w:rFonts w:hint="cs"/>
          <w:rtl/>
        </w:rPr>
        <w:t>.</w:t>
      </w:r>
    </w:p>
    <w:p w:rsidR="006D1BA7" w:rsidRPr="00793C64" w:rsidRDefault="000F1292" w:rsidP="00793C64">
      <w:pPr>
        <w:pStyle w:val="a2"/>
        <w:rPr>
          <w:rFonts w:ascii="Times New Roman" w:hAnsi="Times New Roman"/>
          <w:rtl/>
        </w:rPr>
      </w:pPr>
      <w:r w:rsidRPr="00793C64">
        <w:rPr>
          <w:rFonts w:hint="cs"/>
          <w:rtl/>
          <w:lang w:bidi="fa-IR"/>
        </w:rPr>
        <w:t>سپس قابل ملاحظه است آنچه در آیه الحاد مورد تهدید به عذاب دردناک قرار گرفته است تصمیم به انجام عمل است</w:t>
      </w:r>
      <w:r w:rsidRPr="00793C64">
        <w:rPr>
          <w:rFonts w:hint="cs"/>
          <w:rtl/>
        </w:rPr>
        <w:t>،</w:t>
      </w:r>
      <w:r w:rsidRPr="00793C64">
        <w:rPr>
          <w:rFonts w:hint="cs"/>
          <w:rtl/>
          <w:lang w:bidi="fa-IR"/>
        </w:rPr>
        <w:t xml:space="preserve"> اگرچه</w:t>
      </w:r>
      <w:r w:rsidR="00513A70" w:rsidRPr="00793C64">
        <w:rPr>
          <w:rFonts w:hint="cs"/>
          <w:rtl/>
          <w:lang w:bidi="fa-IR"/>
        </w:rPr>
        <w:t xml:space="preserve"> آن را </w:t>
      </w:r>
      <w:r w:rsidRPr="00793C64">
        <w:rPr>
          <w:rFonts w:hint="cs"/>
          <w:rtl/>
          <w:lang w:bidi="fa-IR"/>
        </w:rPr>
        <w:t>عملی ننموده باشد</w:t>
      </w:r>
      <w:r w:rsidRPr="00793C64">
        <w:rPr>
          <w:rFonts w:hint="cs"/>
          <w:rtl/>
        </w:rPr>
        <w:t>،</w:t>
      </w:r>
      <w:r w:rsidRPr="00793C64">
        <w:rPr>
          <w:rFonts w:hint="cs"/>
          <w:rtl/>
          <w:lang w:bidi="fa-IR"/>
        </w:rPr>
        <w:t xml:space="preserve"> پس کسی که</w:t>
      </w:r>
      <w:r w:rsidR="00513A70" w:rsidRPr="00793C64">
        <w:rPr>
          <w:rFonts w:hint="cs"/>
          <w:rtl/>
          <w:lang w:bidi="fa-IR"/>
        </w:rPr>
        <w:t xml:space="preserve"> آن را </w:t>
      </w:r>
      <w:r w:rsidRPr="00793C64">
        <w:rPr>
          <w:rFonts w:hint="cs"/>
          <w:rtl/>
          <w:lang w:bidi="fa-IR"/>
        </w:rPr>
        <w:t xml:space="preserve">عملی نماید چه عذابی در انتظار اوست. و لذا ابن مسعود </w:t>
      </w:r>
      <w:r w:rsidRPr="00793C64">
        <w:rPr>
          <w:rFonts w:cs="CTraditional Arabic" w:hint="cs"/>
          <w:rtl/>
          <w:lang w:bidi="fa-IR"/>
        </w:rPr>
        <w:t>س</w:t>
      </w:r>
      <w:r w:rsidRPr="00793C64">
        <w:rPr>
          <w:rFonts w:hint="cs"/>
          <w:rtl/>
          <w:lang w:bidi="fa-IR"/>
        </w:rPr>
        <w:t xml:space="preserve"> گفته است اگر اینکه فردی در بیت الحرام قصد الح</w:t>
      </w:r>
      <w:r w:rsidRPr="00793C64">
        <w:rPr>
          <w:rFonts w:hint="cs"/>
          <w:rtl/>
        </w:rPr>
        <w:t>اد کند و او در شهر عدن در یمن باشد خداوند عذاب دردناکی را به او می‌چشاند</w:t>
      </w:r>
      <w:r w:rsidRPr="00793C64">
        <w:rPr>
          <w:vertAlign w:val="superscript"/>
          <w:rtl/>
        </w:rPr>
        <w:footnoteReference w:id="28"/>
      </w:r>
      <w:r w:rsidR="006D1BA7" w:rsidRPr="00793C64">
        <w:rPr>
          <w:rFonts w:hint="cs"/>
          <w:rtl/>
        </w:rPr>
        <w:t>.</w:t>
      </w:r>
    </w:p>
    <w:p w:rsidR="00686279" w:rsidRPr="00793C64" w:rsidRDefault="000F1292" w:rsidP="00793C64">
      <w:pPr>
        <w:pStyle w:val="a2"/>
        <w:rPr>
          <w:rtl/>
          <w:lang w:bidi="fa-IR"/>
        </w:rPr>
      </w:pPr>
      <w:r w:rsidRPr="00793C64">
        <w:rPr>
          <w:rFonts w:hint="cs"/>
          <w:rtl/>
          <w:lang w:bidi="fa-IR"/>
        </w:rPr>
        <w:t>ابن کثیر</w:t>
      </w:r>
      <w:r w:rsidR="00CB6AF8" w:rsidRPr="00793C64">
        <w:rPr>
          <w:rFonts w:hint="cs"/>
          <w:rtl/>
          <w:lang w:bidi="fa-IR"/>
        </w:rPr>
        <w:t>:</w:t>
      </w:r>
      <w:r w:rsidRPr="00793C64">
        <w:rPr>
          <w:rFonts w:hint="cs"/>
          <w:rtl/>
          <w:lang w:bidi="fa-IR"/>
        </w:rPr>
        <w:t xml:space="preserve"> از</w:t>
      </w:r>
      <w:r w:rsidR="00343EAD" w:rsidRPr="00793C64">
        <w:rPr>
          <w:rFonts w:hint="cs"/>
          <w:rtl/>
          <w:lang w:bidi="fa-IR"/>
        </w:rPr>
        <w:t xml:space="preserve"> بعض</w:t>
      </w:r>
      <w:r w:rsidR="00343EAD" w:rsidRPr="00793C64">
        <w:rPr>
          <w:rFonts w:hint="cs"/>
          <w:rtl/>
        </w:rPr>
        <w:t>ى از</w:t>
      </w:r>
      <w:r w:rsidRPr="00793C64">
        <w:rPr>
          <w:rFonts w:hint="cs"/>
          <w:rtl/>
          <w:lang w:bidi="fa-IR"/>
        </w:rPr>
        <w:t xml:space="preserve"> اهل علم نقل می‌کند</w:t>
      </w:r>
      <w:r w:rsidR="00343EAD" w:rsidRPr="00793C64">
        <w:rPr>
          <w:rFonts w:hint="cs"/>
          <w:rtl/>
          <w:lang w:bidi="fa-IR"/>
        </w:rPr>
        <w:t>:</w:t>
      </w:r>
      <w:r w:rsidRPr="00793C64">
        <w:rPr>
          <w:rFonts w:hint="cs"/>
          <w:rtl/>
          <w:lang w:bidi="fa-IR"/>
        </w:rPr>
        <w:t xml:space="preserve"> (هر کسی قصد کند عمل ناروایی در مکّه انجام دهد خداوند عذاب دردناک را به او می‌چشاند گرچه</w:t>
      </w:r>
      <w:r w:rsidR="00513A70" w:rsidRPr="00793C64">
        <w:rPr>
          <w:rFonts w:hint="cs"/>
          <w:rtl/>
          <w:lang w:bidi="fa-IR"/>
        </w:rPr>
        <w:t xml:space="preserve"> آن را </w:t>
      </w:r>
      <w:r w:rsidRPr="00793C64">
        <w:rPr>
          <w:rFonts w:hint="cs"/>
          <w:rtl/>
          <w:lang w:bidi="fa-IR"/>
        </w:rPr>
        <w:t>انجام نداد</w:t>
      </w:r>
      <w:r w:rsidRPr="00793C64">
        <w:rPr>
          <w:rFonts w:hint="cs"/>
          <w:rtl/>
        </w:rPr>
        <w:t>ه باشد، برخلاف جاهای دیگر که در غیر حرم به قصدِ سیئه فرد معاقبه نمی‌گردد</w:t>
      </w:r>
      <w:r w:rsidRPr="00793C64">
        <w:rPr>
          <w:vertAlign w:val="superscript"/>
          <w:rtl/>
        </w:rPr>
        <w:footnoteReference w:id="29"/>
      </w:r>
      <w:r w:rsidRPr="00793C64">
        <w:rPr>
          <w:rFonts w:hint="cs"/>
          <w:rtl/>
        </w:rPr>
        <w:t>.</w:t>
      </w:r>
    </w:p>
    <w:p w:rsidR="000F1292" w:rsidRPr="00793C64" w:rsidRDefault="000F1292" w:rsidP="00793C64">
      <w:pPr>
        <w:pStyle w:val="a2"/>
        <w:rPr>
          <w:rFonts w:ascii="KFGQPC Uthmanic Script HAFS" w:hAnsi="KFGQPC Uthmanic Script HAFS" w:cs="KFGQPC Uthmanic Script HAFS"/>
          <w:rtl/>
        </w:rPr>
      </w:pPr>
      <w:r w:rsidRPr="00793C64">
        <w:rPr>
          <w:rFonts w:hint="cs"/>
          <w:rtl/>
          <w:lang w:bidi="fa-IR"/>
        </w:rPr>
        <w:t>عبدالعزیز بن باز</w:t>
      </w:r>
      <w:r w:rsidR="00CB6AF8" w:rsidRPr="00793C64">
        <w:rPr>
          <w:rFonts w:hint="cs"/>
          <w:rtl/>
          <w:lang w:bidi="fa-IR"/>
        </w:rPr>
        <w:t>:</w:t>
      </w:r>
      <w:r w:rsidRPr="00793C64">
        <w:rPr>
          <w:rFonts w:hint="cs"/>
          <w:rtl/>
          <w:lang w:bidi="fa-IR"/>
        </w:rPr>
        <w:t xml:space="preserve"> می‌گوید: (آنچه که دلالت بر شدت بیم‌دادن در ناروایی</w:t>
      </w:r>
      <w:r w:rsidR="001573C8" w:rsidRPr="00793C64">
        <w:rPr>
          <w:rFonts w:hint="eastAsia"/>
          <w:rtl/>
          <w:lang w:bidi="fa-IR"/>
        </w:rPr>
        <w:t>‌</w:t>
      </w:r>
      <w:r w:rsidRPr="00793C64">
        <w:rPr>
          <w:rFonts w:hint="cs"/>
          <w:rtl/>
          <w:lang w:bidi="fa-IR"/>
        </w:rPr>
        <w:t>های حرم می‌نماید و اینکه گناه در حرم بزرگ و سخت قلمداد می‌گردد این آیه قرآن است که می‌فرماید:</w:t>
      </w:r>
      <w:r w:rsidR="008F02DF" w:rsidRPr="00793C64">
        <w:rPr>
          <w:rFonts w:hint="cs"/>
          <w:rtl/>
          <w:lang w:bidi="fa-IR"/>
        </w:rPr>
        <w:t xml:space="preserve"> </w:t>
      </w:r>
      <w:r w:rsidR="008F02DF" w:rsidRPr="00793C64">
        <w:rPr>
          <w:rFonts w:ascii="Traditional Arabic" w:hAnsi="Traditional Arabic" w:cs="Traditional Arabic"/>
          <w:rtl/>
          <w:lang w:bidi="fa-IR"/>
        </w:rPr>
        <w:t>﴿</w:t>
      </w:r>
      <w:r w:rsidR="008F02DF" w:rsidRPr="00793C64">
        <w:rPr>
          <w:rFonts w:ascii="KFGQPC Uthmanic Script HAFS" w:hAnsi="KFGQPC Uthmanic Script HAFS" w:cs="KFGQPC Uthmanic Script HAFS"/>
          <w:rtl/>
        </w:rPr>
        <w:t>وَمَن يُرِدۡ فِيهِ بِإِلۡحَادِۢ بِظُلۡمٖ نُّذِقۡهُ مِنۡ عَذَابٍ أَلِيمٖ ٢٥</w:t>
      </w:r>
      <w:r w:rsidR="008F02DF" w:rsidRPr="00793C64">
        <w:rPr>
          <w:rFonts w:ascii="Traditional Arabic" w:hAnsi="Traditional Arabic" w:cs="Traditional Arabic"/>
          <w:rtl/>
          <w:lang w:bidi="fa-IR"/>
        </w:rPr>
        <w:t>﴾</w:t>
      </w:r>
      <w:r w:rsidR="0076604F" w:rsidRPr="00793C64">
        <w:rPr>
          <w:rFonts w:hint="cs"/>
          <w:rtl/>
        </w:rPr>
        <w:t>.</w:t>
      </w:r>
      <w:r w:rsidR="00FA0B72" w:rsidRPr="00793C64">
        <w:rPr>
          <w:rFonts w:ascii="Lotus Linotype" w:hAnsi="Lotus Linotype" w:cs="Lotus Linotype"/>
          <w:color w:val="003366"/>
          <w:rtl/>
        </w:rPr>
        <w:t xml:space="preserve"> </w:t>
      </w:r>
      <w:r w:rsidRPr="00793C64">
        <w:rPr>
          <w:rFonts w:hint="cs"/>
          <w:rtl/>
          <w:lang w:bidi="fa-IR"/>
        </w:rPr>
        <w:t xml:space="preserve"> </w:t>
      </w:r>
    </w:p>
    <w:p w:rsidR="000F1292" w:rsidRPr="00793C64" w:rsidRDefault="000F1292" w:rsidP="00793C64">
      <w:pPr>
        <w:pStyle w:val="a2"/>
        <w:rPr>
          <w:rtl/>
          <w:lang w:bidi="fa-IR"/>
        </w:rPr>
      </w:pPr>
      <w:r w:rsidRPr="00793C64">
        <w:rPr>
          <w:rFonts w:hint="cs"/>
          <w:rtl/>
          <w:lang w:bidi="fa-IR"/>
        </w:rPr>
        <w:t>این آی</w:t>
      </w:r>
      <w:r w:rsidR="001573C8" w:rsidRPr="00793C64">
        <w:rPr>
          <w:rFonts w:hint="cs"/>
          <w:rtl/>
          <w:lang w:bidi="fa-IR"/>
        </w:rPr>
        <w:t>ه</w:t>
      </w:r>
      <w:r w:rsidRPr="00793C64">
        <w:rPr>
          <w:rFonts w:hint="cs"/>
          <w:rtl/>
          <w:lang w:bidi="fa-IR"/>
        </w:rPr>
        <w:t xml:space="preserve"> دلالت می‌نماید بر اینکه گناه در حرم عظیم به حساب می‌آید</w:t>
      </w:r>
      <w:r w:rsidRPr="00793C64">
        <w:rPr>
          <w:rFonts w:hint="cs"/>
          <w:rtl/>
        </w:rPr>
        <w:t>،</w:t>
      </w:r>
      <w:r w:rsidRPr="00793C64">
        <w:rPr>
          <w:rFonts w:hint="cs"/>
          <w:rtl/>
          <w:lang w:bidi="fa-IR"/>
        </w:rPr>
        <w:t xml:space="preserve"> حتی در قصد به انجام گناه این بیم وجود دارد</w:t>
      </w:r>
      <w:r w:rsidRPr="00793C64">
        <w:rPr>
          <w:rFonts w:hint="cs"/>
          <w:rtl/>
        </w:rPr>
        <w:t>،</w:t>
      </w:r>
      <w:r w:rsidRPr="00793C64">
        <w:rPr>
          <w:rFonts w:hint="cs"/>
          <w:rtl/>
          <w:lang w:bidi="fa-IR"/>
        </w:rPr>
        <w:t xml:space="preserve"> پس اگر کسی که در حرم با صرف قصد گناه به عذاب الیم دچار گردد</w:t>
      </w:r>
      <w:r w:rsidRPr="00793C64">
        <w:rPr>
          <w:rFonts w:hint="cs"/>
          <w:rtl/>
        </w:rPr>
        <w:t>،</w:t>
      </w:r>
      <w:r w:rsidRPr="00793C64">
        <w:rPr>
          <w:rFonts w:hint="cs"/>
          <w:rtl/>
          <w:lang w:bidi="fa-IR"/>
        </w:rPr>
        <w:t xml:space="preserve"> پس کسی که در حرم به سیئات و منکرات مرتکب گردد چه عذابی برای وی در نظر گرفته می‌شود</w:t>
      </w:r>
      <w:r w:rsidRPr="00793C64">
        <w:rPr>
          <w:rFonts w:hint="cs"/>
          <w:rtl/>
        </w:rPr>
        <w:t>،</w:t>
      </w:r>
      <w:r w:rsidRPr="00793C64">
        <w:rPr>
          <w:rFonts w:hint="cs"/>
          <w:rtl/>
          <w:lang w:bidi="fa-IR"/>
        </w:rPr>
        <w:t xml:space="preserve"> و تمام</w:t>
      </w:r>
      <w:r w:rsidR="00B31266" w:rsidRPr="00793C64">
        <w:rPr>
          <w:rFonts w:hint="cs"/>
          <w:rtl/>
          <w:lang w:bidi="fa-IR"/>
        </w:rPr>
        <w:t xml:space="preserve"> این‌ها </w:t>
      </w:r>
      <w:r w:rsidRPr="00793C64">
        <w:rPr>
          <w:rFonts w:hint="cs"/>
          <w:rtl/>
          <w:lang w:bidi="fa-IR"/>
        </w:rPr>
        <w:t>بیانگر این است که گناه در حرم چه موقعیت و وضع خطرناکی دارد؟</w:t>
      </w:r>
    </w:p>
    <w:p w:rsidR="000F1292" w:rsidRPr="00793C64" w:rsidRDefault="000F1292" w:rsidP="00793C64">
      <w:pPr>
        <w:pStyle w:val="a2"/>
        <w:rPr>
          <w:rtl/>
          <w:lang w:bidi="fa-IR"/>
        </w:rPr>
      </w:pPr>
      <w:r w:rsidRPr="00793C64">
        <w:rPr>
          <w:rFonts w:hint="cs"/>
          <w:rtl/>
          <w:lang w:bidi="fa-IR"/>
        </w:rPr>
        <w:t>هان آگاه باشید! ای کسی که خداوند شما را با سکنی دادن در این شهر مورد اکرام قرار داده است</w:t>
      </w:r>
      <w:r w:rsidRPr="00793C64">
        <w:rPr>
          <w:rFonts w:hint="cs"/>
          <w:rtl/>
        </w:rPr>
        <w:t>،</w:t>
      </w:r>
      <w:r w:rsidRPr="00793C64">
        <w:rPr>
          <w:rFonts w:hint="cs"/>
          <w:rtl/>
          <w:lang w:bidi="fa-IR"/>
        </w:rPr>
        <w:t xml:space="preserve"> و ای کسی که خداوند بر او نعمت ارزانی داشته است و رفتن به آن بر او میسر و آسان نموده است </w:t>
      </w:r>
      <w:r w:rsidR="001573C8" w:rsidRPr="00793C64">
        <w:rPr>
          <w:rFonts w:hint="cs"/>
          <w:rtl/>
          <w:lang w:bidi="fa-IR"/>
        </w:rPr>
        <w:t>-</w:t>
      </w:r>
      <w:r w:rsidRPr="00793C64">
        <w:rPr>
          <w:rFonts w:hint="cs"/>
          <w:rtl/>
          <w:lang w:bidi="fa-IR"/>
        </w:rPr>
        <w:t xml:space="preserve"> خدایا همسایگی </w:t>
      </w:r>
      <w:r w:rsidR="00950772" w:rsidRPr="00793C64">
        <w:rPr>
          <w:rFonts w:hint="cs"/>
          <w:rtl/>
          <w:lang w:bidi="fa-IR"/>
        </w:rPr>
        <w:t>خوب</w:t>
      </w:r>
      <w:r w:rsidRPr="00793C64">
        <w:rPr>
          <w:rFonts w:hint="cs"/>
          <w:rtl/>
          <w:lang w:bidi="fa-IR"/>
        </w:rPr>
        <w:t xml:space="preserve"> خانه خود و حَرَمت را نصیبمان فرما.</w:t>
      </w:r>
    </w:p>
    <w:p w:rsidR="000F1292" w:rsidRPr="00793C64" w:rsidRDefault="00F74617" w:rsidP="00793C64">
      <w:pPr>
        <w:pStyle w:val="a0"/>
        <w:rPr>
          <w:rtl/>
          <w:lang w:bidi="fa-IR"/>
        </w:rPr>
      </w:pPr>
      <w:bookmarkStart w:id="65" w:name="_Toc297541334"/>
      <w:bookmarkStart w:id="66" w:name="_Toc299723754"/>
      <w:bookmarkStart w:id="67" w:name="_Toc409783368"/>
      <w:r w:rsidRPr="00793C64">
        <w:rPr>
          <w:rFonts w:hint="cs"/>
          <w:rtl/>
        </w:rPr>
        <w:t>9-</w:t>
      </w:r>
      <w:r w:rsidR="000F1292" w:rsidRPr="00793C64">
        <w:rPr>
          <w:rFonts w:hint="cs"/>
          <w:rtl/>
        </w:rPr>
        <w:t xml:space="preserve"> </w:t>
      </w:r>
      <w:r w:rsidR="00714FDF" w:rsidRPr="00793C64">
        <w:rPr>
          <w:rtl/>
          <w:lang w:bidi="fa-IR"/>
        </w:rPr>
        <w:t>تحر</w:t>
      </w:r>
      <w:r w:rsidR="00714FDF" w:rsidRPr="00793C64">
        <w:rPr>
          <w:rFonts w:hint="cs"/>
          <w:rtl/>
        </w:rPr>
        <w:t>ي</w:t>
      </w:r>
      <w:r w:rsidR="00714FDF" w:rsidRPr="00793C64">
        <w:rPr>
          <w:rtl/>
          <w:lang w:bidi="fa-IR"/>
        </w:rPr>
        <w:t>م قتال و خون</w:t>
      </w:r>
      <w:r w:rsidR="00714FDF" w:rsidRPr="00793C64">
        <w:rPr>
          <w:rFonts w:hint="cs"/>
          <w:rtl/>
          <w:lang w:bidi="fa-IR"/>
        </w:rPr>
        <w:t xml:space="preserve"> </w:t>
      </w:r>
      <w:r w:rsidR="00714FDF" w:rsidRPr="00793C64">
        <w:rPr>
          <w:rtl/>
          <w:lang w:bidi="fa-IR"/>
        </w:rPr>
        <w:t>ر</w:t>
      </w:r>
      <w:r w:rsidR="00714FDF" w:rsidRPr="00793C64">
        <w:rPr>
          <w:rFonts w:hint="cs"/>
          <w:rtl/>
        </w:rPr>
        <w:t>ي</w:t>
      </w:r>
      <w:r w:rsidR="000F1292" w:rsidRPr="00793C64">
        <w:rPr>
          <w:rtl/>
          <w:lang w:bidi="fa-IR"/>
        </w:rPr>
        <w:t>زی در مکّه و آزار ساکنان آن</w:t>
      </w:r>
      <w:r w:rsidR="000F1292" w:rsidRPr="00793C64">
        <w:rPr>
          <w:rFonts w:hint="cs"/>
          <w:rtl/>
          <w:lang w:bidi="fa-IR"/>
        </w:rPr>
        <w:t>:</w:t>
      </w:r>
      <w:bookmarkEnd w:id="65"/>
      <w:bookmarkEnd w:id="66"/>
      <w:bookmarkEnd w:id="67"/>
    </w:p>
    <w:p w:rsidR="00D106A2" w:rsidRPr="00793C64" w:rsidRDefault="000F1292" w:rsidP="00793C64">
      <w:pPr>
        <w:pStyle w:val="a2"/>
        <w:rPr>
          <w:rFonts w:ascii="KFGQPC Uthmanic Script HAFS" w:hAnsi="KFGQPC Uthmanic Script HAFS" w:cs="KFGQPC Uthmanic Script HAFS"/>
          <w:rtl/>
        </w:rPr>
      </w:pPr>
      <w:r w:rsidRPr="00793C64">
        <w:rPr>
          <w:rFonts w:hint="cs"/>
          <w:rtl/>
          <w:lang w:bidi="fa-IR"/>
        </w:rPr>
        <w:t>مسأله جنگ و خونریزی مسأله بزرگی است و از مهمترین مقتضیات حرمت مکه معظمه است</w:t>
      </w:r>
      <w:r w:rsidRPr="00793C64">
        <w:rPr>
          <w:rFonts w:hint="cs"/>
          <w:rtl/>
        </w:rPr>
        <w:t>،</w:t>
      </w:r>
      <w:r w:rsidRPr="00793C64">
        <w:rPr>
          <w:rFonts w:hint="cs"/>
          <w:rtl/>
          <w:lang w:bidi="fa-IR"/>
        </w:rPr>
        <w:t xml:space="preserve"> و ابراهیم خلیل </w:t>
      </w:r>
      <w:r w:rsidRPr="00793C64">
        <w:rPr>
          <w:rFonts w:ascii="Lotus Linotype" w:hAnsi="Lotus Linotype" w:cs="CTraditional Arabic" w:hint="cs"/>
          <w:rtl/>
          <w:lang w:bidi="fa-IR"/>
        </w:rPr>
        <w:t>؛</w:t>
      </w:r>
      <w:r w:rsidRPr="00793C64">
        <w:rPr>
          <w:rFonts w:hint="cs"/>
          <w:rtl/>
          <w:lang w:bidi="fa-IR"/>
        </w:rPr>
        <w:t xml:space="preserve"> بعد از اینکه این بیت مبارک را بنا نمود با دعاهایی برای این شهر و اهل آن پروردگار خویش را فراخواند که تعدادی از آن دعاها در صفحات پیش ذکر شد، و چه بسا آیاتی که در حرم خداوند وارد گشته است </w:t>
      </w:r>
      <w:r w:rsidR="00AE2844" w:rsidRPr="00793C64">
        <w:rPr>
          <w:rFonts w:hint="cs"/>
          <w:rtl/>
          <w:lang w:bidi="fa-IR"/>
        </w:rPr>
        <w:t xml:space="preserve">ابو </w:t>
      </w:r>
      <w:r w:rsidRPr="00793C64">
        <w:rPr>
          <w:rFonts w:hint="cs"/>
          <w:rtl/>
          <w:lang w:bidi="fa-IR"/>
        </w:rPr>
        <w:t>الانبیاء ابراهیم</w:t>
      </w:r>
      <w:r w:rsidR="00D106A2" w:rsidRPr="00793C64">
        <w:rPr>
          <w:rFonts w:hint="cs"/>
          <w:rtl/>
          <w:lang w:bidi="fa-IR"/>
        </w:rPr>
        <w:t xml:space="preserve"> </w:t>
      </w:r>
      <w:r w:rsidR="00D106A2" w:rsidRPr="00793C64">
        <w:rPr>
          <w:rFonts w:cs="CTraditional Arabic" w:hint="cs"/>
          <w:rtl/>
          <w:lang w:bidi="fa-IR"/>
        </w:rPr>
        <w:t>؛</w:t>
      </w:r>
      <w:r w:rsidRPr="00793C64">
        <w:rPr>
          <w:rFonts w:hint="cs"/>
          <w:rtl/>
          <w:lang w:bidi="fa-IR"/>
        </w:rPr>
        <w:t xml:space="preserve"> را به یاد می‌آورند: خداوند می‌فرماید:</w:t>
      </w:r>
      <w:r w:rsidR="008F02DF" w:rsidRPr="00793C64">
        <w:rPr>
          <w:rFonts w:hint="cs"/>
          <w:rtl/>
          <w:lang w:bidi="fa-IR"/>
        </w:rPr>
        <w:t xml:space="preserve"> </w:t>
      </w:r>
      <w:r w:rsidR="008F02DF" w:rsidRPr="00793C64">
        <w:rPr>
          <w:rFonts w:ascii="Traditional Arabic" w:hAnsi="Traditional Arabic" w:cs="Traditional Arabic"/>
          <w:rtl/>
          <w:lang w:bidi="fa-IR"/>
        </w:rPr>
        <w:t>﴿</w:t>
      </w:r>
      <w:r w:rsidR="008F02DF" w:rsidRPr="00793C64">
        <w:rPr>
          <w:rFonts w:ascii="KFGQPC Uthmanic Script HAFS" w:hAnsi="KFGQPC Uthmanic Script HAFS" w:cs="KFGQPC Uthmanic Script HAFS" w:hint="eastAsia"/>
          <w:rtl/>
        </w:rPr>
        <w:t>وَقَالُوٓاْ</w:t>
      </w:r>
      <w:r w:rsidR="008F02DF" w:rsidRPr="00793C64">
        <w:rPr>
          <w:rFonts w:ascii="KFGQPC Uthmanic Script HAFS" w:hAnsi="KFGQPC Uthmanic Script HAFS" w:cs="KFGQPC Uthmanic Script HAFS"/>
          <w:rtl/>
        </w:rPr>
        <w:t xml:space="preserve"> إِن نَّتَّبِعِ </w:t>
      </w:r>
      <w:r w:rsidR="008F02DF" w:rsidRPr="00793C64">
        <w:rPr>
          <w:rFonts w:ascii="KFGQPC Uthmanic Script HAFS" w:hAnsi="KFGQPC Uthmanic Script HAFS" w:cs="KFGQPC Uthmanic Script HAFS" w:hint="cs"/>
          <w:rtl/>
        </w:rPr>
        <w:t>ٱ</w:t>
      </w:r>
      <w:r w:rsidR="008F02DF" w:rsidRPr="00793C64">
        <w:rPr>
          <w:rFonts w:ascii="KFGQPC Uthmanic Script HAFS" w:hAnsi="KFGQPC Uthmanic Script HAFS" w:cs="KFGQPC Uthmanic Script HAFS" w:hint="eastAsia"/>
          <w:rtl/>
        </w:rPr>
        <w:t>لۡهُدَىٰ</w:t>
      </w:r>
      <w:r w:rsidR="008F02DF" w:rsidRPr="00793C64">
        <w:rPr>
          <w:rFonts w:ascii="KFGQPC Uthmanic Script HAFS" w:hAnsi="KFGQPC Uthmanic Script HAFS" w:cs="KFGQPC Uthmanic Script HAFS"/>
          <w:rtl/>
        </w:rPr>
        <w:t xml:space="preserve"> مَعَكَ نُتَخَطَّفۡ مِنۡ أَرۡضِنَآۚ أَوَ لَمۡ نُمَكِّن لَّهُمۡ حَرَمًا ءَامِنٗا يُجۡبَىٰٓ إِلَيۡهِ ثَمَرَٰتُ كُلِّ شَيۡءٖ رِّزۡقٗا مِّن لَّدُنَّا وَلَٰكِنَّ أَكۡثَرَهُمۡ لَا يَعۡلَمُونَ ٥٧</w:t>
      </w:r>
      <w:r w:rsidR="008F02DF" w:rsidRPr="00793C64">
        <w:rPr>
          <w:rFonts w:ascii="Traditional Arabic" w:hAnsi="Traditional Arabic" w:cs="Traditional Arabic"/>
          <w:rtl/>
          <w:lang w:bidi="fa-IR"/>
        </w:rPr>
        <w:t>﴾</w:t>
      </w:r>
      <w:r w:rsidRPr="00793C64">
        <w:rPr>
          <w:rFonts w:hint="cs"/>
          <w:rtl/>
          <w:lang w:bidi="fa-IR"/>
        </w:rPr>
        <w:t xml:space="preserve"> </w:t>
      </w:r>
      <w:r w:rsidR="00D106A2" w:rsidRPr="00793C64">
        <w:rPr>
          <w:rStyle w:val="Char5"/>
          <w:rtl/>
        </w:rPr>
        <w:t>[</w:t>
      </w:r>
      <w:r w:rsidR="00D106A2" w:rsidRPr="00793C64">
        <w:rPr>
          <w:rStyle w:val="Char5"/>
          <w:rFonts w:hint="cs"/>
          <w:rtl/>
        </w:rPr>
        <w:t>ال</w:t>
      </w:r>
      <w:r w:rsidR="00D106A2" w:rsidRPr="00793C64">
        <w:rPr>
          <w:rStyle w:val="Char5"/>
          <w:rtl/>
        </w:rPr>
        <w:t>قصص</w:t>
      </w:r>
      <w:r w:rsidR="00D106A2" w:rsidRPr="00793C64">
        <w:rPr>
          <w:rStyle w:val="Char5"/>
          <w:rFonts w:hint="cs"/>
          <w:rtl/>
        </w:rPr>
        <w:t>:</w:t>
      </w:r>
      <w:r w:rsidR="009125B7" w:rsidRPr="00793C64">
        <w:rPr>
          <w:rStyle w:val="Char5"/>
          <w:rFonts w:hint="cs"/>
          <w:rtl/>
        </w:rPr>
        <w:t xml:space="preserve"> </w:t>
      </w:r>
      <w:r w:rsidR="00D106A2" w:rsidRPr="00793C64">
        <w:rPr>
          <w:rStyle w:val="Char5"/>
          <w:rFonts w:hint="cs"/>
          <w:rtl/>
        </w:rPr>
        <w:t>57</w:t>
      </w:r>
      <w:r w:rsidR="00D106A2" w:rsidRPr="00793C64">
        <w:rPr>
          <w:rStyle w:val="Char5"/>
          <w:rtl/>
        </w:rPr>
        <w:t>]</w:t>
      </w:r>
      <w:r w:rsidR="00D106A2" w:rsidRPr="00793C64">
        <w:rPr>
          <w:rFonts w:ascii="Lotus Linotype" w:hAnsi="Lotus Linotype" w:hint="cs"/>
          <w:color w:val="003366"/>
          <w:rtl/>
        </w:rPr>
        <w:t>.</w:t>
      </w:r>
    </w:p>
    <w:p w:rsidR="003C2BCD" w:rsidRPr="00793C64" w:rsidRDefault="007A2CE3" w:rsidP="00793C64">
      <w:pPr>
        <w:pStyle w:val="a2"/>
        <w:rPr>
          <w:rtl/>
          <w:lang w:bidi="fa-IR"/>
        </w:rPr>
      </w:pPr>
      <w:r w:rsidRPr="00793C64">
        <w:rPr>
          <w:rtl/>
        </w:rPr>
        <w:t>«</w:t>
      </w:r>
      <w:r w:rsidR="003C2BCD" w:rsidRPr="00793C64">
        <w:rPr>
          <w:rtl/>
        </w:rPr>
        <w:t>آن</w:t>
      </w:r>
      <w:r w:rsidR="00C52997" w:rsidRPr="00793C64">
        <w:rPr>
          <w:rFonts w:hint="cs"/>
          <w:rtl/>
        </w:rPr>
        <w:t>‌</w:t>
      </w:r>
      <w:r w:rsidR="003C2BCD" w:rsidRPr="00793C64">
        <w:rPr>
          <w:rtl/>
        </w:rPr>
        <w:t>ها گفتند: «ما اگر هدايت را همراه تو پذيرا شويم، ما را از سرزمينمان مى‏ربايند!» آيا ما حرم امنى در اختيار</w:t>
      </w:r>
      <w:r w:rsidR="000E0DBB" w:rsidRPr="00793C64">
        <w:rPr>
          <w:rtl/>
        </w:rPr>
        <w:t xml:space="preserve"> آن‌ها </w:t>
      </w:r>
      <w:r w:rsidR="003C2BCD" w:rsidRPr="00793C64">
        <w:rPr>
          <w:rtl/>
        </w:rPr>
        <w:t>قرار نداديم كه ثمرات هر چيزى (از هر شهر و ديارى) بسوى آن آورده مى‏شود؟! رزقى است از جانب ما</w:t>
      </w:r>
      <w:r w:rsidR="00AD5838" w:rsidRPr="00793C64">
        <w:rPr>
          <w:rtl/>
        </w:rPr>
        <w:t>؛</w:t>
      </w:r>
      <w:r w:rsidR="003C2BCD" w:rsidRPr="00793C64">
        <w:rPr>
          <w:rtl/>
        </w:rPr>
        <w:t xml:space="preserve"> ولى ب</w:t>
      </w:r>
      <w:r w:rsidR="009271A0" w:rsidRPr="00793C64">
        <w:rPr>
          <w:rtl/>
        </w:rPr>
        <w:t>يشتر آنان نمى‏دانند!</w:t>
      </w:r>
      <w:r w:rsidR="00670F0B" w:rsidRPr="00793C64">
        <w:rPr>
          <w:rFonts w:hint="cs"/>
          <w:rtl/>
          <w:lang w:bidi="fa-IR"/>
        </w:rPr>
        <w:t>».</w:t>
      </w:r>
    </w:p>
    <w:p w:rsidR="002B15DF" w:rsidRPr="00793C64" w:rsidRDefault="00CC6095" w:rsidP="00793C64">
      <w:pPr>
        <w:pStyle w:val="a2"/>
        <w:rPr>
          <w:rFonts w:cs="B Lotus"/>
          <w:rtl/>
          <w:lang w:bidi="fa-IR"/>
        </w:rPr>
      </w:pPr>
      <w:r w:rsidRPr="00793C64">
        <w:rPr>
          <w:rFonts w:ascii="Traditional Arabic" w:hAnsi="Traditional Arabic" w:cs="Traditional Arabic"/>
          <w:rtl/>
          <w:lang w:bidi="fa-IR"/>
        </w:rPr>
        <w:t>﴿</w:t>
      </w:r>
      <w:r w:rsidRPr="00793C64">
        <w:rPr>
          <w:rFonts w:ascii="KFGQPC Uthmanic Script HAFS" w:hAnsi="KFGQPC Uthmanic Script HAFS" w:cs="KFGQPC Uthmanic Script HAFS" w:hint="eastAsia"/>
          <w:rtl/>
        </w:rPr>
        <w:t>وَإِذۡ</w:t>
      </w:r>
      <w:r w:rsidRPr="00793C64">
        <w:rPr>
          <w:rFonts w:ascii="KFGQPC Uthmanic Script HAFS" w:hAnsi="KFGQPC Uthmanic Script HAFS" w:cs="KFGQPC Uthmanic Script HAFS"/>
          <w:rtl/>
        </w:rPr>
        <w:t xml:space="preserve"> جَعَلۡنَا </w:t>
      </w:r>
      <w:r w:rsidRPr="00793C64">
        <w:rPr>
          <w:rFonts w:ascii="KFGQPC Uthmanic Script HAFS" w:hAnsi="KFGQPC Uthmanic Script HAFS" w:cs="KFGQPC Uthmanic Script HAFS" w:hint="cs"/>
          <w:rtl/>
        </w:rPr>
        <w:t>ٱ</w:t>
      </w:r>
      <w:r w:rsidRPr="00793C64">
        <w:rPr>
          <w:rFonts w:ascii="KFGQPC Uthmanic Script HAFS" w:hAnsi="KFGQPC Uthmanic Script HAFS" w:cs="KFGQPC Uthmanic Script HAFS" w:hint="eastAsia"/>
          <w:rtl/>
        </w:rPr>
        <w:t>لۡبَيۡتَ</w:t>
      </w:r>
      <w:r w:rsidRPr="00793C64">
        <w:rPr>
          <w:rFonts w:ascii="KFGQPC Uthmanic Script HAFS" w:hAnsi="KFGQPC Uthmanic Script HAFS" w:cs="KFGQPC Uthmanic Script HAFS"/>
          <w:rtl/>
        </w:rPr>
        <w:t xml:space="preserve"> مَثَابَةٗ لِّلنَّاسِ وَأَمۡنٗا</w:t>
      </w:r>
      <w:r w:rsidRPr="00793C64">
        <w:rPr>
          <w:rFonts w:ascii="Traditional Arabic" w:hAnsi="Traditional Arabic" w:cs="Traditional Arabic"/>
          <w:rtl/>
          <w:lang w:bidi="fa-IR"/>
        </w:rPr>
        <w:t>﴾</w:t>
      </w:r>
      <w:r w:rsidR="000F1292" w:rsidRPr="00793C64">
        <w:rPr>
          <w:rFonts w:ascii="Lotus Linotype" w:hAnsi="Lotus Linotype" w:cs="Lotus Linotype"/>
          <w:rtl/>
          <w:lang w:bidi="fa-IR"/>
        </w:rPr>
        <w:t xml:space="preserve"> </w:t>
      </w:r>
      <w:r w:rsidR="000F1292" w:rsidRPr="00793C64">
        <w:rPr>
          <w:rStyle w:val="Char5"/>
          <w:rtl/>
        </w:rPr>
        <w:t>[</w:t>
      </w:r>
      <w:r w:rsidR="00FD54A3" w:rsidRPr="00793C64">
        <w:rPr>
          <w:rStyle w:val="Char5"/>
          <w:rFonts w:hint="cs"/>
          <w:rtl/>
        </w:rPr>
        <w:t>ال</w:t>
      </w:r>
      <w:r w:rsidR="000F1292" w:rsidRPr="00793C64">
        <w:rPr>
          <w:rStyle w:val="Char5"/>
          <w:rtl/>
        </w:rPr>
        <w:t>بقر</w:t>
      </w:r>
      <w:r w:rsidR="001573C8" w:rsidRPr="00793C64">
        <w:rPr>
          <w:rStyle w:val="Char5"/>
          <w:rFonts w:hint="cs"/>
          <w:rtl/>
        </w:rPr>
        <w:t>ة</w:t>
      </w:r>
      <w:r w:rsidR="000F1292" w:rsidRPr="00793C64">
        <w:rPr>
          <w:rStyle w:val="Char5"/>
          <w:rtl/>
        </w:rPr>
        <w:t>:</w:t>
      </w:r>
      <w:r w:rsidR="006B4DA4" w:rsidRPr="00793C64">
        <w:rPr>
          <w:rStyle w:val="Char5"/>
          <w:rFonts w:hint="cs"/>
          <w:rtl/>
        </w:rPr>
        <w:t xml:space="preserve"> </w:t>
      </w:r>
      <w:r w:rsidR="000F1292" w:rsidRPr="00793C64">
        <w:rPr>
          <w:rStyle w:val="Char5"/>
          <w:rtl/>
        </w:rPr>
        <w:t>125]</w:t>
      </w:r>
      <w:r w:rsidR="00374271" w:rsidRPr="00793C64">
        <w:rPr>
          <w:rStyle w:val="Char2"/>
          <w:rFonts w:hint="cs"/>
          <w:rtl/>
        </w:rPr>
        <w:t>.</w:t>
      </w:r>
    </w:p>
    <w:p w:rsidR="002B15DF" w:rsidRPr="00793C64" w:rsidRDefault="00B92668" w:rsidP="00793C64">
      <w:pPr>
        <w:pStyle w:val="a2"/>
        <w:rPr>
          <w:rtl/>
          <w:lang w:bidi="fa-IR"/>
        </w:rPr>
      </w:pPr>
      <w:r w:rsidRPr="00793C64">
        <w:rPr>
          <w:rtl/>
        </w:rPr>
        <w:t>«</w:t>
      </w:r>
      <w:r w:rsidR="002B15DF" w:rsidRPr="00793C64">
        <w:rPr>
          <w:rtl/>
        </w:rPr>
        <w:t>و (به خاطر بياوريد) هنگامى كه خانه كعبه را محل بازگشت و مركز امن و امان براى مردم قرار داديم!</w:t>
      </w:r>
      <w:r w:rsidR="00670F0B" w:rsidRPr="00793C64">
        <w:rPr>
          <w:rFonts w:hint="cs"/>
          <w:rtl/>
          <w:lang w:bidi="fa-IR"/>
        </w:rPr>
        <w:t>».</w:t>
      </w:r>
    </w:p>
    <w:p w:rsidR="008B0EEA" w:rsidRPr="00793C64" w:rsidRDefault="000F1292" w:rsidP="00793C64">
      <w:pPr>
        <w:pStyle w:val="a2"/>
        <w:rPr>
          <w:rFonts w:ascii="KFGQPC Uthmanic Script HAFS" w:hAnsi="KFGQPC Uthmanic Script HAFS" w:cs="KFGQPC Uthmanic Script HAFS"/>
          <w:rtl/>
        </w:rPr>
      </w:pPr>
      <w:r w:rsidRPr="00793C64">
        <w:rPr>
          <w:rFonts w:hint="cs"/>
          <w:rtl/>
        </w:rPr>
        <w:t>و در سور</w:t>
      </w:r>
      <w:r w:rsidR="001573C8" w:rsidRPr="00793C64">
        <w:rPr>
          <w:rFonts w:hint="cs"/>
          <w:rtl/>
        </w:rPr>
        <w:t>ۀ</w:t>
      </w:r>
      <w:r w:rsidRPr="00793C64">
        <w:rPr>
          <w:rFonts w:hint="cs"/>
          <w:rtl/>
        </w:rPr>
        <w:t xml:space="preserve"> تین می‌فرماید:</w:t>
      </w:r>
      <w:r w:rsidR="00CC6095" w:rsidRPr="00793C64">
        <w:rPr>
          <w:rFonts w:hint="cs"/>
          <w:rtl/>
        </w:rPr>
        <w:t xml:space="preserve"> </w:t>
      </w:r>
      <w:r w:rsidR="00CC6095" w:rsidRPr="00793C64">
        <w:rPr>
          <w:rFonts w:ascii="Traditional Arabic" w:hAnsi="Traditional Arabic" w:cs="Traditional Arabic"/>
          <w:rtl/>
        </w:rPr>
        <w:t>﴿</w:t>
      </w:r>
      <w:r w:rsidR="00CC6095" w:rsidRPr="00793C64">
        <w:rPr>
          <w:rFonts w:ascii="KFGQPC Uthmanic Script HAFS" w:hAnsi="KFGQPC Uthmanic Script HAFS" w:cs="KFGQPC Uthmanic Script HAFS" w:hint="eastAsia"/>
          <w:rtl/>
        </w:rPr>
        <w:t>وَ</w:t>
      </w:r>
      <w:r w:rsidR="00CC6095" w:rsidRPr="00793C64">
        <w:rPr>
          <w:rFonts w:ascii="KFGQPC Uthmanic Script HAFS" w:hAnsi="KFGQPC Uthmanic Script HAFS" w:cs="KFGQPC Uthmanic Script HAFS" w:hint="cs"/>
          <w:rtl/>
        </w:rPr>
        <w:t>ٱ</w:t>
      </w:r>
      <w:r w:rsidR="00CC6095" w:rsidRPr="00793C64">
        <w:rPr>
          <w:rFonts w:ascii="KFGQPC Uthmanic Script HAFS" w:hAnsi="KFGQPC Uthmanic Script HAFS" w:cs="KFGQPC Uthmanic Script HAFS" w:hint="eastAsia"/>
          <w:rtl/>
        </w:rPr>
        <w:t>لتِّينِ</w:t>
      </w:r>
      <w:r w:rsidR="00CC6095" w:rsidRPr="00793C64">
        <w:rPr>
          <w:rFonts w:ascii="KFGQPC Uthmanic Script HAFS" w:hAnsi="KFGQPC Uthmanic Script HAFS" w:cs="KFGQPC Uthmanic Script HAFS"/>
          <w:rtl/>
        </w:rPr>
        <w:t xml:space="preserve"> وَ</w:t>
      </w:r>
      <w:r w:rsidR="00CC6095" w:rsidRPr="00793C64">
        <w:rPr>
          <w:rFonts w:ascii="KFGQPC Uthmanic Script HAFS" w:hAnsi="KFGQPC Uthmanic Script HAFS" w:cs="KFGQPC Uthmanic Script HAFS" w:hint="cs"/>
          <w:rtl/>
        </w:rPr>
        <w:t>ٱ</w:t>
      </w:r>
      <w:r w:rsidR="00CC6095" w:rsidRPr="00793C64">
        <w:rPr>
          <w:rFonts w:ascii="KFGQPC Uthmanic Script HAFS" w:hAnsi="KFGQPC Uthmanic Script HAFS" w:cs="KFGQPC Uthmanic Script HAFS" w:hint="eastAsia"/>
          <w:rtl/>
        </w:rPr>
        <w:t>لزَّيۡتُونِ</w:t>
      </w:r>
      <w:r w:rsidR="00CC6095" w:rsidRPr="00793C64">
        <w:rPr>
          <w:rFonts w:ascii="KFGQPC Uthmanic Script HAFS" w:hAnsi="KFGQPC Uthmanic Script HAFS" w:cs="KFGQPC Uthmanic Script HAFS"/>
          <w:rtl/>
        </w:rPr>
        <w:t xml:space="preserve"> ١</w:t>
      </w:r>
      <w:r w:rsidR="00CC6095" w:rsidRPr="00793C64">
        <w:rPr>
          <w:rFonts w:ascii="KFGQPC Uthmanic Script HAFS" w:hAnsi="KFGQPC Uthmanic Script HAFS" w:cs="KFGQPC Uthmanic Script HAFS"/>
        </w:rPr>
        <w:t xml:space="preserve"> </w:t>
      </w:r>
      <w:r w:rsidR="00CC6095" w:rsidRPr="00793C64">
        <w:rPr>
          <w:rFonts w:ascii="KFGQPC Uthmanic Script HAFS" w:hAnsi="KFGQPC Uthmanic Script HAFS" w:cs="KFGQPC Uthmanic Script HAFS"/>
          <w:rtl/>
        </w:rPr>
        <w:t>وَطُورِ سِينِينَ ٢</w:t>
      </w:r>
      <w:r w:rsidR="00CC6095" w:rsidRPr="00793C64">
        <w:rPr>
          <w:rFonts w:ascii="KFGQPC Uthmanic Script HAFS" w:hAnsi="KFGQPC Uthmanic Script HAFS" w:cs="KFGQPC Uthmanic Script HAFS"/>
        </w:rPr>
        <w:t xml:space="preserve"> </w:t>
      </w:r>
      <w:r w:rsidR="00CC6095" w:rsidRPr="00793C64">
        <w:rPr>
          <w:rFonts w:ascii="KFGQPC Uthmanic Script HAFS" w:hAnsi="KFGQPC Uthmanic Script HAFS" w:cs="KFGQPC Uthmanic Script HAFS"/>
          <w:rtl/>
        </w:rPr>
        <w:t xml:space="preserve">وَهَٰذَا </w:t>
      </w:r>
      <w:r w:rsidR="00CC6095" w:rsidRPr="00793C64">
        <w:rPr>
          <w:rFonts w:ascii="KFGQPC Uthmanic Script HAFS" w:hAnsi="KFGQPC Uthmanic Script HAFS" w:cs="KFGQPC Uthmanic Script HAFS" w:hint="cs"/>
          <w:rtl/>
        </w:rPr>
        <w:t>ٱ</w:t>
      </w:r>
      <w:r w:rsidR="00CC6095" w:rsidRPr="00793C64">
        <w:rPr>
          <w:rFonts w:ascii="KFGQPC Uthmanic Script HAFS" w:hAnsi="KFGQPC Uthmanic Script HAFS" w:cs="KFGQPC Uthmanic Script HAFS" w:hint="eastAsia"/>
          <w:rtl/>
        </w:rPr>
        <w:t>لۡبَلَدِ</w:t>
      </w:r>
      <w:r w:rsidR="00CC6095" w:rsidRPr="00793C64">
        <w:rPr>
          <w:rFonts w:ascii="KFGQPC Uthmanic Script HAFS" w:hAnsi="KFGQPC Uthmanic Script HAFS" w:cs="KFGQPC Uthmanic Script HAFS"/>
          <w:rtl/>
        </w:rPr>
        <w:t xml:space="preserve"> </w:t>
      </w:r>
      <w:r w:rsidR="00CC6095" w:rsidRPr="00793C64">
        <w:rPr>
          <w:rFonts w:ascii="KFGQPC Uthmanic Script HAFS" w:hAnsi="KFGQPC Uthmanic Script HAFS" w:cs="KFGQPC Uthmanic Script HAFS" w:hint="cs"/>
          <w:rtl/>
        </w:rPr>
        <w:t>ٱ</w:t>
      </w:r>
      <w:r w:rsidR="00CC6095" w:rsidRPr="00793C64">
        <w:rPr>
          <w:rFonts w:ascii="KFGQPC Uthmanic Script HAFS" w:hAnsi="KFGQPC Uthmanic Script HAFS" w:cs="KFGQPC Uthmanic Script HAFS" w:hint="eastAsia"/>
          <w:rtl/>
        </w:rPr>
        <w:t>لۡأَمِينِ</w:t>
      </w:r>
      <w:r w:rsidR="00CC6095" w:rsidRPr="00793C64">
        <w:rPr>
          <w:rFonts w:ascii="KFGQPC Uthmanic Script HAFS" w:hAnsi="KFGQPC Uthmanic Script HAFS" w:cs="KFGQPC Uthmanic Script HAFS"/>
          <w:rtl/>
        </w:rPr>
        <w:t xml:space="preserve"> ٣</w:t>
      </w:r>
      <w:r w:rsidR="00CC6095" w:rsidRPr="00793C64">
        <w:rPr>
          <w:rFonts w:ascii="Traditional Arabic" w:hAnsi="Traditional Arabic" w:cs="Traditional Arabic"/>
          <w:rtl/>
        </w:rPr>
        <w:t>﴾</w:t>
      </w:r>
      <w:r w:rsidR="008B0EEA" w:rsidRPr="00793C64">
        <w:rPr>
          <w:rFonts w:cs="B Lotus" w:hint="cs"/>
          <w:rtl/>
        </w:rPr>
        <w:t xml:space="preserve"> </w:t>
      </w:r>
      <w:r w:rsidR="008B0EEA" w:rsidRPr="00793C64">
        <w:rPr>
          <w:rStyle w:val="Char5"/>
          <w:rtl/>
        </w:rPr>
        <w:t>[</w:t>
      </w:r>
      <w:r w:rsidR="008B0EEA" w:rsidRPr="00793C64">
        <w:rPr>
          <w:rStyle w:val="Char5"/>
          <w:rFonts w:hint="cs"/>
          <w:rtl/>
        </w:rPr>
        <w:t>ال</w:t>
      </w:r>
      <w:r w:rsidR="008B0EEA" w:rsidRPr="00793C64">
        <w:rPr>
          <w:rStyle w:val="Char5"/>
          <w:rtl/>
        </w:rPr>
        <w:t>تی</w:t>
      </w:r>
      <w:r w:rsidR="008B0EEA" w:rsidRPr="00793C64">
        <w:rPr>
          <w:rStyle w:val="Char5"/>
          <w:rFonts w:hint="cs"/>
          <w:rtl/>
        </w:rPr>
        <w:t>ن:</w:t>
      </w:r>
      <w:r w:rsidR="003552F1" w:rsidRPr="00793C64">
        <w:rPr>
          <w:rStyle w:val="Char5"/>
          <w:rFonts w:hint="cs"/>
          <w:rtl/>
        </w:rPr>
        <w:t xml:space="preserve"> </w:t>
      </w:r>
      <w:r w:rsidR="008B0EEA" w:rsidRPr="00793C64">
        <w:rPr>
          <w:rStyle w:val="Char5"/>
          <w:rFonts w:hint="cs"/>
          <w:rtl/>
        </w:rPr>
        <w:t>1</w:t>
      </w:r>
      <w:r w:rsidR="001573C8" w:rsidRPr="00793C64">
        <w:rPr>
          <w:rStyle w:val="Char5"/>
          <w:rFonts w:hint="cs"/>
          <w:rtl/>
        </w:rPr>
        <w:t>-</w:t>
      </w:r>
      <w:r w:rsidR="008B0EEA" w:rsidRPr="00793C64">
        <w:rPr>
          <w:rStyle w:val="Char5"/>
          <w:rFonts w:hint="cs"/>
          <w:rtl/>
        </w:rPr>
        <w:t>3</w:t>
      </w:r>
      <w:r w:rsidR="008B0EEA" w:rsidRPr="00793C64">
        <w:rPr>
          <w:rStyle w:val="Char5"/>
          <w:rtl/>
        </w:rPr>
        <w:t>]</w:t>
      </w:r>
      <w:r w:rsidR="008B0EEA" w:rsidRPr="00793C64">
        <w:rPr>
          <w:rFonts w:hint="cs"/>
          <w:rtl/>
        </w:rPr>
        <w:t>.</w:t>
      </w:r>
    </w:p>
    <w:p w:rsidR="005E59E3" w:rsidRPr="00793C64" w:rsidRDefault="00B92668" w:rsidP="00793C64">
      <w:pPr>
        <w:pStyle w:val="a2"/>
        <w:rPr>
          <w:rtl/>
        </w:rPr>
      </w:pPr>
      <w:r w:rsidRPr="00793C64">
        <w:rPr>
          <w:rFonts w:ascii="Tahoma" w:hAnsi="Tahoma"/>
          <w:rtl/>
        </w:rPr>
        <w:t>«</w:t>
      </w:r>
      <w:r w:rsidR="005E59E3" w:rsidRPr="00793C64">
        <w:rPr>
          <w:rtl/>
        </w:rPr>
        <w:t xml:space="preserve">قسم به انجير و زيتون </w:t>
      </w:r>
      <w:r w:rsidR="005E59E3" w:rsidRPr="00793C64">
        <w:rPr>
          <w:rFonts w:hint="cs"/>
          <w:rtl/>
        </w:rPr>
        <w:t xml:space="preserve">* </w:t>
      </w:r>
      <w:r w:rsidR="005E59E3" w:rsidRPr="00793C64">
        <w:rPr>
          <w:rtl/>
        </w:rPr>
        <w:t>و سوگند به «طور سينين‏</w:t>
      </w:r>
      <w:r w:rsidR="005E59E3" w:rsidRPr="00793C64">
        <w:rPr>
          <w:rFonts w:hint="cs"/>
          <w:rtl/>
        </w:rPr>
        <w:t xml:space="preserve"> * </w:t>
      </w:r>
      <w:r w:rsidR="005E59E3" w:rsidRPr="00793C64">
        <w:rPr>
          <w:rtl/>
        </w:rPr>
        <w:t>و قسم به اين شهر امن (مك</w:t>
      </w:r>
      <w:r w:rsidR="005E59E3" w:rsidRPr="00793C64">
        <w:rPr>
          <w:rFonts w:hint="cs"/>
          <w:rtl/>
        </w:rPr>
        <w:t>ّ</w:t>
      </w:r>
      <w:r w:rsidR="005E59E3" w:rsidRPr="00793C64">
        <w:rPr>
          <w:rtl/>
        </w:rPr>
        <w:t>ه)</w:t>
      </w:r>
      <w:r w:rsidR="00670F0B" w:rsidRPr="00793C64">
        <w:rPr>
          <w:rFonts w:hint="cs"/>
          <w:rtl/>
          <w:lang w:bidi="fa-IR"/>
        </w:rPr>
        <w:t>»</w:t>
      </w:r>
      <w:r w:rsidR="005E59E3" w:rsidRPr="00793C64">
        <w:rPr>
          <w:rFonts w:hint="cs"/>
          <w:rtl/>
        </w:rPr>
        <w:t>.</w:t>
      </w:r>
    </w:p>
    <w:p w:rsidR="00887C8D" w:rsidRPr="00793C64" w:rsidRDefault="000F1292" w:rsidP="00793C64">
      <w:pPr>
        <w:pStyle w:val="a2"/>
        <w:rPr>
          <w:rFonts w:ascii="KFGQPC Uthmanic Script HAFS" w:hAnsi="KFGQPC Uthmanic Script HAFS" w:cs="KFGQPC Uthmanic Script HAFS"/>
          <w:rtl/>
        </w:rPr>
      </w:pPr>
      <w:r w:rsidRPr="00793C64">
        <w:rPr>
          <w:rFonts w:hint="cs"/>
          <w:rtl/>
        </w:rPr>
        <w:t>و در سیاق و ساختار منت نهادن بر مردم ساکن مکه می‌فرماید:</w:t>
      </w:r>
      <w:r w:rsidR="002A7679" w:rsidRPr="00793C64">
        <w:rPr>
          <w:rFonts w:hint="cs"/>
          <w:rtl/>
        </w:rPr>
        <w:t xml:space="preserve"> </w:t>
      </w:r>
      <w:r w:rsidR="002A7679" w:rsidRPr="00793C64">
        <w:rPr>
          <w:rFonts w:ascii="Traditional Arabic" w:hAnsi="Traditional Arabic" w:cs="Traditional Arabic"/>
          <w:rtl/>
        </w:rPr>
        <w:t>﴿</w:t>
      </w:r>
      <w:r w:rsidR="002A7679" w:rsidRPr="00793C64">
        <w:rPr>
          <w:rFonts w:cs="KFGQPC Uthmanic Script HAFS" w:hint="cs"/>
        </w:rPr>
        <w:t xml:space="preserve"> </w:t>
      </w:r>
      <w:r w:rsidR="002A7679" w:rsidRPr="00793C64">
        <w:rPr>
          <w:rFonts w:ascii="KFGQPC Uthmanic Script HAFS" w:hAnsi="KFGQPC Uthmanic Script HAFS" w:cs="KFGQPC Uthmanic Script HAFS" w:hint="eastAsia"/>
          <w:rtl/>
        </w:rPr>
        <w:t>أَوَ</w:t>
      </w:r>
      <w:r w:rsidR="002A7679" w:rsidRPr="00793C64">
        <w:rPr>
          <w:rFonts w:ascii="KFGQPC Uthmanic Script HAFS" w:hAnsi="KFGQPC Uthmanic Script HAFS" w:cs="KFGQPC Uthmanic Script HAFS"/>
          <w:rtl/>
        </w:rPr>
        <w:t xml:space="preserve"> لَمۡ يَرَوۡاْ أَنَّا جَعَلۡنَا حَرَمًا ءَامِنٗا وَيُتَخَطَّفُ </w:t>
      </w:r>
      <w:r w:rsidR="002A7679" w:rsidRPr="00793C64">
        <w:rPr>
          <w:rFonts w:ascii="KFGQPC Uthmanic Script HAFS" w:hAnsi="KFGQPC Uthmanic Script HAFS" w:cs="KFGQPC Uthmanic Script HAFS" w:hint="cs"/>
          <w:rtl/>
        </w:rPr>
        <w:t>ٱ</w:t>
      </w:r>
      <w:r w:rsidR="002A7679" w:rsidRPr="00793C64">
        <w:rPr>
          <w:rFonts w:ascii="KFGQPC Uthmanic Script HAFS" w:hAnsi="KFGQPC Uthmanic Script HAFS" w:cs="KFGQPC Uthmanic Script HAFS" w:hint="eastAsia"/>
          <w:rtl/>
        </w:rPr>
        <w:t>لنَّاسُ</w:t>
      </w:r>
      <w:r w:rsidR="002A7679" w:rsidRPr="00793C64">
        <w:rPr>
          <w:rFonts w:ascii="KFGQPC Uthmanic Script HAFS" w:hAnsi="KFGQPC Uthmanic Script HAFS" w:cs="KFGQPC Uthmanic Script HAFS"/>
          <w:rtl/>
        </w:rPr>
        <w:t xml:space="preserve"> مِنۡ حَوۡلِهِمۡۚ</w:t>
      </w:r>
      <w:r w:rsidR="002A7679" w:rsidRPr="00793C64">
        <w:rPr>
          <w:rFonts w:ascii="Traditional Arabic" w:hAnsi="Traditional Arabic" w:cs="Traditional Arabic"/>
          <w:rtl/>
        </w:rPr>
        <w:t>﴾</w:t>
      </w:r>
      <w:r w:rsidR="00263BD9" w:rsidRPr="00793C64">
        <w:rPr>
          <w:rFonts w:cs="B Lotus" w:hint="cs"/>
          <w:rtl/>
          <w:lang w:bidi="fa-IR"/>
        </w:rPr>
        <w:t xml:space="preserve"> </w:t>
      </w:r>
      <w:r w:rsidRPr="00793C64">
        <w:rPr>
          <w:rStyle w:val="Char5"/>
          <w:rtl/>
        </w:rPr>
        <w:t>[</w:t>
      </w:r>
      <w:r w:rsidR="00263BD9" w:rsidRPr="00793C64">
        <w:rPr>
          <w:rStyle w:val="Char5"/>
          <w:rFonts w:hint="cs"/>
          <w:rtl/>
        </w:rPr>
        <w:t>ال</w:t>
      </w:r>
      <w:r w:rsidRPr="00793C64">
        <w:rPr>
          <w:rStyle w:val="Char5"/>
          <w:rtl/>
        </w:rPr>
        <w:t>عنکبوت</w:t>
      </w:r>
      <w:r w:rsidRPr="00793C64">
        <w:rPr>
          <w:rStyle w:val="Char5"/>
          <w:rFonts w:hint="cs"/>
          <w:rtl/>
        </w:rPr>
        <w:t>:</w:t>
      </w:r>
      <w:r w:rsidR="003552F1" w:rsidRPr="00793C64">
        <w:rPr>
          <w:rStyle w:val="Char5"/>
          <w:rFonts w:hint="cs"/>
          <w:rtl/>
        </w:rPr>
        <w:t xml:space="preserve"> </w:t>
      </w:r>
      <w:r w:rsidRPr="00793C64">
        <w:rPr>
          <w:rStyle w:val="Char5"/>
          <w:rFonts w:hint="cs"/>
          <w:rtl/>
        </w:rPr>
        <w:t>67</w:t>
      </w:r>
      <w:r w:rsidRPr="00793C64">
        <w:rPr>
          <w:rStyle w:val="Char5"/>
          <w:rtl/>
        </w:rPr>
        <w:t>]</w:t>
      </w:r>
      <w:r w:rsidR="00887C8D" w:rsidRPr="00793C64">
        <w:rPr>
          <w:rFonts w:hint="cs"/>
          <w:rtl/>
        </w:rPr>
        <w:t>.</w:t>
      </w:r>
    </w:p>
    <w:p w:rsidR="00886D6E" w:rsidRPr="00793C64" w:rsidRDefault="00AD0ADD" w:rsidP="00793C64">
      <w:pPr>
        <w:pStyle w:val="a2"/>
        <w:rPr>
          <w:rtl/>
        </w:rPr>
      </w:pPr>
      <w:r w:rsidRPr="00793C64">
        <w:rPr>
          <w:color w:val="000000"/>
          <w:rtl/>
        </w:rPr>
        <w:t>«</w:t>
      </w:r>
      <w:r w:rsidR="00886D6E" w:rsidRPr="00793C64">
        <w:rPr>
          <w:rtl/>
        </w:rPr>
        <w:t>آيا نديدند كه ما حرم امنى (براى آن</w:t>
      </w:r>
      <w:r w:rsidR="00175DAB" w:rsidRPr="00793C64">
        <w:rPr>
          <w:rFonts w:hint="cs"/>
          <w:rtl/>
        </w:rPr>
        <w:t>‌</w:t>
      </w:r>
      <w:r w:rsidR="00886D6E" w:rsidRPr="00793C64">
        <w:rPr>
          <w:rtl/>
        </w:rPr>
        <w:t>ها) قرار داديم در حالى كه مردم را در اطراف آنان (در بيرون اين حرم) مى‏ربايند؟! آيا به باطل ايمان مى‏آورند و نعمت خدا را كفران مى‏كنند؟!</w:t>
      </w:r>
      <w:r w:rsidRPr="00793C64">
        <w:rPr>
          <w:rFonts w:ascii="Lotus Linotype" w:hAnsi="Lotus Linotype"/>
          <w:rtl/>
        </w:rPr>
        <w:t>»</w:t>
      </w:r>
      <w:r w:rsidRPr="00793C64">
        <w:rPr>
          <w:rFonts w:hint="cs"/>
          <w:rtl/>
        </w:rPr>
        <w:t>.</w:t>
      </w:r>
    </w:p>
    <w:p w:rsidR="000F1292" w:rsidRPr="00793C64" w:rsidRDefault="000F1292" w:rsidP="00793C64">
      <w:pPr>
        <w:pStyle w:val="a2"/>
        <w:rPr>
          <w:rtl/>
          <w:lang w:bidi="fa-IR"/>
        </w:rPr>
      </w:pPr>
      <w:r w:rsidRPr="00793C64">
        <w:rPr>
          <w:rFonts w:hint="cs"/>
          <w:rtl/>
          <w:lang w:bidi="fa-IR"/>
        </w:rPr>
        <w:t>و قرطبی</w:t>
      </w:r>
      <w:r w:rsidR="00CB6AF8" w:rsidRPr="00793C64">
        <w:rPr>
          <w:rFonts w:hint="cs"/>
          <w:rtl/>
          <w:lang w:bidi="fa-IR"/>
        </w:rPr>
        <w:t>:</w:t>
      </w:r>
      <w:r w:rsidRPr="00793C64">
        <w:rPr>
          <w:rFonts w:hint="cs"/>
          <w:rtl/>
          <w:lang w:bidi="fa-IR"/>
        </w:rPr>
        <w:t xml:space="preserve"> گفته است: (بی‌گمان مکه همواره حرم پر از امن و امانی بود و محفوظ بوده است از ستمگران سلطه‌گر، و زلزله‌ها و سایر آفت</w:t>
      </w:r>
      <w:r w:rsidR="00935EAF" w:rsidRPr="00793C64">
        <w:rPr>
          <w:rFonts w:hint="cs"/>
          <w:rtl/>
          <w:lang w:bidi="fa-IR"/>
        </w:rPr>
        <w:t>ها</w:t>
      </w:r>
      <w:r w:rsidRPr="00793C64">
        <w:rPr>
          <w:rFonts w:hint="cs"/>
          <w:rtl/>
          <w:lang w:bidi="fa-IR"/>
        </w:rPr>
        <w:t xml:space="preserve">یی که شهرها را در برمی‌گیرد تمایز آنان به امنیت </w:t>
      </w:r>
      <w:r w:rsidRPr="00793C64">
        <w:rPr>
          <w:rFonts w:hint="cs"/>
          <w:rtl/>
        </w:rPr>
        <w:t>و آرامش از دیگران هیبت و شکوهی را در درونهای متمرد و سرکش قرار داده است</w:t>
      </w:r>
      <w:r w:rsidRPr="00793C64">
        <w:rPr>
          <w:vertAlign w:val="superscript"/>
          <w:rtl/>
        </w:rPr>
        <w:footnoteReference w:id="30"/>
      </w:r>
      <w:r w:rsidRPr="00793C64">
        <w:rPr>
          <w:rFonts w:hint="cs"/>
          <w:rtl/>
        </w:rPr>
        <w:t>.</w:t>
      </w:r>
    </w:p>
    <w:p w:rsidR="000F1292" w:rsidRPr="00793C64" w:rsidRDefault="000F1292" w:rsidP="00793C64">
      <w:pPr>
        <w:pStyle w:val="a2"/>
        <w:rPr>
          <w:rtl/>
          <w:lang w:bidi="fa-IR"/>
        </w:rPr>
      </w:pPr>
      <w:r w:rsidRPr="00793C64">
        <w:rPr>
          <w:rFonts w:hint="cs"/>
          <w:rtl/>
          <w:lang w:bidi="fa-IR"/>
        </w:rPr>
        <w:t xml:space="preserve">و به همین سبب در غیر ضرورت و نیاز حمل سلاح در مکه نهی شده است مسلم از جابر </w:t>
      </w:r>
      <w:r w:rsidRPr="00793C64">
        <w:rPr>
          <w:rFonts w:cs="CTraditional Arabic" w:hint="cs"/>
          <w:rtl/>
          <w:lang w:bidi="fa-IR"/>
        </w:rPr>
        <w:t>س</w:t>
      </w:r>
      <w:r w:rsidRPr="00793C64">
        <w:rPr>
          <w:rFonts w:hint="cs"/>
          <w:rtl/>
          <w:lang w:bidi="fa-IR"/>
        </w:rPr>
        <w:t xml:space="preserve"> روایت کرده است که جابر گفته است: پیامبر </w:t>
      </w:r>
      <w:r w:rsidRPr="00793C64">
        <w:rPr>
          <w:rFonts w:cs="CTraditional Arabic" w:hint="cs"/>
          <w:rtl/>
          <w:lang w:bidi="fa-IR"/>
        </w:rPr>
        <w:t>ص</w:t>
      </w:r>
      <w:r w:rsidRPr="00793C64">
        <w:rPr>
          <w:rFonts w:hint="cs"/>
          <w:rtl/>
          <w:lang w:bidi="fa-IR"/>
        </w:rPr>
        <w:t xml:space="preserve"> نهی کرده است که سلاح در مکه حمل شو</w:t>
      </w:r>
      <w:r w:rsidRPr="00793C64">
        <w:rPr>
          <w:rFonts w:hint="cs"/>
          <w:rtl/>
        </w:rPr>
        <w:t>د</w:t>
      </w:r>
      <w:r w:rsidRPr="00793C64">
        <w:rPr>
          <w:vertAlign w:val="superscript"/>
          <w:rtl/>
        </w:rPr>
        <w:footnoteReference w:id="31"/>
      </w:r>
      <w:r w:rsidRPr="00793C64">
        <w:rPr>
          <w:rFonts w:hint="cs"/>
          <w:rtl/>
        </w:rPr>
        <w:t>.</w:t>
      </w:r>
    </w:p>
    <w:p w:rsidR="000F1292" w:rsidRPr="00793C64" w:rsidRDefault="000F1292" w:rsidP="00793C64">
      <w:pPr>
        <w:pStyle w:val="a2"/>
        <w:rPr>
          <w:rtl/>
          <w:lang w:bidi="fa-IR"/>
        </w:rPr>
      </w:pPr>
      <w:r w:rsidRPr="00793C64">
        <w:rPr>
          <w:rFonts w:hint="cs"/>
          <w:rtl/>
          <w:lang w:bidi="fa-IR"/>
        </w:rPr>
        <w:t>قاضی عیاض</w:t>
      </w:r>
      <w:r w:rsidR="00CB6AF8" w:rsidRPr="00793C64">
        <w:rPr>
          <w:rFonts w:hint="cs"/>
          <w:rtl/>
          <w:lang w:bidi="fa-IR"/>
        </w:rPr>
        <w:t>:</w:t>
      </w:r>
      <w:r w:rsidRPr="00793C64">
        <w:rPr>
          <w:rFonts w:hint="cs"/>
          <w:rtl/>
          <w:lang w:bidi="fa-IR"/>
        </w:rPr>
        <w:t xml:space="preserve"> می‌گوید: به نظر اهل علم این نهی حمل شده است بر برداشتن و حمل سلاح بدون ضرورت و نیاز</w:t>
      </w:r>
      <w:r w:rsidRPr="00793C64">
        <w:rPr>
          <w:rFonts w:hint="cs"/>
          <w:rtl/>
        </w:rPr>
        <w:t>،</w:t>
      </w:r>
      <w:r w:rsidRPr="00793C64">
        <w:rPr>
          <w:rFonts w:hint="cs"/>
          <w:rtl/>
          <w:lang w:bidi="fa-IR"/>
        </w:rPr>
        <w:t xml:space="preserve"> و اگر ضرورت و نیاز اقتضاء نماید جایز است حمل گردد</w:t>
      </w:r>
      <w:r w:rsidRPr="00793C64">
        <w:rPr>
          <w:rFonts w:hint="cs"/>
          <w:rtl/>
        </w:rPr>
        <w:t>،</w:t>
      </w:r>
      <w:r w:rsidRPr="00793C64">
        <w:rPr>
          <w:rFonts w:hint="cs"/>
          <w:rtl/>
          <w:lang w:bidi="fa-IR"/>
        </w:rPr>
        <w:t xml:space="preserve"> و مالک و شافعی و عطاء</w:t>
      </w:r>
      <w:r w:rsidR="00DE53F3" w:rsidRPr="00793C64">
        <w:rPr>
          <w:rFonts w:hint="cs"/>
          <w:rtl/>
          <w:lang w:bidi="fa-IR"/>
        </w:rPr>
        <w:t xml:space="preserve"> </w:t>
      </w:r>
      <w:r w:rsidR="00A4183E" w:rsidRPr="00793C64">
        <w:rPr>
          <w:rFonts w:hint="cs"/>
          <w:rtl/>
          <w:lang w:bidi="fa-IR"/>
        </w:rPr>
        <w:t>-</w:t>
      </w:r>
      <w:r w:rsidR="00DE53F3" w:rsidRPr="00793C64">
        <w:rPr>
          <w:rFonts w:hint="cs"/>
          <w:rtl/>
          <w:lang w:bidi="fa-IR"/>
        </w:rPr>
        <w:t>رحمهم الله</w:t>
      </w:r>
      <w:r w:rsidR="00A4183E" w:rsidRPr="00793C64">
        <w:rPr>
          <w:rFonts w:hint="cs"/>
          <w:rtl/>
          <w:lang w:bidi="fa-IR"/>
        </w:rPr>
        <w:t>-</w:t>
      </w:r>
      <w:r w:rsidR="00FD54A3" w:rsidRPr="00793C64">
        <w:rPr>
          <w:rFonts w:hint="cs"/>
          <w:rtl/>
          <w:lang w:bidi="fa-IR"/>
        </w:rPr>
        <w:t xml:space="preserve"> </w:t>
      </w:r>
      <w:r w:rsidRPr="00793C64">
        <w:rPr>
          <w:rFonts w:hint="cs"/>
          <w:rtl/>
          <w:lang w:bidi="fa-IR"/>
        </w:rPr>
        <w:t>نیز قائل به این نظر می‌باشند</w:t>
      </w:r>
      <w:r w:rsidRPr="00793C64">
        <w:rPr>
          <w:rFonts w:hint="cs"/>
          <w:rtl/>
        </w:rPr>
        <w:t>،</w:t>
      </w:r>
      <w:r w:rsidRPr="00793C64">
        <w:rPr>
          <w:rFonts w:hint="cs"/>
          <w:rtl/>
          <w:lang w:bidi="fa-IR"/>
        </w:rPr>
        <w:t xml:space="preserve"> اما حسن بصری</w:t>
      </w:r>
      <w:r w:rsidR="00CB6AF8" w:rsidRPr="00793C64">
        <w:rPr>
          <w:rFonts w:hint="cs"/>
          <w:rtl/>
          <w:lang w:bidi="fa-IR"/>
        </w:rPr>
        <w:t>:</w:t>
      </w:r>
      <w:r w:rsidRPr="00793C64">
        <w:rPr>
          <w:rFonts w:hint="cs"/>
          <w:rtl/>
          <w:lang w:bidi="fa-IR"/>
        </w:rPr>
        <w:t xml:space="preserve"> با تمسک به ظاهر حدیث حمل</w:t>
      </w:r>
      <w:r w:rsidR="00513A70" w:rsidRPr="00793C64">
        <w:rPr>
          <w:rFonts w:hint="cs"/>
          <w:rtl/>
          <w:lang w:bidi="fa-IR"/>
        </w:rPr>
        <w:t xml:space="preserve"> آن را </w:t>
      </w:r>
      <w:r w:rsidRPr="00793C64">
        <w:rPr>
          <w:rFonts w:hint="cs"/>
          <w:rtl/>
          <w:lang w:bidi="fa-IR"/>
        </w:rPr>
        <w:t>در هر حال مکروه دانسته است</w:t>
      </w:r>
      <w:r w:rsidRPr="00793C64">
        <w:rPr>
          <w:rFonts w:hint="cs"/>
          <w:rtl/>
        </w:rPr>
        <w:t>،</w:t>
      </w:r>
      <w:r w:rsidRPr="00793C64">
        <w:rPr>
          <w:rFonts w:hint="cs"/>
          <w:rtl/>
          <w:lang w:bidi="fa-IR"/>
        </w:rPr>
        <w:t xml:space="preserve"> و اما قتال و جنگ افروزی در حرم پیامبر</w:t>
      </w:r>
      <w:r w:rsidR="00513A70" w:rsidRPr="00793C64">
        <w:rPr>
          <w:rFonts w:hint="cs"/>
          <w:rtl/>
          <w:lang w:bidi="fa-IR"/>
        </w:rPr>
        <w:t xml:space="preserve"> آن را </w:t>
      </w:r>
      <w:r w:rsidRPr="00793C64">
        <w:rPr>
          <w:rFonts w:hint="cs"/>
          <w:rtl/>
          <w:lang w:bidi="fa-IR"/>
        </w:rPr>
        <w:t>سخت گرفته است. بر تحریم آن تأکید نموده است</w:t>
      </w:r>
      <w:r w:rsidRPr="00793C64">
        <w:rPr>
          <w:rFonts w:hint="cs"/>
          <w:rtl/>
        </w:rPr>
        <w:t>،</w:t>
      </w:r>
      <w:r w:rsidRPr="00793C64">
        <w:rPr>
          <w:rFonts w:hint="cs"/>
          <w:rtl/>
          <w:lang w:bidi="fa-IR"/>
        </w:rPr>
        <w:t xml:space="preserve"> و امام بخاری در باب قتال می‌گوید: جنگ و قتال در مکه جایز و حلال نیست</w:t>
      </w:r>
      <w:r w:rsidRPr="00793C64">
        <w:rPr>
          <w:rFonts w:hint="cs"/>
          <w:rtl/>
        </w:rPr>
        <w:t>،</w:t>
      </w:r>
      <w:r w:rsidRPr="00793C64">
        <w:rPr>
          <w:rFonts w:hint="cs"/>
          <w:rtl/>
          <w:lang w:bidi="fa-IR"/>
        </w:rPr>
        <w:t xml:space="preserve"> و ابو شریح </w:t>
      </w:r>
      <w:r w:rsidRPr="00793C64">
        <w:rPr>
          <w:rFonts w:cs="CTraditional Arabic" w:hint="cs"/>
          <w:rtl/>
          <w:lang w:bidi="fa-IR"/>
        </w:rPr>
        <w:t>س</w:t>
      </w:r>
      <w:r w:rsidRPr="00793C64">
        <w:rPr>
          <w:rFonts w:hint="cs"/>
          <w:rtl/>
          <w:lang w:bidi="fa-IR"/>
        </w:rPr>
        <w:t xml:space="preserve"> از پیامبر </w:t>
      </w:r>
      <w:r w:rsidRPr="00793C64">
        <w:rPr>
          <w:rFonts w:cs="CTraditional Arabic" w:hint="cs"/>
          <w:rtl/>
          <w:lang w:bidi="fa-IR"/>
        </w:rPr>
        <w:t>ص</w:t>
      </w:r>
      <w:r w:rsidRPr="00793C64">
        <w:rPr>
          <w:rFonts w:hint="cs"/>
          <w:rtl/>
          <w:lang w:bidi="fa-IR"/>
        </w:rPr>
        <w:t xml:space="preserve"> روایت کرده است</w:t>
      </w:r>
      <w:r w:rsidRPr="00793C64">
        <w:rPr>
          <w:rFonts w:hint="cs"/>
          <w:rtl/>
        </w:rPr>
        <w:t>:</w:t>
      </w:r>
      <w:r w:rsidRPr="00793C64">
        <w:rPr>
          <w:rFonts w:hint="cs"/>
          <w:rtl/>
          <w:lang w:bidi="fa-IR"/>
        </w:rPr>
        <w:t xml:space="preserve"> در مکه نباید خونی ریخته شود.</w:t>
      </w:r>
    </w:p>
    <w:p w:rsidR="000F1292" w:rsidRPr="00793C64" w:rsidRDefault="000F1292" w:rsidP="00793C64">
      <w:pPr>
        <w:pStyle w:val="a2"/>
        <w:rPr>
          <w:rtl/>
          <w:lang w:bidi="fa-IR"/>
        </w:rPr>
      </w:pPr>
      <w:r w:rsidRPr="00793C64">
        <w:rPr>
          <w:rFonts w:hint="cs"/>
          <w:rtl/>
          <w:lang w:bidi="fa-IR"/>
        </w:rPr>
        <w:t xml:space="preserve">سپس در حدیث ابن عباس </w:t>
      </w:r>
      <w:r w:rsidRPr="00793C64">
        <w:rPr>
          <w:rFonts w:cs="CTraditional Arabic" w:hint="cs"/>
          <w:rtl/>
          <w:lang w:bidi="fa-IR"/>
        </w:rPr>
        <w:t>م</w:t>
      </w:r>
      <w:r w:rsidRPr="00793C64">
        <w:rPr>
          <w:rFonts w:hint="cs"/>
          <w:rtl/>
          <w:lang w:bidi="fa-IR"/>
        </w:rPr>
        <w:t xml:space="preserve"> که ذکر آن گذشت که روایت شده بود که پیامبر</w:t>
      </w:r>
      <w:r w:rsidRPr="00793C64">
        <w:rPr>
          <w:rFonts w:cs="CTraditional Arabic" w:hint="cs"/>
          <w:rtl/>
          <w:lang w:bidi="fa-IR"/>
        </w:rPr>
        <w:t>ص</w:t>
      </w:r>
      <w:r w:rsidRPr="00793C64">
        <w:rPr>
          <w:rFonts w:hint="cs"/>
          <w:rtl/>
          <w:lang w:bidi="fa-IR"/>
        </w:rPr>
        <w:t xml:space="preserve"> فرموده بود: </w:t>
      </w:r>
      <w:r w:rsidRPr="00793C64">
        <w:rPr>
          <w:rStyle w:val="Char4"/>
          <w:rtl/>
        </w:rPr>
        <w:t>«وإنَّ هذا بلد حرَّمه الله يوم خلق السموات والأرض، وهو حرام بحرمة الله إلى يوم القيامة»</w:t>
      </w:r>
      <w:r w:rsidRPr="00793C64">
        <w:rPr>
          <w:vertAlign w:val="superscript"/>
          <w:rtl/>
        </w:rPr>
        <w:footnoteReference w:id="32"/>
      </w:r>
      <w:r w:rsidRPr="00793C64">
        <w:rPr>
          <w:rFonts w:hint="cs"/>
          <w:rtl/>
        </w:rPr>
        <w:t>.</w:t>
      </w:r>
      <w:r w:rsidRPr="00793C64">
        <w:rPr>
          <w:rFonts w:hint="eastAsia"/>
          <w:rtl/>
        </w:rPr>
        <w:t xml:space="preserve"> </w:t>
      </w:r>
      <w:r w:rsidRPr="00793C64">
        <w:rPr>
          <w:rFonts w:hint="cs"/>
          <w:rtl/>
        </w:rPr>
        <w:t>و این شهری است که خداوند از روز خلق</w:t>
      </w:r>
      <w:r w:rsidR="0051576F" w:rsidRPr="00793C64">
        <w:rPr>
          <w:rFonts w:hint="cs"/>
          <w:rtl/>
        </w:rPr>
        <w:t xml:space="preserve"> آسمان‌ها </w:t>
      </w:r>
      <w:r w:rsidRPr="00793C64">
        <w:rPr>
          <w:rFonts w:hint="cs"/>
          <w:rtl/>
        </w:rPr>
        <w:t>و زمین</w:t>
      </w:r>
      <w:r w:rsidR="00513A70" w:rsidRPr="00793C64">
        <w:rPr>
          <w:rFonts w:hint="cs"/>
          <w:rtl/>
        </w:rPr>
        <w:t xml:space="preserve"> آن را </w:t>
      </w:r>
      <w:r w:rsidRPr="00793C64">
        <w:rPr>
          <w:rFonts w:hint="cs"/>
          <w:rtl/>
        </w:rPr>
        <w:t>حرام (حرمت) نموده است و این شهر با حرمت خداوند تا روز قیامت حرام گردیده است.</w:t>
      </w:r>
    </w:p>
    <w:p w:rsidR="000F3693" w:rsidRPr="00793C64" w:rsidRDefault="000F1292" w:rsidP="00793C64">
      <w:pPr>
        <w:pStyle w:val="a2"/>
        <w:rPr>
          <w:rtl/>
        </w:rPr>
      </w:pPr>
      <w:r w:rsidRPr="00793C64">
        <w:rPr>
          <w:rFonts w:hint="cs"/>
          <w:rtl/>
          <w:lang w:bidi="fa-IR"/>
        </w:rPr>
        <w:t>خداوند به قتل و جنگ با کافرین در مکه برای پیامبر و مؤمنین اجازه و رخصت نداده است مگر زمانی که کافران در قتال و جنگ بر آنان پیش‌دستی نمایند</w:t>
      </w:r>
      <w:r w:rsidR="000F3693" w:rsidRPr="00793C64">
        <w:rPr>
          <w:rFonts w:hint="cs"/>
          <w:rtl/>
        </w:rPr>
        <w:t>.</w:t>
      </w:r>
    </w:p>
    <w:p w:rsidR="00B92890" w:rsidRPr="00793C64" w:rsidRDefault="000F1292" w:rsidP="00793C64">
      <w:pPr>
        <w:pStyle w:val="a2"/>
        <w:rPr>
          <w:rFonts w:ascii="KFGQPC Uthmanic Script HAFS" w:hAnsi="KFGQPC Uthmanic Script HAFS" w:cs="KFGQPC Uthmanic Script HAFS"/>
          <w:rtl/>
        </w:rPr>
      </w:pPr>
      <w:r w:rsidRPr="00793C64">
        <w:rPr>
          <w:rFonts w:hint="cs"/>
          <w:rtl/>
        </w:rPr>
        <w:t>خداوند می‌فرماید:</w:t>
      </w:r>
      <w:r w:rsidR="002A7679" w:rsidRPr="00793C64">
        <w:rPr>
          <w:rFonts w:hint="cs"/>
          <w:rtl/>
        </w:rPr>
        <w:t xml:space="preserve"> </w:t>
      </w:r>
      <w:r w:rsidR="002A7679" w:rsidRPr="00793C64">
        <w:rPr>
          <w:rFonts w:ascii="Traditional Arabic" w:hAnsi="Traditional Arabic" w:cs="Traditional Arabic"/>
          <w:rtl/>
        </w:rPr>
        <w:t>﴿</w:t>
      </w:r>
      <w:r w:rsidR="002A7679" w:rsidRPr="00793C64">
        <w:rPr>
          <w:rFonts w:ascii="KFGQPC Uthmanic Script HAFS" w:hAnsi="KFGQPC Uthmanic Script HAFS" w:cs="KFGQPC Uthmanic Script HAFS"/>
          <w:rtl/>
        </w:rPr>
        <w:t xml:space="preserve">وَلَا تُقَٰتِلُوهُمۡ عِندَ </w:t>
      </w:r>
      <w:r w:rsidR="002A7679" w:rsidRPr="00793C64">
        <w:rPr>
          <w:rFonts w:ascii="KFGQPC Uthmanic Script HAFS" w:hAnsi="KFGQPC Uthmanic Script HAFS" w:cs="KFGQPC Uthmanic Script HAFS" w:hint="cs"/>
          <w:rtl/>
        </w:rPr>
        <w:t>ٱ</w:t>
      </w:r>
      <w:r w:rsidR="002A7679" w:rsidRPr="00793C64">
        <w:rPr>
          <w:rFonts w:ascii="KFGQPC Uthmanic Script HAFS" w:hAnsi="KFGQPC Uthmanic Script HAFS" w:cs="KFGQPC Uthmanic Script HAFS" w:hint="eastAsia"/>
          <w:rtl/>
        </w:rPr>
        <w:t>لۡمَسۡجِدِ</w:t>
      </w:r>
      <w:r w:rsidR="002A7679" w:rsidRPr="00793C64">
        <w:rPr>
          <w:rFonts w:ascii="KFGQPC Uthmanic Script HAFS" w:hAnsi="KFGQPC Uthmanic Script HAFS" w:cs="KFGQPC Uthmanic Script HAFS"/>
          <w:rtl/>
        </w:rPr>
        <w:t xml:space="preserve"> </w:t>
      </w:r>
      <w:r w:rsidR="002A7679" w:rsidRPr="00793C64">
        <w:rPr>
          <w:rFonts w:ascii="KFGQPC Uthmanic Script HAFS" w:hAnsi="KFGQPC Uthmanic Script HAFS" w:cs="KFGQPC Uthmanic Script HAFS" w:hint="cs"/>
          <w:rtl/>
        </w:rPr>
        <w:t>ٱ</w:t>
      </w:r>
      <w:r w:rsidR="002A7679" w:rsidRPr="00793C64">
        <w:rPr>
          <w:rFonts w:ascii="KFGQPC Uthmanic Script HAFS" w:hAnsi="KFGQPC Uthmanic Script HAFS" w:cs="KFGQPC Uthmanic Script HAFS" w:hint="eastAsia"/>
          <w:rtl/>
        </w:rPr>
        <w:t>لۡحَرَامِ</w:t>
      </w:r>
      <w:r w:rsidR="002A7679" w:rsidRPr="00793C64">
        <w:rPr>
          <w:rFonts w:ascii="KFGQPC Uthmanic Script HAFS" w:hAnsi="KFGQPC Uthmanic Script HAFS" w:cs="KFGQPC Uthmanic Script HAFS"/>
          <w:rtl/>
        </w:rPr>
        <w:t xml:space="preserve"> حَتَّىٰ يُقَٰتِلُوكُمۡ فِيهِۖ فَإِن قَٰتَلُوكُمۡ فَ</w:t>
      </w:r>
      <w:r w:rsidR="002A7679" w:rsidRPr="00793C64">
        <w:rPr>
          <w:rFonts w:ascii="KFGQPC Uthmanic Script HAFS" w:hAnsi="KFGQPC Uthmanic Script HAFS" w:cs="KFGQPC Uthmanic Script HAFS" w:hint="cs"/>
          <w:rtl/>
        </w:rPr>
        <w:t>ٱ</w:t>
      </w:r>
      <w:r w:rsidR="002A7679" w:rsidRPr="00793C64">
        <w:rPr>
          <w:rFonts w:ascii="KFGQPC Uthmanic Script HAFS" w:hAnsi="KFGQPC Uthmanic Script HAFS" w:cs="KFGQPC Uthmanic Script HAFS" w:hint="eastAsia"/>
          <w:rtl/>
        </w:rPr>
        <w:t>قۡتُلُوهُمۡۗ</w:t>
      </w:r>
      <w:r w:rsidR="002A7679" w:rsidRPr="00793C64">
        <w:rPr>
          <w:rFonts w:ascii="KFGQPC Uthmanic Script HAFS" w:hAnsi="KFGQPC Uthmanic Script HAFS" w:cs="KFGQPC Uthmanic Script HAFS"/>
          <w:rtl/>
        </w:rPr>
        <w:t xml:space="preserve"> كَذَٰلِكَ جَزَآءُ </w:t>
      </w:r>
      <w:r w:rsidR="002A7679" w:rsidRPr="00793C64">
        <w:rPr>
          <w:rFonts w:ascii="KFGQPC Uthmanic Script HAFS" w:hAnsi="KFGQPC Uthmanic Script HAFS" w:cs="KFGQPC Uthmanic Script HAFS" w:hint="cs"/>
          <w:rtl/>
        </w:rPr>
        <w:t>ٱ</w:t>
      </w:r>
      <w:r w:rsidR="002A7679" w:rsidRPr="00793C64">
        <w:rPr>
          <w:rFonts w:ascii="KFGQPC Uthmanic Script HAFS" w:hAnsi="KFGQPC Uthmanic Script HAFS" w:cs="KFGQPC Uthmanic Script HAFS" w:hint="eastAsia"/>
          <w:rtl/>
        </w:rPr>
        <w:t>ل</w:t>
      </w:r>
      <w:r w:rsidR="002A7679" w:rsidRPr="00793C64">
        <w:rPr>
          <w:rFonts w:ascii="KFGQPC Uthmanic Script HAFS" w:hAnsi="KFGQPC Uthmanic Script HAFS" w:cs="KFGQPC Uthmanic Script HAFS"/>
          <w:rtl/>
        </w:rPr>
        <w:t>ۡكَٰفِرِينَ ١٩١</w:t>
      </w:r>
      <w:r w:rsidR="002A7679" w:rsidRPr="00793C64">
        <w:rPr>
          <w:rFonts w:ascii="Traditional Arabic" w:hAnsi="Traditional Arabic" w:cs="Traditional Arabic"/>
          <w:rtl/>
        </w:rPr>
        <w:t>﴾</w:t>
      </w:r>
      <w:r w:rsidR="004A2ECE" w:rsidRPr="00793C64">
        <w:rPr>
          <w:rFonts w:cs="B Lotus" w:hint="cs"/>
          <w:rtl/>
          <w:lang w:bidi="fa-IR"/>
        </w:rPr>
        <w:t xml:space="preserve"> </w:t>
      </w:r>
      <w:r w:rsidR="00B92890" w:rsidRPr="00793C64">
        <w:rPr>
          <w:rStyle w:val="Char5"/>
          <w:rtl/>
        </w:rPr>
        <w:t>[</w:t>
      </w:r>
      <w:r w:rsidR="00B92890" w:rsidRPr="00793C64">
        <w:rPr>
          <w:rStyle w:val="Char5"/>
          <w:rFonts w:hint="cs"/>
          <w:rtl/>
        </w:rPr>
        <w:t>ال</w:t>
      </w:r>
      <w:r w:rsidR="00B92890" w:rsidRPr="00793C64">
        <w:rPr>
          <w:rStyle w:val="Char5"/>
          <w:rtl/>
        </w:rPr>
        <w:t>بقر</w:t>
      </w:r>
      <w:r w:rsidR="00A4183E" w:rsidRPr="00793C64">
        <w:rPr>
          <w:rStyle w:val="Char5"/>
          <w:rFonts w:hint="cs"/>
          <w:rtl/>
        </w:rPr>
        <w:t>ة</w:t>
      </w:r>
      <w:r w:rsidR="00B92890" w:rsidRPr="00793C64">
        <w:rPr>
          <w:rStyle w:val="Char5"/>
          <w:rtl/>
        </w:rPr>
        <w:t>:</w:t>
      </w:r>
      <w:r w:rsidR="00160B9E" w:rsidRPr="00793C64">
        <w:rPr>
          <w:rStyle w:val="Char5"/>
          <w:rFonts w:hint="cs"/>
          <w:rtl/>
        </w:rPr>
        <w:t xml:space="preserve"> </w:t>
      </w:r>
      <w:r w:rsidR="00B92890" w:rsidRPr="00793C64">
        <w:rPr>
          <w:rStyle w:val="Char5"/>
          <w:rtl/>
        </w:rPr>
        <w:t>191]</w:t>
      </w:r>
      <w:r w:rsidR="00B92890" w:rsidRPr="00793C64">
        <w:rPr>
          <w:rtl/>
        </w:rPr>
        <w:t>.</w:t>
      </w:r>
      <w:r w:rsidRPr="00793C64">
        <w:rPr>
          <w:rFonts w:cs="B Lotus" w:hint="cs"/>
          <w:rtl/>
          <w:lang w:bidi="fa-IR"/>
        </w:rPr>
        <w:t xml:space="preserve"> </w:t>
      </w:r>
    </w:p>
    <w:p w:rsidR="00B92890" w:rsidRPr="00793C64" w:rsidRDefault="00996D96" w:rsidP="00793C64">
      <w:pPr>
        <w:pStyle w:val="a2"/>
        <w:rPr>
          <w:rFonts w:ascii="Lotus Linotype" w:hAnsi="Lotus Linotype" w:cs="Lotus Linotype"/>
          <w:color w:val="003366"/>
          <w:rtl/>
        </w:rPr>
      </w:pPr>
      <w:r w:rsidRPr="00793C64">
        <w:rPr>
          <w:rtl/>
        </w:rPr>
        <w:t>«</w:t>
      </w:r>
      <w:r w:rsidR="007D3C84" w:rsidRPr="00793C64">
        <w:rPr>
          <w:rtl/>
        </w:rPr>
        <w:t>در نزد مسجد الحرام (در منطقه حرم)، جنگ نكنيد! مگر اينكه در آن جا با شما بجنگند. پس اگر (در آن جا) با شما پيكار كردند،</w:t>
      </w:r>
      <w:r w:rsidR="000E0DBB" w:rsidRPr="00793C64">
        <w:rPr>
          <w:rtl/>
        </w:rPr>
        <w:t xml:space="preserve"> آن‌ها </w:t>
      </w:r>
      <w:r w:rsidR="007D3C84" w:rsidRPr="00793C64">
        <w:rPr>
          <w:rtl/>
        </w:rPr>
        <w:t>را به قتل برسانيد! چنين است جزاى كافران!</w:t>
      </w:r>
      <w:r w:rsidR="00637043" w:rsidRPr="00793C64">
        <w:rPr>
          <w:rFonts w:ascii="Lotus Linotype" w:hAnsi="Lotus Linotype" w:cs="Rateb lotusb22"/>
          <w:rtl/>
        </w:rPr>
        <w:t>»</w:t>
      </w:r>
      <w:r w:rsidR="00637043" w:rsidRPr="00793C64">
        <w:rPr>
          <w:rFonts w:ascii="Lotus Linotype" w:hAnsi="Lotus Linotype" w:cs="Rateb lotusb22" w:hint="cs"/>
          <w:rtl/>
        </w:rPr>
        <w:t>.</w:t>
      </w:r>
    </w:p>
    <w:p w:rsidR="000F1292" w:rsidRPr="00793C64" w:rsidRDefault="000F1292" w:rsidP="00793C64">
      <w:pPr>
        <w:pStyle w:val="a2"/>
        <w:rPr>
          <w:rtl/>
          <w:lang w:bidi="fa-IR"/>
        </w:rPr>
      </w:pPr>
      <w:r w:rsidRPr="00793C64">
        <w:rPr>
          <w:rFonts w:hint="cs"/>
          <w:rtl/>
          <w:lang w:bidi="fa-IR"/>
        </w:rPr>
        <w:t xml:space="preserve">و رسول خدا </w:t>
      </w:r>
      <w:r w:rsidRPr="00793C64">
        <w:rPr>
          <w:rFonts w:cs="CTraditional Arabic" w:hint="cs"/>
          <w:rtl/>
          <w:lang w:bidi="fa-IR"/>
        </w:rPr>
        <w:t>ص</w:t>
      </w:r>
      <w:r w:rsidRPr="00793C64">
        <w:rPr>
          <w:rFonts w:hint="cs"/>
          <w:rtl/>
          <w:lang w:bidi="fa-IR"/>
        </w:rPr>
        <w:t xml:space="preserve"> در روز فتح مکه تمام کسانی را که سلاح خویش را دور انداخته بودند امان داد و با مشرکین نجنگید، و جارچی فرستاد و ندا و فریاد می‌زد: که هر کس وارد مسجد الحرام گردد در امان است</w:t>
      </w:r>
      <w:r w:rsidRPr="00793C64">
        <w:rPr>
          <w:rFonts w:hint="cs"/>
          <w:rtl/>
        </w:rPr>
        <w:t>،</w:t>
      </w:r>
      <w:r w:rsidRPr="00793C64">
        <w:rPr>
          <w:rFonts w:hint="cs"/>
          <w:rtl/>
          <w:lang w:bidi="fa-IR"/>
        </w:rPr>
        <w:t xml:space="preserve"> و هر کس درب خانه را بر روی خود ببندد در امان است</w:t>
      </w:r>
      <w:r w:rsidRPr="00793C64">
        <w:rPr>
          <w:rFonts w:hint="cs"/>
          <w:rtl/>
        </w:rPr>
        <w:t>،</w:t>
      </w:r>
      <w:r w:rsidRPr="00793C64">
        <w:rPr>
          <w:rFonts w:hint="cs"/>
          <w:rtl/>
          <w:lang w:bidi="fa-IR"/>
        </w:rPr>
        <w:t xml:space="preserve"> و هر که وارد خانه ابوسفیان گردد در امان است</w:t>
      </w:r>
      <w:r w:rsidRPr="00793C64">
        <w:rPr>
          <w:rFonts w:hint="cs"/>
          <w:rtl/>
        </w:rPr>
        <w:t>،</w:t>
      </w:r>
      <w:r w:rsidRPr="00793C64">
        <w:rPr>
          <w:rFonts w:hint="cs"/>
          <w:rtl/>
          <w:lang w:bidi="fa-IR"/>
        </w:rPr>
        <w:t xml:space="preserve"> و به یارانش جز با کسانی که به جنگ با آنان پرداخته و در مقابل آنان اسلحه کشیده‌اند اجازه کارزار نداد.</w:t>
      </w:r>
    </w:p>
    <w:p w:rsidR="00D51117" w:rsidRPr="00793C64" w:rsidRDefault="000F1292" w:rsidP="00793C64">
      <w:pPr>
        <w:pStyle w:val="a2"/>
        <w:rPr>
          <w:rFonts w:ascii="KFGQPC Uthmanic Script HAFS" w:hAnsi="KFGQPC Uthmanic Script HAFS" w:cs="KFGQPC Uthmanic Script HAFS"/>
          <w:rtl/>
        </w:rPr>
      </w:pPr>
      <w:r w:rsidRPr="00793C64">
        <w:rPr>
          <w:rFonts w:hint="cs"/>
          <w:rtl/>
          <w:lang w:bidi="fa-IR"/>
        </w:rPr>
        <w:t>لذا لازم است بر ساکن حرم و مسافران تازه وارد با آزار و اذیت و ایجاد وحشت و ترس در مردم در آن نسبت به حرم هتک حرمت ننمایند بیگمان این عمل از بزرگترین گناهان است، خداوند می‌فرماید:</w:t>
      </w:r>
      <w:r w:rsidR="002A7679" w:rsidRPr="00793C64">
        <w:rPr>
          <w:rFonts w:hint="cs"/>
          <w:rtl/>
          <w:lang w:bidi="fa-IR"/>
        </w:rPr>
        <w:t xml:space="preserve"> </w:t>
      </w:r>
      <w:r w:rsidR="002A7679" w:rsidRPr="00793C64">
        <w:rPr>
          <w:rFonts w:ascii="Traditional Arabic" w:hAnsi="Traditional Arabic" w:cs="Traditional Arabic"/>
          <w:rtl/>
          <w:lang w:bidi="fa-IR"/>
        </w:rPr>
        <w:t>﴿</w:t>
      </w:r>
      <w:r w:rsidR="002A7679" w:rsidRPr="00793C64">
        <w:rPr>
          <w:rFonts w:ascii="KFGQPC Uthmanic Script HAFS" w:hAnsi="KFGQPC Uthmanic Script HAFS" w:cs="KFGQPC Uthmanic Script HAFS" w:hint="eastAsia"/>
          <w:rtl/>
        </w:rPr>
        <w:t>فِيهِ</w:t>
      </w:r>
      <w:r w:rsidR="002A7679" w:rsidRPr="00793C64">
        <w:rPr>
          <w:rFonts w:ascii="KFGQPC Uthmanic Script HAFS" w:hAnsi="KFGQPC Uthmanic Script HAFS" w:cs="KFGQPC Uthmanic Script HAFS"/>
          <w:rtl/>
        </w:rPr>
        <w:t xml:space="preserve"> ءَايَٰتُۢ بَيِّنَٰتٞ مَّقَامُ إِبۡرَٰهِيمَۖ وَمَن دَخَلَهُ</w:t>
      </w:r>
      <w:r w:rsidR="002A7679" w:rsidRPr="00793C64">
        <w:rPr>
          <w:rFonts w:ascii="KFGQPC Uthmanic Script HAFS" w:hAnsi="KFGQPC Uthmanic Script HAFS" w:cs="KFGQPC Uthmanic Script HAFS" w:hint="cs"/>
          <w:rtl/>
        </w:rPr>
        <w:t>ۥ</w:t>
      </w:r>
      <w:r w:rsidR="002A7679" w:rsidRPr="00793C64">
        <w:rPr>
          <w:rFonts w:ascii="KFGQPC Uthmanic Script HAFS" w:hAnsi="KFGQPC Uthmanic Script HAFS" w:cs="KFGQPC Uthmanic Script HAFS"/>
          <w:rtl/>
        </w:rPr>
        <w:t xml:space="preserve"> كَانَ ءَامِنٗاۗ</w:t>
      </w:r>
      <w:r w:rsidR="002A7679" w:rsidRPr="00793C64">
        <w:rPr>
          <w:rFonts w:ascii="Traditional Arabic" w:hAnsi="Traditional Arabic" w:cs="Traditional Arabic"/>
          <w:rtl/>
          <w:lang w:bidi="fa-IR"/>
        </w:rPr>
        <w:t>﴾</w:t>
      </w:r>
      <w:r w:rsidR="00D51117" w:rsidRPr="00793C64">
        <w:rPr>
          <w:rFonts w:ascii="Lotus Linotype" w:hAnsi="Lotus Linotype" w:cs="Lotus Linotype"/>
          <w:color w:val="003366"/>
          <w:rtl/>
        </w:rPr>
        <w:t xml:space="preserve"> </w:t>
      </w:r>
      <w:r w:rsidR="00D51117" w:rsidRPr="00793C64">
        <w:rPr>
          <w:rStyle w:val="Char5"/>
          <w:rtl/>
        </w:rPr>
        <w:t>[آل عمران</w:t>
      </w:r>
      <w:r w:rsidR="00D51117" w:rsidRPr="00793C64">
        <w:rPr>
          <w:rStyle w:val="Char5"/>
          <w:rFonts w:hint="cs"/>
          <w:rtl/>
        </w:rPr>
        <w:t>:</w:t>
      </w:r>
      <w:r w:rsidR="00A774F2" w:rsidRPr="00793C64">
        <w:rPr>
          <w:rStyle w:val="Char5"/>
          <w:rFonts w:hint="cs"/>
          <w:rtl/>
        </w:rPr>
        <w:t xml:space="preserve"> </w:t>
      </w:r>
      <w:r w:rsidR="00D51117" w:rsidRPr="00793C64">
        <w:rPr>
          <w:rStyle w:val="Char5"/>
          <w:rFonts w:hint="cs"/>
          <w:rtl/>
        </w:rPr>
        <w:t>97</w:t>
      </w:r>
      <w:r w:rsidR="00D51117" w:rsidRPr="00793C64">
        <w:rPr>
          <w:rStyle w:val="Char5"/>
          <w:rtl/>
        </w:rPr>
        <w:t>]</w:t>
      </w:r>
      <w:r w:rsidR="00D51117" w:rsidRPr="00793C64">
        <w:rPr>
          <w:rFonts w:ascii="Lotus Linotype" w:hAnsi="Lotus Linotype"/>
          <w:b/>
          <w:bCs/>
          <w:rtl/>
        </w:rPr>
        <w:t>.</w:t>
      </w:r>
    </w:p>
    <w:p w:rsidR="000F1292" w:rsidRPr="00793C64" w:rsidRDefault="00996D96" w:rsidP="00793C64">
      <w:pPr>
        <w:pStyle w:val="a2"/>
        <w:rPr>
          <w:rtl/>
        </w:rPr>
      </w:pPr>
      <w:r w:rsidRPr="00793C64">
        <w:rPr>
          <w:rtl/>
        </w:rPr>
        <w:t>«</w:t>
      </w:r>
      <w:r w:rsidR="00D51117" w:rsidRPr="00793C64">
        <w:rPr>
          <w:rtl/>
        </w:rPr>
        <w:t>در آن، نشانه‏هاى روشن، (از جمله) مقام ابراهيم است</w:t>
      </w:r>
      <w:r w:rsidR="00AD5838" w:rsidRPr="00793C64">
        <w:rPr>
          <w:rtl/>
        </w:rPr>
        <w:t>؛</w:t>
      </w:r>
      <w:r w:rsidR="00D51117" w:rsidRPr="00793C64">
        <w:rPr>
          <w:rtl/>
        </w:rPr>
        <w:t xml:space="preserve"> و هر كس داخل آن (خانه خدا) شود</w:t>
      </w:r>
      <w:r w:rsidR="00AD5838" w:rsidRPr="00793C64">
        <w:rPr>
          <w:rtl/>
        </w:rPr>
        <w:t>؛</w:t>
      </w:r>
      <w:r w:rsidR="00D51117" w:rsidRPr="00793C64">
        <w:rPr>
          <w:rtl/>
        </w:rPr>
        <w:t xml:space="preserve"> در امان خواهد بود</w:t>
      </w:r>
      <w:r w:rsidR="00637043" w:rsidRPr="00793C64">
        <w:rPr>
          <w:rFonts w:ascii="Lotus Linotype" w:hAnsi="Lotus Linotype" w:cs="Rateb lotusb22"/>
          <w:rtl/>
        </w:rPr>
        <w:t>»</w:t>
      </w:r>
      <w:r w:rsidR="000F1292" w:rsidRPr="00793C64">
        <w:rPr>
          <w:rFonts w:hint="cs"/>
          <w:rtl/>
        </w:rPr>
        <w:t>.</w:t>
      </w:r>
    </w:p>
    <w:p w:rsidR="000F1292" w:rsidRPr="00793C64" w:rsidRDefault="000F1292" w:rsidP="00793C64">
      <w:pPr>
        <w:pStyle w:val="a2"/>
        <w:rPr>
          <w:rtl/>
          <w:lang w:bidi="fa-IR"/>
        </w:rPr>
      </w:pPr>
      <w:r w:rsidRPr="00793C64">
        <w:rPr>
          <w:rFonts w:hint="cs"/>
          <w:rtl/>
          <w:lang w:bidi="fa-IR"/>
        </w:rPr>
        <w:t>ابن کثیر</w:t>
      </w:r>
      <w:r w:rsidR="00CB6AF8" w:rsidRPr="00793C64">
        <w:rPr>
          <w:rFonts w:hint="cs"/>
          <w:rtl/>
          <w:lang w:bidi="fa-IR"/>
        </w:rPr>
        <w:t>:</w:t>
      </w:r>
      <w:r w:rsidRPr="00793C64">
        <w:rPr>
          <w:rFonts w:hint="cs"/>
          <w:rtl/>
          <w:lang w:bidi="fa-IR"/>
        </w:rPr>
        <w:t xml:space="preserve"> در تفسیر این آیه می‌فرماید: (هر گاه کسی وارد حرم مکه گردد از هر نوع بدی در امان است</w:t>
      </w:r>
      <w:r w:rsidRPr="00793C64">
        <w:rPr>
          <w:rFonts w:hint="cs"/>
          <w:rtl/>
        </w:rPr>
        <w:t>.</w:t>
      </w:r>
      <w:r w:rsidRPr="00793C64">
        <w:rPr>
          <w:rFonts w:hint="cs"/>
          <w:rtl/>
          <w:lang w:bidi="fa-IR"/>
        </w:rPr>
        <w:t xml:space="preserve"> و در زمان جاه</w:t>
      </w:r>
      <w:r w:rsidRPr="00793C64">
        <w:rPr>
          <w:rFonts w:hint="cs"/>
          <w:rtl/>
        </w:rPr>
        <w:t>لیت نیز همینطور بود</w:t>
      </w:r>
      <w:r w:rsidRPr="00793C64">
        <w:rPr>
          <w:vertAlign w:val="superscript"/>
          <w:rtl/>
        </w:rPr>
        <w:footnoteReference w:id="33"/>
      </w:r>
      <w:r w:rsidRPr="00793C64">
        <w:rPr>
          <w:rFonts w:hint="cs"/>
          <w:rtl/>
        </w:rPr>
        <w:t>.</w:t>
      </w:r>
    </w:p>
    <w:p w:rsidR="000F1292" w:rsidRPr="00793C64" w:rsidRDefault="000F1292" w:rsidP="00793C64">
      <w:pPr>
        <w:pStyle w:val="a2"/>
        <w:rPr>
          <w:rtl/>
          <w:lang w:bidi="fa-IR"/>
        </w:rPr>
      </w:pPr>
      <w:r w:rsidRPr="00793C64">
        <w:rPr>
          <w:rFonts w:hint="cs"/>
          <w:rtl/>
          <w:lang w:bidi="fa-IR"/>
        </w:rPr>
        <w:t>و عبدالعزیز بن باز</w:t>
      </w:r>
      <w:r w:rsidR="00CB6AF8" w:rsidRPr="00793C64">
        <w:rPr>
          <w:rFonts w:hint="cs"/>
          <w:rtl/>
          <w:lang w:bidi="fa-IR"/>
        </w:rPr>
        <w:t>:</w:t>
      </w:r>
      <w:r w:rsidRPr="00793C64">
        <w:rPr>
          <w:rFonts w:hint="cs"/>
          <w:rtl/>
          <w:lang w:bidi="fa-IR"/>
        </w:rPr>
        <w:t xml:space="preserve"> در توضیح</w:t>
      </w:r>
      <w:r w:rsidR="002A7679" w:rsidRPr="00793C64">
        <w:rPr>
          <w:rFonts w:hint="cs"/>
          <w:rtl/>
          <w:lang w:bidi="fa-IR"/>
        </w:rPr>
        <w:t xml:space="preserve"> </w:t>
      </w:r>
      <w:r w:rsidR="002A7679" w:rsidRPr="00793C64">
        <w:rPr>
          <w:rFonts w:ascii="Traditional Arabic" w:hAnsi="Traditional Arabic" w:cs="Traditional Arabic"/>
          <w:rtl/>
          <w:lang w:bidi="fa-IR"/>
        </w:rPr>
        <w:t>﴿</w:t>
      </w:r>
      <w:r w:rsidR="002A7679" w:rsidRPr="00793C64">
        <w:rPr>
          <w:rFonts w:ascii="KFGQPC Uthmanic Script HAFS" w:hAnsi="KFGQPC Uthmanic Script HAFS" w:cs="KFGQPC Uthmanic Script HAFS"/>
          <w:rtl/>
        </w:rPr>
        <w:t>وَمَن دَخَلَهُ</w:t>
      </w:r>
      <w:r w:rsidR="002A7679" w:rsidRPr="00793C64">
        <w:rPr>
          <w:rFonts w:ascii="KFGQPC Uthmanic Script HAFS" w:hAnsi="KFGQPC Uthmanic Script HAFS" w:cs="KFGQPC Uthmanic Script HAFS" w:hint="cs"/>
          <w:rtl/>
        </w:rPr>
        <w:t>ۥ</w:t>
      </w:r>
      <w:r w:rsidR="002A7679" w:rsidRPr="00793C64">
        <w:rPr>
          <w:rFonts w:ascii="KFGQPC Uthmanic Script HAFS" w:hAnsi="KFGQPC Uthmanic Script HAFS" w:cs="KFGQPC Uthmanic Script HAFS"/>
          <w:rtl/>
        </w:rPr>
        <w:t xml:space="preserve"> كَانَ ءَامِنٗاۗ</w:t>
      </w:r>
      <w:r w:rsidR="002A7679" w:rsidRPr="00793C64">
        <w:rPr>
          <w:rFonts w:ascii="Traditional Arabic" w:hAnsi="Traditional Arabic" w:cs="Traditional Arabic"/>
          <w:rtl/>
          <w:lang w:bidi="fa-IR"/>
        </w:rPr>
        <w:t>﴾</w:t>
      </w:r>
      <w:r w:rsidR="00564F7D" w:rsidRPr="00793C64">
        <w:rPr>
          <w:rFonts w:hint="cs"/>
          <w:rtl/>
          <w:lang w:bidi="fa-IR"/>
        </w:rPr>
        <w:t xml:space="preserve"> </w:t>
      </w:r>
      <w:r w:rsidRPr="00793C64">
        <w:rPr>
          <w:rFonts w:hint="cs"/>
          <w:rtl/>
          <w:lang w:bidi="fa-IR"/>
        </w:rPr>
        <w:t>می‌گوید: یعنی واجب است که امان داده شود</w:t>
      </w:r>
      <w:r w:rsidRPr="00793C64">
        <w:rPr>
          <w:rFonts w:hint="cs"/>
          <w:rtl/>
        </w:rPr>
        <w:t>،</w:t>
      </w:r>
      <w:r w:rsidRPr="00793C64">
        <w:rPr>
          <w:rFonts w:hint="cs"/>
          <w:rtl/>
          <w:lang w:bidi="fa-IR"/>
        </w:rPr>
        <w:t xml:space="preserve"> و چنین نیست که در حرم برای کسی اذیت واقع نمی‌گردد</w:t>
      </w:r>
      <w:r w:rsidRPr="00793C64">
        <w:rPr>
          <w:rFonts w:hint="cs"/>
          <w:rtl/>
        </w:rPr>
        <w:t>،</w:t>
      </w:r>
      <w:r w:rsidRPr="00793C64">
        <w:rPr>
          <w:rFonts w:hint="cs"/>
          <w:rtl/>
          <w:lang w:bidi="fa-IR"/>
        </w:rPr>
        <w:t xml:space="preserve"> و جنگ و کشتاری در آن انجام نمی‌گیرد</w:t>
      </w:r>
      <w:r w:rsidRPr="00793C64">
        <w:rPr>
          <w:rFonts w:hint="cs"/>
          <w:rtl/>
        </w:rPr>
        <w:t>،</w:t>
      </w:r>
      <w:r w:rsidRPr="00793C64">
        <w:rPr>
          <w:rFonts w:hint="cs"/>
          <w:rtl/>
          <w:lang w:bidi="fa-IR"/>
        </w:rPr>
        <w:t xml:space="preserve"> بلکه انجام و به وقوع می‌پیوندد</w:t>
      </w:r>
      <w:r w:rsidRPr="00793C64">
        <w:rPr>
          <w:rFonts w:hint="cs"/>
          <w:rtl/>
        </w:rPr>
        <w:t>،</w:t>
      </w:r>
      <w:r w:rsidRPr="00793C64">
        <w:rPr>
          <w:rFonts w:hint="cs"/>
          <w:rtl/>
          <w:lang w:bidi="fa-IR"/>
        </w:rPr>
        <w:t xml:space="preserve"> و منظور این است که هر کس وارد آن گردد امان دادن وی واجب است</w:t>
      </w:r>
      <w:r w:rsidRPr="00793C64">
        <w:rPr>
          <w:rFonts w:hint="cs"/>
          <w:rtl/>
        </w:rPr>
        <w:t>،</w:t>
      </w:r>
      <w:r w:rsidRPr="00793C64">
        <w:rPr>
          <w:rFonts w:hint="cs"/>
          <w:rtl/>
          <w:lang w:bidi="fa-IR"/>
        </w:rPr>
        <w:t xml:space="preserve"> و مورد تعرض قرار نگیرد و مردم عصر جاهلی چنین می‌کردند که</w:t>
      </w:r>
      <w:r w:rsidRPr="00793C64">
        <w:rPr>
          <w:rFonts w:hint="cs"/>
          <w:rtl/>
        </w:rPr>
        <w:t>،</w:t>
      </w:r>
      <w:r w:rsidRPr="00793C64">
        <w:rPr>
          <w:rFonts w:hint="cs"/>
          <w:rtl/>
          <w:lang w:bidi="fa-IR"/>
        </w:rPr>
        <w:t xml:space="preserve"> حتی مرد جاهلی اگر قاتل </w:t>
      </w:r>
      <w:r w:rsidRPr="00793C64">
        <w:rPr>
          <w:rFonts w:hint="cs"/>
          <w:rtl/>
        </w:rPr>
        <w:t xml:space="preserve">پدر يا برادرش </w:t>
      </w:r>
      <w:r w:rsidR="00981389" w:rsidRPr="00793C64">
        <w:rPr>
          <w:rFonts w:hint="cs"/>
          <w:rtl/>
        </w:rPr>
        <w:t xml:space="preserve">را </w:t>
      </w:r>
      <w:r w:rsidRPr="00793C64">
        <w:rPr>
          <w:rFonts w:hint="cs"/>
          <w:rtl/>
        </w:rPr>
        <w:t xml:space="preserve">در حرم </w:t>
      </w:r>
      <w:r w:rsidR="001256FD" w:rsidRPr="00793C64">
        <w:rPr>
          <w:rFonts w:hint="cs"/>
          <w:rtl/>
        </w:rPr>
        <w:t>می‌</w:t>
      </w:r>
      <w:r w:rsidRPr="00793C64">
        <w:rPr>
          <w:rFonts w:hint="cs"/>
          <w:rtl/>
        </w:rPr>
        <w:t>يافت او را آزار و اذیت نمی‌کرد تا اینکه از آن بیرون ‌آید</w:t>
      </w:r>
      <w:r w:rsidRPr="00793C64">
        <w:rPr>
          <w:vertAlign w:val="superscript"/>
          <w:rtl/>
        </w:rPr>
        <w:footnoteReference w:id="34"/>
      </w:r>
      <w:r w:rsidRPr="00793C64">
        <w:rPr>
          <w:rFonts w:hint="cs"/>
          <w:rtl/>
        </w:rPr>
        <w:t>.</w:t>
      </w:r>
    </w:p>
    <w:p w:rsidR="000F1292" w:rsidRPr="00793C64" w:rsidRDefault="007929DC" w:rsidP="00793C64">
      <w:pPr>
        <w:pStyle w:val="a0"/>
        <w:rPr>
          <w:rtl/>
          <w:lang w:bidi="fa-IR"/>
        </w:rPr>
      </w:pPr>
      <w:bookmarkStart w:id="68" w:name="_Toc297541335"/>
      <w:bookmarkStart w:id="69" w:name="_Toc299723755"/>
      <w:bookmarkStart w:id="70" w:name="_Toc409783369"/>
      <w:r w:rsidRPr="00793C64">
        <w:rPr>
          <w:rFonts w:hint="cs"/>
          <w:rtl/>
        </w:rPr>
        <w:t>10-</w:t>
      </w:r>
      <w:r w:rsidR="000F1292" w:rsidRPr="00793C64">
        <w:rPr>
          <w:rFonts w:hint="cs"/>
          <w:rtl/>
        </w:rPr>
        <w:t xml:space="preserve"> </w:t>
      </w:r>
      <w:r w:rsidR="00D44A31" w:rsidRPr="00793C64">
        <w:rPr>
          <w:rtl/>
          <w:lang w:bidi="fa-IR"/>
        </w:rPr>
        <w:t>تحر</w:t>
      </w:r>
      <w:r w:rsidR="00D44A31" w:rsidRPr="00793C64">
        <w:rPr>
          <w:rFonts w:hint="cs"/>
          <w:rtl/>
        </w:rPr>
        <w:t>ي</w:t>
      </w:r>
      <w:r w:rsidR="00D44A31" w:rsidRPr="00793C64">
        <w:rPr>
          <w:rtl/>
          <w:lang w:bidi="fa-IR"/>
        </w:rPr>
        <w:t>م دخول کفار و مشرک</w:t>
      </w:r>
      <w:r w:rsidR="00D44A31" w:rsidRPr="00793C64">
        <w:rPr>
          <w:rFonts w:hint="cs"/>
          <w:rtl/>
        </w:rPr>
        <w:t>ي</w:t>
      </w:r>
      <w:r w:rsidR="000F1292" w:rsidRPr="00793C64">
        <w:rPr>
          <w:rtl/>
          <w:lang w:bidi="fa-IR"/>
        </w:rPr>
        <w:t>ن به مکه</w:t>
      </w:r>
      <w:r w:rsidR="000F1292" w:rsidRPr="00793C64">
        <w:rPr>
          <w:rFonts w:hint="cs"/>
          <w:rtl/>
          <w:lang w:bidi="fa-IR"/>
        </w:rPr>
        <w:t>:</w:t>
      </w:r>
      <w:bookmarkEnd w:id="68"/>
      <w:bookmarkEnd w:id="69"/>
      <w:bookmarkEnd w:id="70"/>
    </w:p>
    <w:p w:rsidR="000F1292" w:rsidRPr="00793C64" w:rsidRDefault="000F1292" w:rsidP="00793C64">
      <w:pPr>
        <w:pStyle w:val="a2"/>
        <w:rPr>
          <w:rFonts w:ascii="KFGQPC Uthmanic Script HAFS" w:hAnsi="KFGQPC Uthmanic Script HAFS" w:cs="KFGQPC Uthmanic Script HAFS"/>
          <w:rtl/>
        </w:rPr>
      </w:pPr>
      <w:r w:rsidRPr="00793C64">
        <w:rPr>
          <w:rFonts w:ascii="Times New Roman" w:hAnsi="Times New Roman" w:hint="cs"/>
          <w:rtl/>
          <w:lang w:bidi="fa-IR"/>
        </w:rPr>
        <w:t>و این ویژگی از ویژگی</w:t>
      </w:r>
      <w:r w:rsidRPr="00793C64">
        <w:rPr>
          <w:rFonts w:hint="cs"/>
          <w:rtl/>
          <w:lang w:bidi="fa-IR"/>
        </w:rPr>
        <w:t>‌های حرم شهر پر امن و امان خداست که مطلقاً جائز نیست که کافر و یا مشرکی از یهود و نصاری و غیره از دخول مکّه تمکین و پذیرفته شود</w:t>
      </w:r>
      <w:r w:rsidRPr="00793C64">
        <w:rPr>
          <w:rFonts w:hint="cs"/>
          <w:rtl/>
        </w:rPr>
        <w:t>،</w:t>
      </w:r>
      <w:r w:rsidRPr="00793C64">
        <w:rPr>
          <w:rFonts w:hint="cs"/>
          <w:rtl/>
          <w:lang w:bidi="fa-IR"/>
        </w:rPr>
        <w:t xml:space="preserve"> زیرا مشرکین نجس‌اند و شهر خداوند پاک و مقدس است</w:t>
      </w:r>
      <w:r w:rsidRPr="00793C64">
        <w:rPr>
          <w:rFonts w:hint="cs"/>
          <w:rtl/>
        </w:rPr>
        <w:t>،</w:t>
      </w:r>
      <w:r w:rsidRPr="00793C64">
        <w:rPr>
          <w:rFonts w:hint="cs"/>
          <w:rtl/>
          <w:lang w:bidi="fa-IR"/>
        </w:rPr>
        <w:t xml:space="preserve"> و کفر و نجاست آنان</w:t>
      </w:r>
      <w:r w:rsidR="000E0DBB" w:rsidRPr="00793C64">
        <w:rPr>
          <w:rFonts w:hint="cs"/>
          <w:rtl/>
          <w:lang w:bidi="fa-IR"/>
        </w:rPr>
        <w:t xml:space="preserve"> آن‌ها </w:t>
      </w:r>
      <w:r w:rsidRPr="00793C64">
        <w:rPr>
          <w:rFonts w:hint="cs"/>
          <w:rtl/>
          <w:lang w:bidi="fa-IR"/>
        </w:rPr>
        <w:t>را از دخول مسجد الحرام منع می‌نماید. خداوند می‌فرماید:</w:t>
      </w:r>
      <w:r w:rsidR="002A7679" w:rsidRPr="00793C64">
        <w:rPr>
          <w:rFonts w:hint="cs"/>
          <w:rtl/>
          <w:lang w:bidi="fa-IR"/>
        </w:rPr>
        <w:t xml:space="preserve"> </w:t>
      </w:r>
      <w:r w:rsidR="002A7679" w:rsidRPr="00793C64">
        <w:rPr>
          <w:rFonts w:ascii="Traditional Arabic" w:hAnsi="Traditional Arabic" w:cs="Traditional Arabic"/>
          <w:rtl/>
          <w:lang w:bidi="fa-IR"/>
        </w:rPr>
        <w:t>﴿</w:t>
      </w:r>
      <w:r w:rsidR="002A7679" w:rsidRPr="00793C64">
        <w:rPr>
          <w:rFonts w:ascii="KFGQPC Uthmanic Script HAFS" w:hAnsi="KFGQPC Uthmanic Script HAFS" w:cs="KFGQPC Uthmanic Script HAFS" w:hint="eastAsia"/>
          <w:rtl/>
        </w:rPr>
        <w:t>يَٰٓأَيُّهَا</w:t>
      </w:r>
      <w:r w:rsidR="002A7679" w:rsidRPr="00793C64">
        <w:rPr>
          <w:rFonts w:ascii="KFGQPC Uthmanic Script HAFS" w:hAnsi="KFGQPC Uthmanic Script HAFS" w:cs="KFGQPC Uthmanic Script HAFS"/>
          <w:rtl/>
        </w:rPr>
        <w:t xml:space="preserve"> </w:t>
      </w:r>
      <w:r w:rsidR="002A7679" w:rsidRPr="00793C64">
        <w:rPr>
          <w:rFonts w:ascii="KFGQPC Uthmanic Script HAFS" w:hAnsi="KFGQPC Uthmanic Script HAFS" w:cs="KFGQPC Uthmanic Script HAFS" w:hint="cs"/>
          <w:rtl/>
        </w:rPr>
        <w:t>ٱ</w:t>
      </w:r>
      <w:r w:rsidR="002A7679" w:rsidRPr="00793C64">
        <w:rPr>
          <w:rFonts w:ascii="KFGQPC Uthmanic Script HAFS" w:hAnsi="KFGQPC Uthmanic Script HAFS" w:cs="KFGQPC Uthmanic Script HAFS" w:hint="eastAsia"/>
          <w:rtl/>
        </w:rPr>
        <w:t>لَّذِينَ</w:t>
      </w:r>
      <w:r w:rsidR="002A7679" w:rsidRPr="00793C64">
        <w:rPr>
          <w:rFonts w:ascii="KFGQPC Uthmanic Script HAFS" w:hAnsi="KFGQPC Uthmanic Script HAFS" w:cs="KFGQPC Uthmanic Script HAFS"/>
          <w:rtl/>
        </w:rPr>
        <w:t xml:space="preserve"> ءَامَنُوٓاْ إِنَّمَا </w:t>
      </w:r>
      <w:r w:rsidR="002A7679" w:rsidRPr="00793C64">
        <w:rPr>
          <w:rFonts w:ascii="KFGQPC Uthmanic Script HAFS" w:hAnsi="KFGQPC Uthmanic Script HAFS" w:cs="KFGQPC Uthmanic Script HAFS" w:hint="cs"/>
          <w:rtl/>
        </w:rPr>
        <w:t>ٱ</w:t>
      </w:r>
      <w:r w:rsidR="002A7679" w:rsidRPr="00793C64">
        <w:rPr>
          <w:rFonts w:ascii="KFGQPC Uthmanic Script HAFS" w:hAnsi="KFGQPC Uthmanic Script HAFS" w:cs="KFGQPC Uthmanic Script HAFS" w:hint="eastAsia"/>
          <w:rtl/>
        </w:rPr>
        <w:t>لۡمُشۡرِكُونَ</w:t>
      </w:r>
      <w:r w:rsidR="002A7679" w:rsidRPr="00793C64">
        <w:rPr>
          <w:rFonts w:ascii="KFGQPC Uthmanic Script HAFS" w:hAnsi="KFGQPC Uthmanic Script HAFS" w:cs="KFGQPC Uthmanic Script HAFS"/>
          <w:rtl/>
        </w:rPr>
        <w:t xml:space="preserve"> نَجَسٞ فَلَا يَقۡرَبُواْ </w:t>
      </w:r>
      <w:r w:rsidR="002A7679" w:rsidRPr="00793C64">
        <w:rPr>
          <w:rFonts w:ascii="KFGQPC Uthmanic Script HAFS" w:hAnsi="KFGQPC Uthmanic Script HAFS" w:cs="KFGQPC Uthmanic Script HAFS" w:hint="cs"/>
          <w:rtl/>
        </w:rPr>
        <w:t>ٱ</w:t>
      </w:r>
      <w:r w:rsidR="002A7679" w:rsidRPr="00793C64">
        <w:rPr>
          <w:rFonts w:ascii="KFGQPC Uthmanic Script HAFS" w:hAnsi="KFGQPC Uthmanic Script HAFS" w:cs="KFGQPC Uthmanic Script HAFS" w:hint="eastAsia"/>
          <w:rtl/>
        </w:rPr>
        <w:t>لۡمَسۡجِدَ</w:t>
      </w:r>
      <w:r w:rsidR="002A7679" w:rsidRPr="00793C64">
        <w:rPr>
          <w:rFonts w:ascii="KFGQPC Uthmanic Script HAFS" w:hAnsi="KFGQPC Uthmanic Script HAFS" w:cs="KFGQPC Uthmanic Script HAFS"/>
          <w:rtl/>
        </w:rPr>
        <w:t xml:space="preserve"> </w:t>
      </w:r>
      <w:r w:rsidR="002A7679" w:rsidRPr="00793C64">
        <w:rPr>
          <w:rFonts w:ascii="KFGQPC Uthmanic Script HAFS" w:hAnsi="KFGQPC Uthmanic Script HAFS" w:cs="KFGQPC Uthmanic Script HAFS" w:hint="cs"/>
          <w:rtl/>
        </w:rPr>
        <w:t>ٱ</w:t>
      </w:r>
      <w:r w:rsidR="002A7679" w:rsidRPr="00793C64">
        <w:rPr>
          <w:rFonts w:ascii="KFGQPC Uthmanic Script HAFS" w:hAnsi="KFGQPC Uthmanic Script HAFS" w:cs="KFGQPC Uthmanic Script HAFS" w:hint="eastAsia"/>
          <w:rtl/>
        </w:rPr>
        <w:t>لۡحَرَامَ</w:t>
      </w:r>
      <w:r w:rsidR="002A7679" w:rsidRPr="00793C64">
        <w:rPr>
          <w:rFonts w:ascii="KFGQPC Uthmanic Script HAFS" w:hAnsi="KFGQPC Uthmanic Script HAFS" w:cs="KFGQPC Uthmanic Script HAFS"/>
          <w:rtl/>
        </w:rPr>
        <w:t xml:space="preserve"> بَعۡدَ عَامِهِمۡ هَٰذَاۚ وَإِنۡ خِفۡتُمۡ عَيۡلَةٗ فَسَوۡفَ يُغۡنِيكُمُ </w:t>
      </w:r>
      <w:r w:rsidR="002A7679" w:rsidRPr="00793C64">
        <w:rPr>
          <w:rFonts w:ascii="KFGQPC Uthmanic Script HAFS" w:hAnsi="KFGQPC Uthmanic Script HAFS" w:cs="KFGQPC Uthmanic Script HAFS" w:hint="cs"/>
          <w:rtl/>
        </w:rPr>
        <w:t>ٱ</w:t>
      </w:r>
      <w:r w:rsidR="002A7679" w:rsidRPr="00793C64">
        <w:rPr>
          <w:rFonts w:ascii="KFGQPC Uthmanic Script HAFS" w:hAnsi="KFGQPC Uthmanic Script HAFS" w:cs="KFGQPC Uthmanic Script HAFS" w:hint="eastAsia"/>
          <w:rtl/>
        </w:rPr>
        <w:t>للَّهُ</w:t>
      </w:r>
      <w:r w:rsidR="002A7679" w:rsidRPr="00793C64">
        <w:rPr>
          <w:rFonts w:ascii="KFGQPC Uthmanic Script HAFS" w:hAnsi="KFGQPC Uthmanic Script HAFS" w:cs="KFGQPC Uthmanic Script HAFS"/>
          <w:rtl/>
        </w:rPr>
        <w:t xml:space="preserve"> مِن فَضۡلِهِ</w:t>
      </w:r>
      <w:r w:rsidR="002A7679" w:rsidRPr="00793C64">
        <w:rPr>
          <w:rFonts w:ascii="KFGQPC Uthmanic Script HAFS" w:hAnsi="KFGQPC Uthmanic Script HAFS" w:cs="KFGQPC Uthmanic Script HAFS" w:hint="cs"/>
          <w:rtl/>
        </w:rPr>
        <w:t>ۦٓ</w:t>
      </w:r>
      <w:r w:rsidR="002A7679" w:rsidRPr="00793C64">
        <w:rPr>
          <w:rFonts w:ascii="KFGQPC Uthmanic Script HAFS" w:hAnsi="KFGQPC Uthmanic Script HAFS" w:cs="KFGQPC Uthmanic Script HAFS"/>
          <w:rtl/>
        </w:rPr>
        <w:t xml:space="preserve"> إِن شَآءَۚ إِنَّ </w:t>
      </w:r>
      <w:r w:rsidR="002A7679" w:rsidRPr="00793C64">
        <w:rPr>
          <w:rFonts w:ascii="KFGQPC Uthmanic Script HAFS" w:hAnsi="KFGQPC Uthmanic Script HAFS" w:cs="KFGQPC Uthmanic Script HAFS" w:hint="cs"/>
          <w:rtl/>
        </w:rPr>
        <w:t>ٱ</w:t>
      </w:r>
      <w:r w:rsidR="002A7679" w:rsidRPr="00793C64">
        <w:rPr>
          <w:rFonts w:ascii="KFGQPC Uthmanic Script HAFS" w:hAnsi="KFGQPC Uthmanic Script HAFS" w:cs="KFGQPC Uthmanic Script HAFS" w:hint="eastAsia"/>
          <w:rtl/>
        </w:rPr>
        <w:t>للَّهَ</w:t>
      </w:r>
      <w:r w:rsidR="002A7679" w:rsidRPr="00793C64">
        <w:rPr>
          <w:rFonts w:ascii="KFGQPC Uthmanic Script HAFS" w:hAnsi="KFGQPC Uthmanic Script HAFS" w:cs="KFGQPC Uthmanic Script HAFS"/>
          <w:rtl/>
        </w:rPr>
        <w:t xml:space="preserve"> عَلِيمٌ حَكِيمٞ ٢٨</w:t>
      </w:r>
      <w:r w:rsidR="002A7679" w:rsidRPr="00793C64">
        <w:rPr>
          <w:rFonts w:ascii="Traditional Arabic" w:hAnsi="Traditional Arabic" w:cs="Traditional Arabic"/>
          <w:rtl/>
          <w:lang w:bidi="fa-IR"/>
        </w:rPr>
        <w:t>﴾</w:t>
      </w:r>
      <w:r w:rsidR="000421ED" w:rsidRPr="00793C64">
        <w:rPr>
          <w:rFonts w:hint="cs"/>
          <w:rtl/>
          <w:lang w:bidi="fa-IR"/>
        </w:rPr>
        <w:t xml:space="preserve"> </w:t>
      </w:r>
      <w:r w:rsidR="00DB710E" w:rsidRPr="00793C64">
        <w:rPr>
          <w:rFonts w:ascii="Times New Roman" w:hAnsi="Times New Roman" w:hint="cs"/>
          <w:rtl/>
        </w:rPr>
        <w:t xml:space="preserve"> </w:t>
      </w:r>
      <w:r w:rsidR="00DB710E" w:rsidRPr="00793C64">
        <w:rPr>
          <w:rStyle w:val="Char5"/>
          <w:rtl/>
        </w:rPr>
        <w:t>[</w:t>
      </w:r>
      <w:r w:rsidR="00DB710E" w:rsidRPr="00793C64">
        <w:rPr>
          <w:rStyle w:val="Char5"/>
          <w:rFonts w:hint="cs"/>
          <w:rtl/>
        </w:rPr>
        <w:t>ال</w:t>
      </w:r>
      <w:r w:rsidR="00DB710E" w:rsidRPr="00793C64">
        <w:rPr>
          <w:rStyle w:val="Char5"/>
          <w:rtl/>
        </w:rPr>
        <w:t>تو</w:t>
      </w:r>
      <w:r w:rsidR="00903C22" w:rsidRPr="00793C64">
        <w:rPr>
          <w:rStyle w:val="Char5"/>
          <w:rFonts w:hint="cs"/>
          <w:rtl/>
        </w:rPr>
        <w:t>ب</w:t>
      </w:r>
      <w:r w:rsidR="00A4183E" w:rsidRPr="00793C64">
        <w:rPr>
          <w:rStyle w:val="Char5"/>
          <w:rFonts w:hint="cs"/>
          <w:rtl/>
        </w:rPr>
        <w:t>ة</w:t>
      </w:r>
      <w:r w:rsidR="00DB710E" w:rsidRPr="00793C64">
        <w:rPr>
          <w:rStyle w:val="Char5"/>
          <w:rFonts w:hint="cs"/>
          <w:rtl/>
        </w:rPr>
        <w:t>:</w:t>
      </w:r>
      <w:r w:rsidR="007B3FEB" w:rsidRPr="00793C64">
        <w:rPr>
          <w:rStyle w:val="Char5"/>
          <w:rFonts w:hint="cs"/>
          <w:rtl/>
        </w:rPr>
        <w:t xml:space="preserve"> </w:t>
      </w:r>
      <w:r w:rsidR="00DB710E" w:rsidRPr="00793C64">
        <w:rPr>
          <w:rStyle w:val="Char5"/>
          <w:rFonts w:hint="cs"/>
          <w:rtl/>
        </w:rPr>
        <w:t>28</w:t>
      </w:r>
      <w:r w:rsidR="00DB710E" w:rsidRPr="00793C64">
        <w:rPr>
          <w:rStyle w:val="Char5"/>
          <w:rtl/>
        </w:rPr>
        <w:t>]</w:t>
      </w:r>
      <w:r w:rsidR="00DB710E" w:rsidRPr="00793C64">
        <w:rPr>
          <w:rFonts w:ascii="Lotus Linotype" w:hAnsi="Lotus Linotype"/>
          <w:rtl/>
          <w:lang w:bidi="fa-IR"/>
        </w:rPr>
        <w:t>.</w:t>
      </w:r>
    </w:p>
    <w:p w:rsidR="00573E42" w:rsidRPr="00793C64" w:rsidRDefault="00996D96" w:rsidP="00793C64">
      <w:pPr>
        <w:pStyle w:val="a2"/>
        <w:rPr>
          <w:rtl/>
        </w:rPr>
      </w:pPr>
      <w:r w:rsidRPr="00793C64">
        <w:rPr>
          <w:rtl/>
        </w:rPr>
        <w:t>«</w:t>
      </w:r>
      <w:r w:rsidR="002772D4" w:rsidRPr="00793C64">
        <w:rPr>
          <w:rtl/>
        </w:rPr>
        <w:t>اى كسانى كه ايمان آورده‏ايد! مشركان ناپاكند</w:t>
      </w:r>
      <w:r w:rsidR="00AD5838" w:rsidRPr="00793C64">
        <w:rPr>
          <w:rtl/>
        </w:rPr>
        <w:t>؛</w:t>
      </w:r>
      <w:r w:rsidR="002772D4" w:rsidRPr="00793C64">
        <w:rPr>
          <w:rtl/>
        </w:rPr>
        <w:t xml:space="preserve"> پس نبايد بعد از امسال، نزديك مسجد الحرام شوند! و اگر از فقر مى‏ترسيد، خداوند هرگاه بخواهد، شما را به كرمش بى‏نياز مى‏سازد</w:t>
      </w:r>
      <w:r w:rsidR="00AD5838" w:rsidRPr="00793C64">
        <w:rPr>
          <w:rtl/>
        </w:rPr>
        <w:t>؛</w:t>
      </w:r>
      <w:r w:rsidR="002772D4" w:rsidRPr="00793C64">
        <w:rPr>
          <w:rtl/>
        </w:rPr>
        <w:t xml:space="preserve"> (و از راه ديگر جبران مى‏كند</w:t>
      </w:r>
      <w:r w:rsidR="00AD5838" w:rsidRPr="00793C64">
        <w:rPr>
          <w:rtl/>
        </w:rPr>
        <w:t>؛</w:t>
      </w:r>
      <w:r w:rsidR="002772D4" w:rsidRPr="00793C64">
        <w:rPr>
          <w:rtl/>
        </w:rPr>
        <w:t>) خداوند دانا و حكيم است</w:t>
      </w:r>
      <w:r w:rsidR="00637043" w:rsidRPr="00793C64">
        <w:rPr>
          <w:rFonts w:ascii="Lotus Linotype" w:hAnsi="Lotus Linotype" w:cs="Rateb lotusb22"/>
          <w:rtl/>
        </w:rPr>
        <w:t>»</w:t>
      </w:r>
      <w:r w:rsidR="002772D4" w:rsidRPr="00793C64">
        <w:rPr>
          <w:rtl/>
        </w:rPr>
        <w:t>.</w:t>
      </w:r>
    </w:p>
    <w:p w:rsidR="000F1292" w:rsidRPr="00793C64" w:rsidRDefault="000F1292" w:rsidP="00793C64">
      <w:pPr>
        <w:pStyle w:val="a2"/>
        <w:rPr>
          <w:rtl/>
          <w:lang w:bidi="fa-IR"/>
        </w:rPr>
      </w:pPr>
      <w:r w:rsidRPr="00793C64">
        <w:rPr>
          <w:rFonts w:hint="cs"/>
          <w:rtl/>
          <w:lang w:bidi="fa-IR"/>
        </w:rPr>
        <w:t xml:space="preserve">و برای تنفیذ و اجرای این دستور الهی پیامبر </w:t>
      </w:r>
      <w:r w:rsidRPr="00793C64">
        <w:rPr>
          <w:rFonts w:cs="CTraditional Arabic" w:hint="cs"/>
          <w:rtl/>
          <w:lang w:bidi="fa-IR"/>
        </w:rPr>
        <w:t>ص</w:t>
      </w:r>
      <w:r w:rsidRPr="00793C64">
        <w:rPr>
          <w:rFonts w:hint="cs"/>
          <w:rtl/>
          <w:lang w:bidi="fa-IR"/>
        </w:rPr>
        <w:t xml:space="preserve"> در سال نهم بعثت ابوبکر صدیق را فرستاد تا در میان مردم اعلام کند اینکه بعد از امسال هیچ مشرکی به حج نپردازد</w:t>
      </w:r>
      <w:r w:rsidRPr="00793C64">
        <w:rPr>
          <w:rFonts w:hint="cs"/>
          <w:rtl/>
        </w:rPr>
        <w:t>،</w:t>
      </w:r>
      <w:r w:rsidRPr="00793C64">
        <w:rPr>
          <w:rFonts w:hint="cs"/>
          <w:rtl/>
          <w:lang w:bidi="fa-IR"/>
        </w:rPr>
        <w:t xml:space="preserve"> و هیچ عریانی و برهنه‌ای طوا</w:t>
      </w:r>
      <w:r w:rsidRPr="00793C64">
        <w:rPr>
          <w:rFonts w:hint="cs"/>
          <w:rtl/>
        </w:rPr>
        <w:t>ف بیت ننماید</w:t>
      </w:r>
      <w:r w:rsidRPr="00793C64">
        <w:rPr>
          <w:vertAlign w:val="superscript"/>
          <w:rtl/>
        </w:rPr>
        <w:footnoteReference w:id="35"/>
      </w:r>
      <w:r w:rsidRPr="00793C64">
        <w:rPr>
          <w:rFonts w:hint="cs"/>
          <w:rtl/>
        </w:rPr>
        <w:t>.</w:t>
      </w:r>
    </w:p>
    <w:p w:rsidR="000F1292" w:rsidRPr="00793C64" w:rsidRDefault="000F1292" w:rsidP="00793C64">
      <w:pPr>
        <w:pStyle w:val="a2"/>
        <w:rPr>
          <w:rtl/>
          <w:lang w:bidi="fa-IR"/>
        </w:rPr>
      </w:pPr>
      <w:r w:rsidRPr="00793C64">
        <w:rPr>
          <w:rFonts w:hint="cs"/>
          <w:rtl/>
          <w:lang w:bidi="fa-IR"/>
        </w:rPr>
        <w:t>قرطبی</w:t>
      </w:r>
      <w:r w:rsidR="00CB6AF8" w:rsidRPr="00793C64">
        <w:rPr>
          <w:rFonts w:hint="cs"/>
          <w:rtl/>
          <w:lang w:bidi="fa-IR"/>
        </w:rPr>
        <w:t>:</w:t>
      </w:r>
      <w:r w:rsidRPr="00793C64">
        <w:rPr>
          <w:rFonts w:hint="cs"/>
          <w:rtl/>
          <w:lang w:bidi="fa-IR"/>
        </w:rPr>
        <w:t xml:space="preserve"> می‌گوید: تمکین مشرک از دخول تمام حرم حرام است و اگر چنانچه فرستاده و نماینده‌ای از آنان نزد ما (مسلمانان) بیاید امام مسلمانان برای شنیدن سخن وی به خارج </w:t>
      </w:r>
      <w:r w:rsidRPr="00793C64">
        <w:rPr>
          <w:rFonts w:hint="cs"/>
          <w:rtl/>
        </w:rPr>
        <w:t>از حرم برود.</w:t>
      </w:r>
      <w:r w:rsidRPr="00793C64">
        <w:rPr>
          <w:rFonts w:hint="cs"/>
          <w:rtl/>
          <w:lang w:bidi="fa-IR"/>
        </w:rPr>
        <w:t xml:space="preserve"> و اگر مشرکی پنهانی وارد حر</w:t>
      </w:r>
      <w:r w:rsidRPr="00793C64">
        <w:rPr>
          <w:rFonts w:hint="cs"/>
          <w:rtl/>
        </w:rPr>
        <w:t>م گردد و بمیرد قبر وی باز و نبش می‌گردد و استخوان</w:t>
      </w:r>
      <w:r w:rsidR="002F5DD6" w:rsidRPr="00793C64">
        <w:rPr>
          <w:rFonts w:hint="eastAsia"/>
          <w:rtl/>
        </w:rPr>
        <w:t>‌</w:t>
      </w:r>
      <w:r w:rsidRPr="00793C64">
        <w:rPr>
          <w:rFonts w:hint="cs"/>
          <w:rtl/>
        </w:rPr>
        <w:t>های او نیز بیرون آورده می‌شود</w:t>
      </w:r>
      <w:r w:rsidRPr="00793C64">
        <w:rPr>
          <w:vertAlign w:val="superscript"/>
          <w:rtl/>
        </w:rPr>
        <w:footnoteReference w:id="36"/>
      </w:r>
      <w:r w:rsidRPr="00793C64">
        <w:rPr>
          <w:rFonts w:hint="cs"/>
          <w:rtl/>
        </w:rPr>
        <w:t>.</w:t>
      </w:r>
    </w:p>
    <w:p w:rsidR="000F1292" w:rsidRPr="00793C64" w:rsidRDefault="000F1292" w:rsidP="00793C64">
      <w:pPr>
        <w:pStyle w:val="a2"/>
        <w:rPr>
          <w:rtl/>
          <w:lang w:bidi="fa-IR"/>
        </w:rPr>
      </w:pPr>
      <w:r w:rsidRPr="00793C64">
        <w:rPr>
          <w:rFonts w:hint="cs"/>
          <w:rtl/>
          <w:lang w:bidi="fa-IR"/>
        </w:rPr>
        <w:t>و منظور از مسجد الحرام در این آیه تمام حرم است و فقط ساختمان اطراف کعبه نیست</w:t>
      </w:r>
      <w:r w:rsidRPr="00793C64">
        <w:rPr>
          <w:rFonts w:hint="cs"/>
          <w:rtl/>
        </w:rPr>
        <w:t>،</w:t>
      </w:r>
      <w:r w:rsidRPr="00793C64">
        <w:rPr>
          <w:rFonts w:hint="cs"/>
          <w:rtl/>
          <w:lang w:bidi="fa-IR"/>
        </w:rPr>
        <w:t xml:space="preserve"> و برخی از علماء بر چندین برابر بودن اجر نماز در حرم به این آیه استدلال کرده‌اند که فقط ساختمان دورِ کعبه نیست زیرا خداوند بر حرم تمام مسجد الحرام را اطلاق نموده است.</w:t>
      </w:r>
    </w:p>
    <w:p w:rsidR="000F1292" w:rsidRPr="00793C64" w:rsidRDefault="004E6599" w:rsidP="00793C64">
      <w:pPr>
        <w:pStyle w:val="a0"/>
        <w:rPr>
          <w:rtl/>
        </w:rPr>
      </w:pPr>
      <w:bookmarkStart w:id="71" w:name="_Toc297541336"/>
      <w:bookmarkStart w:id="72" w:name="_Toc299723756"/>
      <w:bookmarkStart w:id="73" w:name="_Toc409783370"/>
      <w:r w:rsidRPr="00793C64">
        <w:rPr>
          <w:rFonts w:hint="cs"/>
          <w:rtl/>
        </w:rPr>
        <w:t>11-</w:t>
      </w:r>
      <w:r w:rsidR="000F1292" w:rsidRPr="00793C64">
        <w:rPr>
          <w:rFonts w:hint="cs"/>
          <w:rtl/>
        </w:rPr>
        <w:t xml:space="preserve"> </w:t>
      </w:r>
      <w:r w:rsidR="00A42977" w:rsidRPr="00793C64">
        <w:rPr>
          <w:rtl/>
          <w:lang w:bidi="fa-IR"/>
        </w:rPr>
        <w:t>تحر</w:t>
      </w:r>
      <w:r w:rsidR="00A42977" w:rsidRPr="00793C64">
        <w:rPr>
          <w:rFonts w:hint="cs"/>
          <w:rtl/>
        </w:rPr>
        <w:t>ي</w:t>
      </w:r>
      <w:r w:rsidR="000F1292" w:rsidRPr="00793C64">
        <w:rPr>
          <w:rtl/>
          <w:lang w:bidi="fa-IR"/>
        </w:rPr>
        <w:t>م شکا</w:t>
      </w:r>
      <w:r w:rsidR="00A42977" w:rsidRPr="00793C64">
        <w:rPr>
          <w:rtl/>
          <w:lang w:bidi="fa-IR"/>
        </w:rPr>
        <w:t>ر و قطع درخت و برداشتن اش</w:t>
      </w:r>
      <w:r w:rsidR="00A42977" w:rsidRPr="00793C64">
        <w:rPr>
          <w:rFonts w:hint="cs"/>
          <w:rtl/>
        </w:rPr>
        <w:t>ي</w:t>
      </w:r>
      <w:r w:rsidR="000F1292" w:rsidRPr="00793C64">
        <w:rPr>
          <w:rtl/>
          <w:lang w:bidi="fa-IR"/>
        </w:rPr>
        <w:t>اء و گم شد</w:t>
      </w:r>
      <w:r w:rsidR="00BD56E6" w:rsidRPr="00793C64">
        <w:rPr>
          <w:rFonts w:hint="cs"/>
          <w:rtl/>
          <w:lang w:bidi="fa-IR"/>
        </w:rPr>
        <w:t>ه‌</w:t>
      </w:r>
      <w:r w:rsidR="00A4183E" w:rsidRPr="00793C64">
        <w:rPr>
          <w:rFonts w:hint="cs"/>
          <w:rtl/>
        </w:rPr>
        <w:t>ی</w:t>
      </w:r>
      <w:r w:rsidR="000F1292" w:rsidRPr="00793C64">
        <w:rPr>
          <w:rtl/>
          <w:lang w:bidi="fa-IR"/>
        </w:rPr>
        <w:t xml:space="preserve"> در حرم</w:t>
      </w:r>
      <w:r w:rsidR="000F1292" w:rsidRPr="00793C64">
        <w:rPr>
          <w:rFonts w:hint="cs"/>
          <w:rtl/>
        </w:rPr>
        <w:t>:</w:t>
      </w:r>
      <w:bookmarkEnd w:id="71"/>
      <w:bookmarkEnd w:id="72"/>
      <w:bookmarkEnd w:id="73"/>
    </w:p>
    <w:p w:rsidR="000F1292" w:rsidRPr="00793C64" w:rsidRDefault="000F1292" w:rsidP="00793C64">
      <w:pPr>
        <w:pStyle w:val="a2"/>
        <w:rPr>
          <w:rtl/>
        </w:rPr>
      </w:pPr>
      <w:r w:rsidRPr="00793C64">
        <w:rPr>
          <w:rFonts w:ascii="Times New Roman" w:hAnsi="Times New Roman" w:hint="cs"/>
          <w:rtl/>
          <w:lang w:bidi="fa-IR"/>
        </w:rPr>
        <w:t xml:space="preserve">بخاری و مسلم از ابوهریره </w:t>
      </w:r>
      <w:r w:rsidRPr="00793C64">
        <w:rPr>
          <w:rFonts w:ascii="Times New Roman" w:hAnsi="Times New Roman" w:cs="CTraditional Arabic" w:hint="cs"/>
          <w:rtl/>
          <w:lang w:bidi="fa-IR"/>
        </w:rPr>
        <w:t>س</w:t>
      </w:r>
      <w:r w:rsidRPr="00793C64">
        <w:rPr>
          <w:rFonts w:ascii="Times New Roman" w:hAnsi="Times New Roman" w:hint="cs"/>
          <w:rtl/>
          <w:lang w:bidi="fa-IR"/>
        </w:rPr>
        <w:t xml:space="preserve"> روایت کرده</w:t>
      </w:r>
      <w:r w:rsidRPr="00793C64">
        <w:rPr>
          <w:rFonts w:hint="cs"/>
          <w:rtl/>
          <w:lang w:bidi="fa-IR"/>
        </w:rPr>
        <w:t>‌اند که چون خداوند مکّه را بر پیامبر</w:t>
      </w:r>
      <w:r w:rsidRPr="00793C64">
        <w:rPr>
          <w:rFonts w:cs="CTraditional Arabic" w:hint="cs"/>
          <w:rtl/>
          <w:lang w:bidi="fa-IR"/>
        </w:rPr>
        <w:t>ص</w:t>
      </w:r>
      <w:r w:rsidRPr="00793C64">
        <w:rPr>
          <w:rFonts w:hint="cs"/>
          <w:rtl/>
          <w:lang w:bidi="fa-IR"/>
        </w:rPr>
        <w:t xml:space="preserve"> گشود و در میان مردم برخاست و خداوند را حمد و ثنا نمود سپس گفت: (خداوند اصحاب فیل را از مکه بدور کرد و رسول خود و مؤمنین را بر آن مسلط و چیره گردانید و برای کسی قبل از من و بعد از من حلال نگردانید و فقط برای من یک ساعت </w:t>
      </w:r>
      <w:r w:rsidRPr="00793C64">
        <w:rPr>
          <w:rFonts w:hint="cs"/>
          <w:rtl/>
        </w:rPr>
        <w:t xml:space="preserve">در روز </w:t>
      </w:r>
      <w:r w:rsidRPr="00793C64">
        <w:rPr>
          <w:rFonts w:hint="cs"/>
          <w:rtl/>
          <w:lang w:bidi="fa-IR"/>
        </w:rPr>
        <w:t>حلال گردانید.</w:t>
      </w:r>
      <w:r w:rsidR="00996D96" w:rsidRPr="00793C64">
        <w:rPr>
          <w:rFonts w:hint="cs"/>
          <w:rtl/>
          <w:lang w:bidi="fa-IR"/>
        </w:rPr>
        <w:t xml:space="preserve"> </w:t>
      </w:r>
      <w:r w:rsidRPr="00793C64">
        <w:rPr>
          <w:rFonts w:hint="cs"/>
          <w:rtl/>
          <w:lang w:bidi="fa-IR"/>
        </w:rPr>
        <w:t>پس شکار و نخچیر آن رهیده نگردد و گیاه و خار آن چیده و کنده نشود و یافته آن جز برا</w:t>
      </w:r>
      <w:r w:rsidRPr="00793C64">
        <w:rPr>
          <w:rFonts w:hint="cs"/>
          <w:rtl/>
        </w:rPr>
        <w:t xml:space="preserve">ی جارچی و اعلام کننده </w:t>
      </w:r>
      <w:r w:rsidR="00BF2621" w:rsidRPr="00793C64">
        <w:rPr>
          <w:rFonts w:hint="cs"/>
          <w:rtl/>
        </w:rPr>
        <w:t>حلال</w:t>
      </w:r>
      <w:r w:rsidRPr="00793C64">
        <w:rPr>
          <w:rFonts w:hint="cs"/>
          <w:rtl/>
        </w:rPr>
        <w:t xml:space="preserve"> نگردد</w:t>
      </w:r>
      <w:r w:rsidR="000779F6" w:rsidRPr="00793C64">
        <w:rPr>
          <w:rFonts w:hint="cs"/>
          <w:rtl/>
        </w:rPr>
        <w:t>)</w:t>
      </w:r>
      <w:r w:rsidRPr="00793C64">
        <w:rPr>
          <w:vertAlign w:val="superscript"/>
          <w:rtl/>
        </w:rPr>
        <w:footnoteReference w:id="37"/>
      </w:r>
      <w:r w:rsidRPr="00793C64">
        <w:rPr>
          <w:rFonts w:hint="cs"/>
          <w:rtl/>
        </w:rPr>
        <w:t>.</w:t>
      </w:r>
    </w:p>
    <w:p w:rsidR="000F1292" w:rsidRPr="00793C64" w:rsidRDefault="000F1292" w:rsidP="00793C64">
      <w:pPr>
        <w:pStyle w:val="a2"/>
        <w:rPr>
          <w:rtl/>
          <w:lang w:bidi="fa-IR"/>
        </w:rPr>
      </w:pPr>
      <w:r w:rsidRPr="00793C64">
        <w:rPr>
          <w:rFonts w:hint="cs"/>
          <w:rtl/>
          <w:lang w:bidi="fa-IR"/>
        </w:rPr>
        <w:t>این حدیث تعدادی از ویژگیهای شهر مبارک مکه را بیان کرده است که عبارت بودند از: تحریم رهیدن نخچیر و کشتن آن در مک</w:t>
      </w:r>
      <w:r w:rsidR="00793A22" w:rsidRPr="00793C64">
        <w:rPr>
          <w:rFonts w:hint="cs"/>
          <w:rtl/>
        </w:rPr>
        <w:t>ّ</w:t>
      </w:r>
      <w:r w:rsidRPr="00793C64">
        <w:rPr>
          <w:rFonts w:hint="cs"/>
          <w:rtl/>
          <w:lang w:bidi="fa-IR"/>
        </w:rPr>
        <w:t>ه، تحریم قطع و کندن درخت، باز ننمودن و دستکاری نکردن یافته جز برای معرّف و جارچی. و</w:t>
      </w:r>
      <w:r w:rsidR="00B31266" w:rsidRPr="00793C64">
        <w:rPr>
          <w:rFonts w:hint="cs"/>
          <w:rtl/>
          <w:lang w:bidi="fa-IR"/>
        </w:rPr>
        <w:t xml:space="preserve"> این‌ها </w:t>
      </w:r>
      <w:r w:rsidRPr="00793C64">
        <w:rPr>
          <w:rFonts w:hint="cs"/>
          <w:rtl/>
          <w:lang w:bidi="fa-IR"/>
        </w:rPr>
        <w:t xml:space="preserve">احکام مخصوصی است که خاص این شهر مبارک است که رسول خدا </w:t>
      </w:r>
      <w:r w:rsidRPr="00793C64">
        <w:rPr>
          <w:rFonts w:cs="CTraditional Arabic" w:hint="cs"/>
          <w:rtl/>
          <w:lang w:bidi="fa-IR"/>
        </w:rPr>
        <w:t>ص</w:t>
      </w:r>
      <w:r w:rsidR="00513A70" w:rsidRPr="00793C64">
        <w:rPr>
          <w:rFonts w:hint="cs"/>
          <w:rtl/>
          <w:lang w:bidi="fa-IR"/>
        </w:rPr>
        <w:t xml:space="preserve"> آن را </w:t>
      </w:r>
      <w:r w:rsidRPr="00793C64">
        <w:rPr>
          <w:rFonts w:hint="cs"/>
          <w:rtl/>
          <w:lang w:bidi="fa-IR"/>
        </w:rPr>
        <w:t>بیان نموده است</w:t>
      </w:r>
      <w:r w:rsidRPr="00793C64">
        <w:rPr>
          <w:rFonts w:hint="cs"/>
          <w:rtl/>
        </w:rPr>
        <w:t>،</w:t>
      </w:r>
      <w:r w:rsidRPr="00793C64">
        <w:rPr>
          <w:rFonts w:hint="cs"/>
          <w:rtl/>
          <w:lang w:bidi="fa-IR"/>
        </w:rPr>
        <w:t xml:space="preserve"> و احکام جاویدان و دائمی می‌باشند که تا روز قیامت پابرجا می‌باشند و بر هر مسلمان ساکن مکه و یا برای حج و عمره به آن در آید واجب است که این احکام را بداند و همگی به آن عمل نمایند و حذر جدی نمایند از مخالفت دستور خداوند و تجاوز حد و از هتک حرمتهای </w:t>
      </w:r>
      <w:r w:rsidRPr="00793C64">
        <w:rPr>
          <w:rFonts w:hint="cs"/>
          <w:rtl/>
        </w:rPr>
        <w:t>آ</w:t>
      </w:r>
      <w:r w:rsidRPr="00793C64">
        <w:rPr>
          <w:rFonts w:hint="cs"/>
          <w:rtl/>
          <w:lang w:bidi="fa-IR"/>
        </w:rPr>
        <w:t>ن بپرهیزند.</w:t>
      </w:r>
    </w:p>
    <w:p w:rsidR="000F1292" w:rsidRPr="00793C64" w:rsidRDefault="000F1292" w:rsidP="00793C64">
      <w:pPr>
        <w:pStyle w:val="a2"/>
        <w:rPr>
          <w:rtl/>
          <w:lang w:bidi="fa-IR"/>
        </w:rPr>
      </w:pPr>
      <w:r w:rsidRPr="00793C64">
        <w:rPr>
          <w:rFonts w:hint="cs"/>
          <w:rtl/>
          <w:lang w:bidi="fa-IR"/>
        </w:rPr>
        <w:t>در زیر احکام هر مسأله‌ای از این مسائل سه گانه را به تفصیل بیان می‌کنیم.</w:t>
      </w:r>
    </w:p>
    <w:p w:rsidR="000F1292" w:rsidRPr="00793C64" w:rsidRDefault="000F1292" w:rsidP="00793C64">
      <w:pPr>
        <w:pStyle w:val="a1"/>
        <w:rPr>
          <w:rtl/>
          <w:lang w:bidi="fa-IR"/>
        </w:rPr>
      </w:pPr>
      <w:bookmarkStart w:id="74" w:name="_Toc297541337"/>
      <w:bookmarkStart w:id="75" w:name="_Toc299723757"/>
      <w:bookmarkStart w:id="76" w:name="_Toc409783371"/>
      <w:r w:rsidRPr="00793C64">
        <w:rPr>
          <w:rtl/>
          <w:lang w:bidi="fa-IR"/>
        </w:rPr>
        <w:t>الف</w:t>
      </w:r>
      <w:r w:rsidR="0007512C" w:rsidRPr="00793C64">
        <w:rPr>
          <w:rFonts w:hint="cs"/>
          <w:rtl/>
          <w:lang w:bidi="fa-IR"/>
        </w:rPr>
        <w:t>:</w:t>
      </w:r>
      <w:r w:rsidRPr="00793C64">
        <w:rPr>
          <w:rtl/>
          <w:lang w:bidi="fa-IR"/>
        </w:rPr>
        <w:t xml:space="preserve"> تحر</w:t>
      </w:r>
      <w:r w:rsidR="00A0292F" w:rsidRPr="00793C64">
        <w:rPr>
          <w:rFonts w:hint="cs"/>
          <w:rtl/>
        </w:rPr>
        <w:t>ي</w:t>
      </w:r>
      <w:r w:rsidRPr="00793C64">
        <w:rPr>
          <w:rtl/>
          <w:lang w:bidi="fa-IR"/>
        </w:rPr>
        <w:t>م ره</w:t>
      </w:r>
      <w:r w:rsidR="00A0292F" w:rsidRPr="00793C64">
        <w:rPr>
          <w:rFonts w:hint="cs"/>
          <w:rtl/>
        </w:rPr>
        <w:t>ي</w:t>
      </w:r>
      <w:r w:rsidRPr="00793C64">
        <w:rPr>
          <w:rtl/>
          <w:lang w:bidi="fa-IR"/>
        </w:rPr>
        <w:t xml:space="preserve">دن و کشتن </w:t>
      </w:r>
      <w:r w:rsidR="00F2414C" w:rsidRPr="00793C64">
        <w:rPr>
          <w:rFonts w:hint="cs"/>
          <w:rtl/>
          <w:lang w:bidi="fa-IR"/>
        </w:rPr>
        <w:t>شکار</w:t>
      </w:r>
      <w:r w:rsidRPr="00793C64">
        <w:rPr>
          <w:rtl/>
          <w:lang w:bidi="fa-IR"/>
        </w:rPr>
        <w:t xml:space="preserve"> در مکه</w:t>
      </w:r>
      <w:r w:rsidRPr="00793C64">
        <w:rPr>
          <w:rFonts w:hint="cs"/>
          <w:rtl/>
          <w:lang w:bidi="fa-IR"/>
        </w:rPr>
        <w:t>:</w:t>
      </w:r>
      <w:bookmarkEnd w:id="74"/>
      <w:bookmarkEnd w:id="75"/>
      <w:bookmarkEnd w:id="76"/>
    </w:p>
    <w:p w:rsidR="000F1292" w:rsidRPr="00793C64" w:rsidRDefault="000F1292" w:rsidP="00793C64">
      <w:pPr>
        <w:pStyle w:val="a2"/>
        <w:rPr>
          <w:rtl/>
          <w:lang w:bidi="fa-IR"/>
        </w:rPr>
      </w:pPr>
      <w:r w:rsidRPr="00793C64">
        <w:rPr>
          <w:rFonts w:ascii="Times New Roman" w:hAnsi="Times New Roman" w:hint="cs"/>
          <w:rtl/>
          <w:lang w:bidi="fa-IR"/>
        </w:rPr>
        <w:t xml:space="preserve">سخن پیامبر </w:t>
      </w:r>
      <w:r w:rsidRPr="00793C64">
        <w:rPr>
          <w:rFonts w:ascii="Times New Roman" w:hAnsi="Times New Roman" w:cs="CTraditional Arabic" w:hint="cs"/>
          <w:rtl/>
          <w:lang w:bidi="fa-IR"/>
        </w:rPr>
        <w:t>ص</w:t>
      </w:r>
      <w:r w:rsidRPr="00793C64">
        <w:rPr>
          <w:rFonts w:ascii="Times New Roman" w:hAnsi="Times New Roman" w:hint="cs"/>
          <w:rtl/>
          <w:lang w:bidi="fa-IR"/>
        </w:rPr>
        <w:t xml:space="preserve"> در حدیث ابی</w:t>
      </w:r>
      <w:r w:rsidRPr="00793C64">
        <w:rPr>
          <w:rFonts w:hint="cs"/>
          <w:rtl/>
          <w:lang w:bidi="fa-IR"/>
        </w:rPr>
        <w:t>‌ه</w:t>
      </w:r>
      <w:r w:rsidRPr="00793C64">
        <w:rPr>
          <w:rFonts w:ascii="Times New Roman" w:hAnsi="Times New Roman" w:hint="cs"/>
          <w:rtl/>
          <w:lang w:bidi="fa-IR"/>
        </w:rPr>
        <w:t>ریره که می</w:t>
      </w:r>
      <w:r w:rsidRPr="00793C64">
        <w:rPr>
          <w:rFonts w:hint="cs"/>
          <w:rtl/>
          <w:lang w:bidi="fa-IR"/>
        </w:rPr>
        <w:t>‌فرماید</w:t>
      </w:r>
      <w:r w:rsidR="00A4183E" w:rsidRPr="00793C64">
        <w:rPr>
          <w:rFonts w:hint="cs"/>
          <w:rtl/>
          <w:lang w:bidi="fa-IR"/>
        </w:rPr>
        <w:t>:</w:t>
      </w:r>
      <w:r w:rsidRPr="00793C64">
        <w:rPr>
          <w:rFonts w:hint="cs"/>
          <w:rtl/>
          <w:lang w:bidi="fa-IR"/>
        </w:rPr>
        <w:t xml:space="preserve"> </w:t>
      </w:r>
      <w:r w:rsidR="0037776E" w:rsidRPr="00793C64">
        <w:rPr>
          <w:rStyle w:val="Char4"/>
          <w:rtl/>
        </w:rPr>
        <w:t>«</w:t>
      </w:r>
      <w:r w:rsidR="006413FA" w:rsidRPr="00793C64">
        <w:rPr>
          <w:rStyle w:val="Char4"/>
          <w:rtl/>
        </w:rPr>
        <w:t>لا ي</w:t>
      </w:r>
      <w:r w:rsidRPr="00793C64">
        <w:rPr>
          <w:rStyle w:val="Char4"/>
          <w:rtl/>
        </w:rPr>
        <w:t>نفر ص</w:t>
      </w:r>
      <w:r w:rsidR="006413FA" w:rsidRPr="00793C64">
        <w:rPr>
          <w:rStyle w:val="Char4"/>
          <w:rtl/>
        </w:rPr>
        <w:t>ي</w:t>
      </w:r>
      <w:r w:rsidRPr="00793C64">
        <w:rPr>
          <w:rStyle w:val="Char4"/>
          <w:rtl/>
        </w:rPr>
        <w:t>دها</w:t>
      </w:r>
      <w:r w:rsidR="0037776E" w:rsidRPr="00793C64">
        <w:rPr>
          <w:rStyle w:val="Char4"/>
          <w:rtl/>
        </w:rPr>
        <w:t>»</w:t>
      </w:r>
      <w:r w:rsidRPr="00793C64">
        <w:rPr>
          <w:rFonts w:ascii="Lotus Linotype" w:hAnsi="Lotus Linotype" w:cs="Lotus Linotype"/>
          <w:rtl/>
          <w:lang w:bidi="fa-IR"/>
        </w:rPr>
        <w:t xml:space="preserve"> </w:t>
      </w:r>
      <w:r w:rsidRPr="00793C64">
        <w:rPr>
          <w:rFonts w:hint="cs"/>
          <w:rtl/>
          <w:lang w:bidi="fa-IR"/>
        </w:rPr>
        <w:t>صراحتاً از گریز دادن صید نهی می‌نماید</w:t>
      </w:r>
      <w:r w:rsidRPr="00793C64">
        <w:rPr>
          <w:rFonts w:hint="cs"/>
          <w:rtl/>
        </w:rPr>
        <w:t>،</w:t>
      </w:r>
      <w:r w:rsidRPr="00793C64">
        <w:rPr>
          <w:rFonts w:hint="cs"/>
          <w:rtl/>
          <w:lang w:bidi="fa-IR"/>
        </w:rPr>
        <w:t xml:space="preserve"> و لذا امام بخاری در کتاب صحیح خود باب مستقلی را به نام </w:t>
      </w:r>
      <w:r w:rsidR="001F2F28" w:rsidRPr="00793C64">
        <w:rPr>
          <w:rStyle w:val="Char3"/>
          <w:rtl/>
        </w:rPr>
        <w:t xml:space="preserve">(باب لا </w:t>
      </w:r>
      <w:r w:rsidR="006156AB" w:rsidRPr="00793C64">
        <w:rPr>
          <w:rStyle w:val="Char3"/>
          <w:rtl/>
        </w:rPr>
        <w:t>ينفر صي</w:t>
      </w:r>
      <w:r w:rsidR="001F2F28" w:rsidRPr="00793C64">
        <w:rPr>
          <w:rStyle w:val="Char3"/>
          <w:rtl/>
        </w:rPr>
        <w:t>د الحر</w:t>
      </w:r>
      <w:r w:rsidRPr="00793C64">
        <w:rPr>
          <w:rStyle w:val="Char3"/>
          <w:rtl/>
        </w:rPr>
        <w:t>م)</w:t>
      </w:r>
      <w:r w:rsidRPr="00793C64">
        <w:rPr>
          <w:rFonts w:ascii="Lotus Linotype" w:hAnsi="Lotus Linotype" w:cs="Lotus Linotype"/>
          <w:rtl/>
          <w:lang w:bidi="fa-IR"/>
        </w:rPr>
        <w:t xml:space="preserve"> </w:t>
      </w:r>
      <w:r w:rsidRPr="00793C64">
        <w:rPr>
          <w:rFonts w:hint="cs"/>
          <w:rtl/>
          <w:lang w:bidi="fa-IR"/>
        </w:rPr>
        <w:t>ترتیب و تبویب نموده است.</w:t>
      </w:r>
    </w:p>
    <w:p w:rsidR="000F1292" w:rsidRPr="00793C64" w:rsidRDefault="000F1292" w:rsidP="00793C64">
      <w:pPr>
        <w:pStyle w:val="a2"/>
        <w:rPr>
          <w:rFonts w:cs="Lotus Linotype"/>
          <w:rtl/>
        </w:rPr>
      </w:pPr>
      <w:r w:rsidRPr="00793C64">
        <w:rPr>
          <w:rFonts w:hint="cs"/>
          <w:rtl/>
        </w:rPr>
        <w:t>ابن عباس</w:t>
      </w:r>
      <w:r w:rsidRPr="00793C64">
        <w:rPr>
          <w:rFonts w:cs="CTraditional Arabic" w:hint="cs"/>
          <w:rtl/>
          <w:lang w:bidi="fa-IR"/>
        </w:rPr>
        <w:t>م</w:t>
      </w:r>
      <w:r w:rsidRPr="00793C64">
        <w:rPr>
          <w:rFonts w:hint="cs"/>
          <w:rtl/>
        </w:rPr>
        <w:t xml:space="preserve"> روایت </w:t>
      </w:r>
      <w:r w:rsidR="00736F40" w:rsidRPr="00793C64">
        <w:rPr>
          <w:rFonts w:hint="cs"/>
          <w:rtl/>
        </w:rPr>
        <w:t>می‌</w:t>
      </w:r>
      <w:r w:rsidRPr="00793C64">
        <w:rPr>
          <w:rFonts w:hint="cs"/>
          <w:rtl/>
        </w:rPr>
        <w:t>كند که رسول الله</w:t>
      </w:r>
      <w:r w:rsidRPr="00793C64">
        <w:rPr>
          <w:rFonts w:cs="CTraditional Arabic" w:hint="cs"/>
          <w:rtl/>
          <w:lang w:bidi="fa-IR"/>
        </w:rPr>
        <w:t>ص</w:t>
      </w:r>
      <w:r w:rsidRPr="00793C64">
        <w:rPr>
          <w:rFonts w:hint="cs"/>
          <w:rtl/>
        </w:rPr>
        <w:t xml:space="preserve"> فرمودند:</w:t>
      </w:r>
      <w:r w:rsidRPr="00793C64">
        <w:rPr>
          <w:rFonts w:cs="B Lotus" w:hint="cs"/>
          <w:rtl/>
        </w:rPr>
        <w:t xml:space="preserve"> </w:t>
      </w:r>
      <w:r w:rsidRPr="00793C64">
        <w:rPr>
          <w:rStyle w:val="Char4"/>
          <w:rtl/>
        </w:rPr>
        <w:t>«إنَّ الله حرّم مكة، فلم تحل لأحد قبلي ولا تحل لأحد بعدي، وإنَّما أحلّت لي ساعة من نهار، لا يختلى خَلاها، ولا يُعضد شجرها، ولا يُنَفَّرُ صيدها، ولا تلتقط لقطتها إلاَّ لمُعَرِّف»</w:t>
      </w:r>
      <w:r w:rsidRPr="00793C64">
        <w:rPr>
          <w:rStyle w:val="Char3"/>
          <w:rtl/>
        </w:rPr>
        <w:t>. قال العباس يا رسول الله إلاَّ الإذخر لصاغتنا وقبورنا. فقال:</w:t>
      </w:r>
      <w:r w:rsidRPr="00793C64">
        <w:rPr>
          <w:rtl/>
        </w:rPr>
        <w:t xml:space="preserve"> </w:t>
      </w:r>
      <w:r w:rsidRPr="00793C64">
        <w:rPr>
          <w:rStyle w:val="Char4"/>
          <w:rtl/>
        </w:rPr>
        <w:t>«إلاَّ الإذخر»</w:t>
      </w:r>
      <w:r w:rsidRPr="00793C64">
        <w:rPr>
          <w:vertAlign w:val="superscript"/>
          <w:rtl/>
        </w:rPr>
        <w:footnoteReference w:id="38"/>
      </w:r>
      <w:r w:rsidRPr="00793C64">
        <w:rPr>
          <w:rtl/>
        </w:rPr>
        <w:t>.</w:t>
      </w:r>
    </w:p>
    <w:p w:rsidR="000F1292" w:rsidRPr="00793C64" w:rsidRDefault="000F1292" w:rsidP="00793C64">
      <w:pPr>
        <w:pStyle w:val="a2"/>
        <w:rPr>
          <w:rtl/>
        </w:rPr>
      </w:pPr>
      <w:r w:rsidRPr="00793C64">
        <w:rPr>
          <w:rFonts w:hint="cs"/>
          <w:rtl/>
          <w:lang w:bidi="fa-IR"/>
        </w:rPr>
        <w:t>بدانيد كه مكّه نه براى كسى قبل از من، و نه بعد از من، حلال قرار داده شده است، و فقط بخشى از يك روز براى من حلال قرار داده شد. و بدانيد كه از اين لحظه به بعد (براى هميشه) حرام قرار داده شد. بنابراين</w:t>
      </w:r>
      <w:r w:rsidRPr="00793C64">
        <w:rPr>
          <w:rFonts w:hint="cs"/>
          <w:rtl/>
        </w:rPr>
        <w:t>، نه خار آن كَنده شود، و نه درخت آن قطع گردد، و نه شكار آن صيد شود، و نه گم شده</w:t>
      </w:r>
      <w:r w:rsidRPr="00793C64">
        <w:rPr>
          <w:rFonts w:hint="cs"/>
          <w:vertAlign w:val="superscript"/>
          <w:rtl/>
        </w:rPr>
        <w:t>ء</w:t>
      </w:r>
      <w:r w:rsidRPr="00793C64">
        <w:rPr>
          <w:rFonts w:hint="cs"/>
          <w:rtl/>
        </w:rPr>
        <w:t xml:space="preserve"> آن برداشته شود، مگر اينكه به صاحبش برگردانيده شود. عباس </w:t>
      </w:r>
      <w:r w:rsidRPr="00793C64">
        <w:rPr>
          <w:rFonts w:cs="CTraditional Arabic" w:hint="cs"/>
          <w:rtl/>
        </w:rPr>
        <w:t>س</w:t>
      </w:r>
      <w:r w:rsidRPr="00793C64">
        <w:rPr>
          <w:rFonts w:hint="cs"/>
          <w:rtl/>
        </w:rPr>
        <w:t xml:space="preserve"> گفت: اى رسول الله! إِذْخِر (نوع</w:t>
      </w:r>
      <w:r w:rsidR="00A4183E" w:rsidRPr="00793C64">
        <w:rPr>
          <w:rFonts w:hint="cs"/>
          <w:rtl/>
        </w:rPr>
        <w:t>ی</w:t>
      </w:r>
      <w:r w:rsidRPr="00793C64">
        <w:rPr>
          <w:rFonts w:hint="cs"/>
          <w:rtl/>
        </w:rPr>
        <w:t xml:space="preserve"> </w:t>
      </w:r>
      <w:r w:rsidRPr="00793C64">
        <w:rPr>
          <w:rFonts w:hint="eastAsia"/>
          <w:rtl/>
        </w:rPr>
        <w:t>گ</w:t>
      </w:r>
      <w:r w:rsidRPr="00793C64">
        <w:rPr>
          <w:rFonts w:hint="cs"/>
          <w:rtl/>
        </w:rPr>
        <w:t>ياه سبز) را استثنا كنيد، زيرا ما</w:t>
      </w:r>
      <w:r w:rsidR="00513A70" w:rsidRPr="00793C64">
        <w:rPr>
          <w:rFonts w:hint="cs"/>
          <w:rtl/>
        </w:rPr>
        <w:t xml:space="preserve"> آن را </w:t>
      </w:r>
      <w:r w:rsidRPr="00793C64">
        <w:rPr>
          <w:rFonts w:hint="cs"/>
          <w:rtl/>
        </w:rPr>
        <w:t>در (سقف) خان</w:t>
      </w:r>
      <w:r w:rsidRPr="00793C64">
        <w:rPr>
          <w:rFonts w:hint="cs"/>
          <w:rtl/>
          <w:lang w:bidi="fa-IR"/>
        </w:rPr>
        <w:t>ه‌ه</w:t>
      </w:r>
      <w:r w:rsidRPr="00793C64">
        <w:rPr>
          <w:rFonts w:hint="cs"/>
          <w:rtl/>
        </w:rPr>
        <w:t>ا و در قبرها</w:t>
      </w:r>
      <w:r w:rsidR="0010191E" w:rsidRPr="00793C64">
        <w:rPr>
          <w:rFonts w:ascii="Times New Roman" w:hAnsi="Times New Roman" w:hint="cs"/>
          <w:rtl/>
          <w:lang w:bidi="fa-IR"/>
        </w:rPr>
        <w:t>ی</w:t>
      </w:r>
      <w:r w:rsidR="0010191E" w:rsidRPr="00793C64">
        <w:rPr>
          <w:rFonts w:hint="cs"/>
          <w:rtl/>
          <w:lang w:bidi="fa-IR"/>
        </w:rPr>
        <w:t>‌</w:t>
      </w:r>
      <w:r w:rsidRPr="00793C64">
        <w:rPr>
          <w:rFonts w:hint="cs"/>
          <w:rtl/>
        </w:rPr>
        <w:t>مان م</w:t>
      </w:r>
      <w:r w:rsidR="0010191E" w:rsidRPr="00793C64">
        <w:rPr>
          <w:rFonts w:hint="cs"/>
          <w:rtl/>
        </w:rPr>
        <w:t>ـ</w:t>
      </w:r>
      <w:r w:rsidRPr="00793C64">
        <w:rPr>
          <w:rFonts w:hint="cs"/>
          <w:rtl/>
        </w:rPr>
        <w:t>ورد استفاده ق</w:t>
      </w:r>
      <w:r w:rsidR="0010191E" w:rsidRPr="00793C64">
        <w:rPr>
          <w:rFonts w:hint="cs"/>
          <w:rtl/>
        </w:rPr>
        <w:t>ـ</w:t>
      </w:r>
      <w:r w:rsidRPr="00793C64">
        <w:rPr>
          <w:rFonts w:hint="cs"/>
          <w:rtl/>
        </w:rPr>
        <w:t xml:space="preserve">رار </w:t>
      </w:r>
      <w:r w:rsidR="00736F40" w:rsidRPr="00793C64">
        <w:rPr>
          <w:rFonts w:ascii="Times New Roman" w:hAnsi="Times New Roman" w:hint="cs"/>
          <w:rtl/>
          <w:lang w:bidi="fa-IR"/>
        </w:rPr>
        <w:t>می</w:t>
      </w:r>
      <w:r w:rsidR="00736F40" w:rsidRPr="00793C64">
        <w:rPr>
          <w:rFonts w:hint="cs"/>
          <w:rtl/>
          <w:lang w:bidi="fa-IR"/>
        </w:rPr>
        <w:t>‌</w:t>
      </w:r>
      <w:r w:rsidRPr="00793C64">
        <w:rPr>
          <w:rFonts w:hint="cs"/>
          <w:rtl/>
        </w:rPr>
        <w:t xml:space="preserve">دهيم، رسول الله </w:t>
      </w:r>
      <w:r w:rsidRPr="00793C64">
        <w:rPr>
          <w:rFonts w:cs="CTraditional Arabic" w:hint="cs"/>
          <w:rtl/>
        </w:rPr>
        <w:t>ص</w:t>
      </w:r>
      <w:r w:rsidRPr="00793C64">
        <w:rPr>
          <w:rFonts w:hint="cs"/>
          <w:rtl/>
        </w:rPr>
        <w:t xml:space="preserve"> پذيرفت و فرمود: بجز إذخر. (يعن</w:t>
      </w:r>
      <w:r w:rsidR="00A4183E" w:rsidRPr="00793C64">
        <w:rPr>
          <w:rFonts w:hint="cs"/>
          <w:rtl/>
        </w:rPr>
        <w:t>ی</w:t>
      </w:r>
      <w:r w:rsidRPr="00793C64">
        <w:rPr>
          <w:rFonts w:hint="cs"/>
          <w:rtl/>
        </w:rPr>
        <w:t xml:space="preserve"> كندن و قطع كردن اذخر از قاعد</w:t>
      </w:r>
      <w:r w:rsidR="00A4183E" w:rsidRPr="00793C64">
        <w:rPr>
          <w:rFonts w:hint="cs"/>
          <w:rtl/>
        </w:rPr>
        <w:t>ۀ</w:t>
      </w:r>
      <w:r w:rsidRPr="00793C64">
        <w:rPr>
          <w:rFonts w:hint="cs"/>
          <w:rtl/>
        </w:rPr>
        <w:t xml:space="preserve"> حرمت، مستثنا است).</w:t>
      </w:r>
    </w:p>
    <w:p w:rsidR="000F1292" w:rsidRPr="00793C64" w:rsidRDefault="000F1292" w:rsidP="00793C64">
      <w:pPr>
        <w:pStyle w:val="a2"/>
        <w:rPr>
          <w:rtl/>
        </w:rPr>
      </w:pPr>
      <w:r w:rsidRPr="00793C64">
        <w:rPr>
          <w:rFonts w:hint="cs"/>
          <w:rtl/>
          <w:lang w:bidi="fa-IR"/>
        </w:rPr>
        <w:t xml:space="preserve">تنفیر صید یعنی فرار و گریز دادن </w:t>
      </w:r>
      <w:r w:rsidR="00715BA0" w:rsidRPr="00793C64">
        <w:rPr>
          <w:rFonts w:hint="cs"/>
          <w:rtl/>
          <w:lang w:bidi="fa-IR"/>
        </w:rPr>
        <w:t>آن از مکان خود. اما نووی</w:t>
      </w:r>
      <w:r w:rsidR="00CB6AF8" w:rsidRPr="00793C64">
        <w:rPr>
          <w:rFonts w:hint="cs"/>
          <w:rtl/>
          <w:lang w:bidi="fa-IR"/>
        </w:rPr>
        <w:t>:</w:t>
      </w:r>
      <w:r w:rsidR="00715BA0" w:rsidRPr="00793C64">
        <w:rPr>
          <w:rFonts w:hint="cs"/>
          <w:rtl/>
          <w:lang w:bidi="fa-IR"/>
        </w:rPr>
        <w:t xml:space="preserve"> می‌</w:t>
      </w:r>
      <w:r w:rsidR="00715BA0" w:rsidRPr="00793C64">
        <w:rPr>
          <w:rFonts w:hint="eastAsia"/>
          <w:rtl/>
          <w:lang w:bidi="fa-IR"/>
        </w:rPr>
        <w:t>گ</w:t>
      </w:r>
      <w:r w:rsidR="00715BA0" w:rsidRPr="00793C64">
        <w:rPr>
          <w:rFonts w:hint="cs"/>
          <w:rtl/>
          <w:lang w:bidi="fa-IR"/>
        </w:rPr>
        <w:t>و</w:t>
      </w:r>
      <w:r w:rsidRPr="00793C64">
        <w:rPr>
          <w:rFonts w:hint="cs"/>
          <w:rtl/>
          <w:lang w:bidi="fa-IR"/>
        </w:rPr>
        <w:t>ید</w:t>
      </w:r>
      <w:r w:rsidR="00D7639E" w:rsidRPr="00793C64">
        <w:rPr>
          <w:rFonts w:hint="cs"/>
          <w:rtl/>
          <w:lang w:bidi="fa-IR"/>
        </w:rPr>
        <w:t>:</w:t>
      </w:r>
      <w:r w:rsidRPr="00793C64">
        <w:rPr>
          <w:rFonts w:hint="cs"/>
          <w:rtl/>
          <w:lang w:bidi="fa-IR"/>
        </w:rPr>
        <w:t xml:space="preserve"> تنفیر صید که یعنی گریز دادن آن از مکان خویش حرام است</w:t>
      </w:r>
      <w:r w:rsidRPr="00793C64">
        <w:rPr>
          <w:rFonts w:hint="cs"/>
          <w:rtl/>
        </w:rPr>
        <w:t>،</w:t>
      </w:r>
      <w:r w:rsidRPr="00793C64">
        <w:rPr>
          <w:rFonts w:hint="cs"/>
          <w:rtl/>
          <w:lang w:bidi="fa-IR"/>
        </w:rPr>
        <w:t xml:space="preserve"> اگر</w:t>
      </w:r>
      <w:r w:rsidR="00513A70" w:rsidRPr="00793C64">
        <w:rPr>
          <w:rFonts w:hint="cs"/>
          <w:rtl/>
          <w:lang w:bidi="fa-IR"/>
        </w:rPr>
        <w:t xml:space="preserve"> آن را </w:t>
      </w:r>
      <w:r w:rsidRPr="00793C64">
        <w:rPr>
          <w:rFonts w:hint="cs"/>
          <w:rtl/>
          <w:lang w:bidi="fa-IR"/>
        </w:rPr>
        <w:t>گریز داد صید از بین رفت یا نه</w:t>
      </w:r>
      <w:r w:rsidRPr="00793C64">
        <w:rPr>
          <w:rFonts w:hint="cs"/>
          <w:rtl/>
        </w:rPr>
        <w:t>،</w:t>
      </w:r>
      <w:r w:rsidRPr="00793C64">
        <w:rPr>
          <w:rFonts w:hint="cs"/>
          <w:rtl/>
          <w:lang w:bidi="fa-IR"/>
        </w:rPr>
        <w:t xml:space="preserve"> گریزنده دچار گناه و عصیان گردیده است</w:t>
      </w:r>
      <w:r w:rsidRPr="00793C64">
        <w:rPr>
          <w:rFonts w:hint="cs"/>
          <w:rtl/>
        </w:rPr>
        <w:t>،</w:t>
      </w:r>
      <w:r w:rsidRPr="00793C64">
        <w:rPr>
          <w:rFonts w:hint="cs"/>
          <w:rtl/>
          <w:lang w:bidi="fa-IR"/>
        </w:rPr>
        <w:t xml:space="preserve"> و اگر در گریز دادن و رمیدن به وسیله او صید هلاک </w:t>
      </w:r>
      <w:r w:rsidR="00617B27" w:rsidRPr="00793C64">
        <w:rPr>
          <w:rFonts w:hint="cs"/>
          <w:rtl/>
        </w:rPr>
        <w:t xml:space="preserve">شود </w:t>
      </w:r>
      <w:r w:rsidRPr="00793C64">
        <w:rPr>
          <w:rFonts w:hint="cs"/>
          <w:rtl/>
        </w:rPr>
        <w:t>و از بین رود ضامن فدیه آن می‌گردد</w:t>
      </w:r>
      <w:r w:rsidRPr="00793C64">
        <w:rPr>
          <w:rtl/>
        </w:rPr>
        <w:footnoteReference w:id="39"/>
      </w:r>
      <w:r w:rsidRPr="00793C64">
        <w:rPr>
          <w:rFonts w:hint="cs"/>
          <w:rtl/>
        </w:rPr>
        <w:t>.</w:t>
      </w:r>
    </w:p>
    <w:p w:rsidR="000F1292" w:rsidRPr="00793C64" w:rsidRDefault="000F1292" w:rsidP="00793C64">
      <w:pPr>
        <w:pStyle w:val="a2"/>
        <w:rPr>
          <w:rtl/>
          <w:lang w:bidi="fa-IR"/>
        </w:rPr>
      </w:pPr>
      <w:r w:rsidRPr="00793C64">
        <w:rPr>
          <w:rFonts w:hint="cs"/>
          <w:rtl/>
          <w:lang w:bidi="fa-IR"/>
        </w:rPr>
        <w:t>و عکرمه</w:t>
      </w:r>
      <w:r w:rsidR="00CB6AF8" w:rsidRPr="00793C64">
        <w:rPr>
          <w:rFonts w:hint="cs"/>
          <w:rtl/>
          <w:lang w:bidi="fa-IR"/>
        </w:rPr>
        <w:t>:</w:t>
      </w:r>
      <w:r w:rsidRPr="00793C64">
        <w:rPr>
          <w:rFonts w:hint="cs"/>
          <w:rtl/>
          <w:lang w:bidi="fa-IR"/>
        </w:rPr>
        <w:t xml:space="preserve"> تابعی مشهور نیز تنفیر را به همین معنی تفسیر نموده است</w:t>
      </w:r>
      <w:r w:rsidRPr="00793C64">
        <w:rPr>
          <w:rFonts w:hint="cs"/>
          <w:rtl/>
        </w:rPr>
        <w:t>،</w:t>
      </w:r>
      <w:r w:rsidRPr="00793C64">
        <w:rPr>
          <w:rFonts w:hint="cs"/>
          <w:rtl/>
          <w:lang w:bidi="fa-IR"/>
        </w:rPr>
        <w:t xml:space="preserve"> و او راوی حدیث از ابن عباس</w:t>
      </w:r>
      <w:r w:rsidR="00ED0A6A" w:rsidRPr="00793C64">
        <w:rPr>
          <w:rFonts w:hint="cs"/>
          <w:rtl/>
          <w:lang w:bidi="fa-IR"/>
        </w:rPr>
        <w:t xml:space="preserve"> </w:t>
      </w:r>
      <w:r w:rsidR="00ED0A6A" w:rsidRPr="00793C64">
        <w:rPr>
          <w:rFonts w:cs="CTraditional Arabic" w:hint="cs"/>
          <w:rtl/>
          <w:lang w:bidi="fa-IR"/>
        </w:rPr>
        <w:t>م</w:t>
      </w:r>
      <w:r w:rsidRPr="00793C64">
        <w:rPr>
          <w:rFonts w:hint="cs"/>
          <w:rtl/>
          <w:lang w:bidi="fa-IR"/>
        </w:rPr>
        <w:t xml:space="preserve"> می‌باشد بعد از روایت حدیث می‌گوید: آیا می‌دانید </w:t>
      </w:r>
      <w:r w:rsidR="0043508B" w:rsidRPr="00793C64">
        <w:rPr>
          <w:rStyle w:val="Char4"/>
          <w:rtl/>
        </w:rPr>
        <w:t>«</w:t>
      </w:r>
      <w:r w:rsidRPr="00793C64">
        <w:rPr>
          <w:rStyle w:val="Char4"/>
          <w:rtl/>
        </w:rPr>
        <w:t xml:space="preserve">لا </w:t>
      </w:r>
      <w:r w:rsidR="00C6624C" w:rsidRPr="00793C64">
        <w:rPr>
          <w:rStyle w:val="Char4"/>
          <w:rtl/>
        </w:rPr>
        <w:t>ي</w:t>
      </w:r>
      <w:r w:rsidRPr="00793C64">
        <w:rPr>
          <w:rStyle w:val="Char4"/>
          <w:rtl/>
        </w:rPr>
        <w:t>نفر ص</w:t>
      </w:r>
      <w:r w:rsidR="007909B2" w:rsidRPr="00793C64">
        <w:rPr>
          <w:rStyle w:val="Char4"/>
          <w:rtl/>
        </w:rPr>
        <w:t>ي</w:t>
      </w:r>
      <w:r w:rsidRPr="00793C64">
        <w:rPr>
          <w:rStyle w:val="Char4"/>
          <w:rtl/>
        </w:rPr>
        <w:t>دها</w:t>
      </w:r>
      <w:r w:rsidR="0043508B" w:rsidRPr="00793C64">
        <w:rPr>
          <w:rStyle w:val="Char4"/>
          <w:rtl/>
        </w:rPr>
        <w:t>»</w:t>
      </w:r>
      <w:r w:rsidRPr="00793C64">
        <w:rPr>
          <w:rFonts w:ascii="Lotus Linotype" w:hAnsi="Lotus Linotype" w:cs="Lotus Linotype"/>
          <w:rtl/>
          <w:lang w:bidi="fa-IR"/>
        </w:rPr>
        <w:t xml:space="preserve"> </w:t>
      </w:r>
      <w:r w:rsidRPr="00793C64">
        <w:rPr>
          <w:rFonts w:hint="cs"/>
          <w:rtl/>
          <w:lang w:bidi="fa-IR"/>
        </w:rPr>
        <w:t>به چه معن</w:t>
      </w:r>
      <w:r w:rsidRPr="00793C64">
        <w:rPr>
          <w:rFonts w:hint="cs"/>
          <w:rtl/>
        </w:rPr>
        <w:t>است؟ یعنی اینکه صید را از سایه و جای خویش برانید، و خود جاي آن بنشيند</w:t>
      </w:r>
      <w:r w:rsidRPr="00793C64">
        <w:rPr>
          <w:vertAlign w:val="superscript"/>
          <w:rtl/>
        </w:rPr>
        <w:footnoteReference w:id="40"/>
      </w:r>
      <w:r w:rsidRPr="00793C64">
        <w:rPr>
          <w:rFonts w:hint="cs"/>
          <w:rtl/>
        </w:rPr>
        <w:t>.</w:t>
      </w:r>
    </w:p>
    <w:p w:rsidR="000F1292" w:rsidRPr="00793C64" w:rsidRDefault="000F1292" w:rsidP="00793C64">
      <w:pPr>
        <w:pStyle w:val="a2"/>
        <w:rPr>
          <w:rtl/>
          <w:lang w:bidi="fa-IR"/>
        </w:rPr>
      </w:pPr>
      <w:r w:rsidRPr="00793C64">
        <w:rPr>
          <w:rFonts w:hint="cs"/>
          <w:rtl/>
          <w:lang w:bidi="fa-IR"/>
        </w:rPr>
        <w:t xml:space="preserve">اگر گریز و راندن </w:t>
      </w:r>
      <w:r w:rsidR="00BF7F45" w:rsidRPr="00793C64">
        <w:rPr>
          <w:rFonts w:hint="cs"/>
          <w:rtl/>
          <w:lang w:bidi="fa-IR"/>
        </w:rPr>
        <w:t>شکار</w:t>
      </w:r>
      <w:r w:rsidRPr="00793C64">
        <w:rPr>
          <w:rFonts w:hint="cs"/>
          <w:rtl/>
          <w:lang w:bidi="fa-IR"/>
        </w:rPr>
        <w:t xml:space="preserve"> حرام باشد پس کشتن و شکار آن حرمت شدید و بیشتری دارد، حافظ ابن حجر به دنبال تفسیر عکرمه از تنفیر می‌گوید: عکرمه با هشدار منع از اتلا</w:t>
      </w:r>
      <w:r w:rsidRPr="00793C64">
        <w:rPr>
          <w:rFonts w:hint="cs"/>
          <w:rtl/>
        </w:rPr>
        <w:t>ف و سایر آزارها از پائی</w:t>
      </w:r>
      <w:r w:rsidR="009E4901" w:rsidRPr="00793C64">
        <w:rPr>
          <w:rFonts w:hint="cs"/>
          <w:rtl/>
        </w:rPr>
        <w:t>ن‌ت</w:t>
      </w:r>
      <w:r w:rsidRPr="00793C64">
        <w:rPr>
          <w:rFonts w:hint="cs"/>
          <w:rtl/>
        </w:rPr>
        <w:t>رین درجه گناه بر بالاترین درجه گناه هشدار داده است</w:t>
      </w:r>
      <w:r w:rsidRPr="00793C64">
        <w:rPr>
          <w:vertAlign w:val="superscript"/>
          <w:rtl/>
        </w:rPr>
        <w:footnoteReference w:id="41"/>
      </w:r>
      <w:r w:rsidRPr="00793C64">
        <w:rPr>
          <w:rFonts w:hint="cs"/>
          <w:rtl/>
        </w:rPr>
        <w:t>.</w:t>
      </w:r>
    </w:p>
    <w:p w:rsidR="000F1292" w:rsidRPr="00793C64" w:rsidRDefault="000F1292" w:rsidP="00793C64">
      <w:pPr>
        <w:pStyle w:val="a2"/>
        <w:rPr>
          <w:rtl/>
          <w:lang w:bidi="fa-IR"/>
        </w:rPr>
      </w:pPr>
      <w:r w:rsidRPr="00793C64">
        <w:rPr>
          <w:rFonts w:hint="cs"/>
          <w:rtl/>
          <w:lang w:bidi="fa-IR"/>
        </w:rPr>
        <w:t>ابن منذر</w:t>
      </w:r>
      <w:r w:rsidR="00CB6AF8" w:rsidRPr="00793C64">
        <w:rPr>
          <w:rFonts w:hint="cs"/>
          <w:rtl/>
          <w:lang w:bidi="fa-IR"/>
        </w:rPr>
        <w:t>:</w:t>
      </w:r>
      <w:r w:rsidRPr="00793C64">
        <w:rPr>
          <w:rFonts w:hint="cs"/>
          <w:rtl/>
          <w:lang w:bidi="fa-IR"/>
        </w:rPr>
        <w:t xml:space="preserve"> می‌گو</w:t>
      </w:r>
      <w:r w:rsidRPr="00793C64">
        <w:rPr>
          <w:rFonts w:hint="cs"/>
          <w:rtl/>
        </w:rPr>
        <w:t>ید: علماء اجماع کرده‌اند که شکارِ در حرم اعم از حلال و حرام آن حرام می‌باشد</w:t>
      </w:r>
      <w:r w:rsidRPr="00793C64">
        <w:rPr>
          <w:vertAlign w:val="superscript"/>
          <w:rtl/>
        </w:rPr>
        <w:footnoteReference w:id="42"/>
      </w:r>
      <w:r w:rsidRPr="00793C64">
        <w:rPr>
          <w:rFonts w:hint="cs"/>
          <w:rtl/>
        </w:rPr>
        <w:t>.</w:t>
      </w:r>
    </w:p>
    <w:p w:rsidR="000F1292" w:rsidRPr="00793C64" w:rsidRDefault="000F1292" w:rsidP="00793C64">
      <w:pPr>
        <w:pStyle w:val="a2"/>
        <w:rPr>
          <w:rtl/>
          <w:lang w:bidi="fa-IR"/>
        </w:rPr>
      </w:pPr>
      <w:r w:rsidRPr="00793C64">
        <w:rPr>
          <w:rFonts w:hint="cs"/>
          <w:rtl/>
          <w:lang w:bidi="fa-IR"/>
        </w:rPr>
        <w:t>و شارع کشتن فاس</w:t>
      </w:r>
      <w:r w:rsidR="00BE2370" w:rsidRPr="00793C64">
        <w:rPr>
          <w:rFonts w:hint="cs"/>
          <w:rtl/>
          <w:lang w:bidi="fa-IR"/>
        </w:rPr>
        <w:t>ق‌ه</w:t>
      </w:r>
      <w:r w:rsidRPr="00793C64">
        <w:rPr>
          <w:rFonts w:hint="cs"/>
          <w:rtl/>
          <w:lang w:bidi="fa-IR"/>
        </w:rPr>
        <w:t>ایی که نص شرعی به قتل</w:t>
      </w:r>
      <w:r w:rsidR="000E0DBB" w:rsidRPr="00793C64">
        <w:rPr>
          <w:rFonts w:hint="cs"/>
          <w:rtl/>
          <w:lang w:bidi="fa-IR"/>
        </w:rPr>
        <w:t xml:space="preserve"> آن‌ها </w:t>
      </w:r>
      <w:r w:rsidRPr="00793C64">
        <w:rPr>
          <w:rFonts w:hint="cs"/>
          <w:rtl/>
          <w:lang w:bidi="fa-IR"/>
        </w:rPr>
        <w:t>در حرم و غیر حرم وارد گشته است مباح نموده است.</w:t>
      </w:r>
    </w:p>
    <w:p w:rsidR="00BF7FDF" w:rsidRPr="00793C64" w:rsidRDefault="000F1292" w:rsidP="00793C64">
      <w:pPr>
        <w:pStyle w:val="a2"/>
        <w:rPr>
          <w:rFonts w:cs="Rateb lotusb22"/>
          <w:rtl/>
        </w:rPr>
      </w:pPr>
      <w:r w:rsidRPr="00793C64">
        <w:rPr>
          <w:rFonts w:hint="cs"/>
          <w:rtl/>
        </w:rPr>
        <w:t>بخاری و مسلم از ام المؤمنین حفصه</w:t>
      </w:r>
      <w:r w:rsidR="001112C6" w:rsidRPr="00793C64">
        <w:rPr>
          <w:rFonts w:cs="CTraditional Arabic" w:hint="cs"/>
          <w:rtl/>
          <w:lang w:bidi="fa-IR"/>
        </w:rPr>
        <w:t>ل</w:t>
      </w:r>
      <w:r w:rsidRPr="00793C64">
        <w:rPr>
          <w:rFonts w:hint="cs"/>
          <w:rtl/>
        </w:rPr>
        <w:t xml:space="preserve"> روایت کرده‌اند که پیامبر</w:t>
      </w:r>
      <w:r w:rsidR="001112C6" w:rsidRPr="00793C64">
        <w:rPr>
          <w:rFonts w:cs="CTraditional Arabic" w:hint="cs"/>
          <w:rtl/>
          <w:lang w:bidi="fa-IR"/>
        </w:rPr>
        <w:t>ص</w:t>
      </w:r>
      <w:r w:rsidRPr="00793C64">
        <w:rPr>
          <w:rFonts w:hint="cs"/>
          <w:rtl/>
        </w:rPr>
        <w:t xml:space="preserve"> فرموده است:</w:t>
      </w:r>
      <w:r w:rsidRPr="00793C64">
        <w:rPr>
          <w:rFonts w:cs="B Lotus" w:hint="cs"/>
          <w:rtl/>
          <w:lang w:bidi="fa-IR"/>
        </w:rPr>
        <w:t xml:space="preserve"> </w:t>
      </w:r>
      <w:r w:rsidR="001112C6" w:rsidRPr="00793C64">
        <w:rPr>
          <w:rStyle w:val="Char4"/>
          <w:rtl/>
        </w:rPr>
        <w:t>«</w:t>
      </w:r>
      <w:r w:rsidRPr="00793C64">
        <w:rPr>
          <w:rStyle w:val="Char4"/>
          <w:rtl/>
        </w:rPr>
        <w:t>خمسٌ مِنَ الدوابِ، لا حَرَجَ عل</w:t>
      </w:r>
      <w:r w:rsidR="00F33670" w:rsidRPr="00793C64">
        <w:rPr>
          <w:rStyle w:val="Char4"/>
          <w:rtl/>
        </w:rPr>
        <w:t>ى</w:t>
      </w:r>
      <w:r w:rsidRPr="00793C64">
        <w:rPr>
          <w:rStyle w:val="Char4"/>
          <w:rtl/>
        </w:rPr>
        <w:t xml:space="preserve"> قَتْلِهِنَّ، الغُرابُ، والحدأَة</w:t>
      </w:r>
      <w:r w:rsidR="004C70B8" w:rsidRPr="00793C64">
        <w:rPr>
          <w:rStyle w:val="Char4"/>
          <w:rtl/>
        </w:rPr>
        <w:t>ُ، والفَأْرُ وَ</w:t>
      </w:r>
      <w:r w:rsidRPr="00793C64">
        <w:rPr>
          <w:rStyle w:val="Char4"/>
          <w:rtl/>
        </w:rPr>
        <w:t>الْعَقْربُ، وَالْ</w:t>
      </w:r>
      <w:r w:rsidR="00F33670" w:rsidRPr="00793C64">
        <w:rPr>
          <w:rStyle w:val="Char4"/>
          <w:rtl/>
        </w:rPr>
        <w:t>ك</w:t>
      </w:r>
      <w:r w:rsidRPr="00793C64">
        <w:rPr>
          <w:rStyle w:val="Char4"/>
          <w:rtl/>
        </w:rPr>
        <w:t>َلْبُ الْعَقُورُ</w:t>
      </w:r>
      <w:r w:rsidR="00F30DF6" w:rsidRPr="00793C64">
        <w:rPr>
          <w:rStyle w:val="Char4"/>
          <w:rtl/>
        </w:rPr>
        <w:t>»</w:t>
      </w:r>
      <w:r w:rsidRPr="00793C64">
        <w:rPr>
          <w:vertAlign w:val="superscript"/>
          <w:rtl/>
        </w:rPr>
        <w:footnoteReference w:id="43"/>
      </w:r>
      <w:r w:rsidR="00BF7FDF" w:rsidRPr="00793C64">
        <w:rPr>
          <w:rFonts w:hint="cs"/>
          <w:rtl/>
        </w:rPr>
        <w:t>.</w:t>
      </w:r>
    </w:p>
    <w:p w:rsidR="000F1292" w:rsidRPr="00793C64" w:rsidRDefault="000F1292" w:rsidP="00793C64">
      <w:pPr>
        <w:pStyle w:val="a2"/>
        <w:rPr>
          <w:rtl/>
        </w:rPr>
      </w:pPr>
      <w:r w:rsidRPr="00793C64">
        <w:rPr>
          <w:rFonts w:hint="cs"/>
          <w:rtl/>
        </w:rPr>
        <w:t>پنج دسته از روندگان کشتن</w:t>
      </w:r>
      <w:r w:rsidR="000E0DBB" w:rsidRPr="00793C64">
        <w:rPr>
          <w:rFonts w:hint="cs"/>
          <w:rtl/>
        </w:rPr>
        <w:t xml:space="preserve"> آن‌ها </w:t>
      </w:r>
      <w:r w:rsidRPr="00793C64">
        <w:rPr>
          <w:rFonts w:hint="cs"/>
          <w:rtl/>
        </w:rPr>
        <w:t xml:space="preserve">حرج و گناهی ندارد، کلاغ، </w:t>
      </w:r>
      <w:r w:rsidR="00F33670" w:rsidRPr="00793C64">
        <w:rPr>
          <w:rFonts w:hint="cs"/>
          <w:rtl/>
        </w:rPr>
        <w:t>زغن</w:t>
      </w:r>
      <w:r w:rsidR="00F52852" w:rsidRPr="00793C64">
        <w:rPr>
          <w:rStyle w:val="FootnoteReference"/>
          <w:rFonts w:ascii="IRLotus" w:hAnsi="IRLotus"/>
          <w:sz w:val="28"/>
          <w:rtl/>
        </w:rPr>
        <w:footnoteReference w:id="44"/>
      </w:r>
      <w:r w:rsidRPr="00793C64">
        <w:rPr>
          <w:rFonts w:hint="cs"/>
          <w:rtl/>
        </w:rPr>
        <w:t xml:space="preserve">، </w:t>
      </w:r>
      <w:r w:rsidR="00F33670" w:rsidRPr="00793C64">
        <w:rPr>
          <w:rFonts w:hint="cs"/>
          <w:rtl/>
        </w:rPr>
        <w:t xml:space="preserve">موش، </w:t>
      </w:r>
      <w:r w:rsidRPr="00793C64">
        <w:rPr>
          <w:rFonts w:hint="cs"/>
          <w:rtl/>
        </w:rPr>
        <w:t>عقرب، سگ گازگیر و درنده</w:t>
      </w:r>
      <w:r w:rsidRPr="00793C64">
        <w:rPr>
          <w:rStyle w:val="FootnoteReference"/>
          <w:rFonts w:ascii="IRLotus" w:hAnsi="IRLotus"/>
          <w:sz w:val="28"/>
          <w:rtl/>
        </w:rPr>
        <w:footnoteReference w:id="45"/>
      </w:r>
      <w:r w:rsidRPr="00793C64">
        <w:rPr>
          <w:rFonts w:hint="cs"/>
          <w:rtl/>
        </w:rPr>
        <w:t>.</w:t>
      </w:r>
    </w:p>
    <w:p w:rsidR="000F1292" w:rsidRPr="00793C64" w:rsidRDefault="000F1292" w:rsidP="00793C64">
      <w:pPr>
        <w:pStyle w:val="a2"/>
        <w:rPr>
          <w:rtl/>
          <w:lang w:bidi="fa-IR"/>
        </w:rPr>
      </w:pPr>
      <w:r w:rsidRPr="00793C64">
        <w:rPr>
          <w:rFonts w:hint="cs"/>
          <w:rtl/>
          <w:lang w:bidi="fa-IR"/>
        </w:rPr>
        <w:t xml:space="preserve">و از عائشه </w:t>
      </w:r>
      <w:r w:rsidRPr="00793C64">
        <w:rPr>
          <w:rFonts w:cs="CTraditional Arabic" w:hint="cs"/>
          <w:rtl/>
          <w:lang w:bidi="fa-IR"/>
        </w:rPr>
        <w:t>ل</w:t>
      </w:r>
      <w:r w:rsidRPr="00793C64">
        <w:rPr>
          <w:rFonts w:hint="cs"/>
          <w:rtl/>
          <w:lang w:bidi="fa-IR"/>
        </w:rPr>
        <w:t xml:space="preserve"> روایت شده است که پیامبر </w:t>
      </w:r>
      <w:r w:rsidRPr="00793C64">
        <w:rPr>
          <w:rFonts w:cs="CTraditional Arabic" w:hint="cs"/>
          <w:rtl/>
          <w:lang w:bidi="fa-IR"/>
        </w:rPr>
        <w:t>ص</w:t>
      </w:r>
      <w:r w:rsidR="00AC4604" w:rsidRPr="00793C64">
        <w:rPr>
          <w:rFonts w:hint="cs"/>
          <w:rtl/>
          <w:lang w:bidi="fa-IR"/>
        </w:rPr>
        <w:t xml:space="preserve"> فرمود: </w:t>
      </w:r>
      <w:r w:rsidRPr="00793C64">
        <w:rPr>
          <w:rFonts w:hint="cs"/>
          <w:rtl/>
          <w:lang w:bidi="fa-IR"/>
        </w:rPr>
        <w:t>پنج دسته از روندگان که همه فاسق‌اند در حرم کشته می‌ش</w:t>
      </w:r>
      <w:r w:rsidRPr="00793C64">
        <w:rPr>
          <w:rFonts w:hint="cs"/>
          <w:rtl/>
        </w:rPr>
        <w:t>وند، کلاغ، زغن، عقرب، موش، سگ درنده</w:t>
      </w:r>
      <w:r w:rsidRPr="00793C64">
        <w:rPr>
          <w:vertAlign w:val="superscript"/>
          <w:rtl/>
        </w:rPr>
        <w:footnoteReference w:id="46"/>
      </w:r>
      <w:r w:rsidRPr="00793C64">
        <w:rPr>
          <w:rFonts w:hint="cs"/>
          <w:rtl/>
        </w:rPr>
        <w:t>.</w:t>
      </w:r>
    </w:p>
    <w:p w:rsidR="000F1292" w:rsidRPr="00793C64" w:rsidRDefault="000F1292" w:rsidP="00793C64">
      <w:pPr>
        <w:pStyle w:val="a2"/>
        <w:rPr>
          <w:rtl/>
          <w:lang w:bidi="fa-IR"/>
        </w:rPr>
      </w:pPr>
      <w:r w:rsidRPr="00793C64">
        <w:rPr>
          <w:rFonts w:hint="cs"/>
          <w:rtl/>
          <w:lang w:bidi="fa-IR"/>
        </w:rPr>
        <w:t xml:space="preserve">و مسلم نیز از عائشه </w:t>
      </w:r>
      <w:r w:rsidRPr="00793C64">
        <w:rPr>
          <w:rFonts w:cs="CTraditional Arabic" w:hint="cs"/>
          <w:rtl/>
          <w:lang w:bidi="fa-IR"/>
        </w:rPr>
        <w:t>ل</w:t>
      </w:r>
      <w:r w:rsidRPr="00793C64">
        <w:rPr>
          <w:rFonts w:hint="cs"/>
          <w:rtl/>
          <w:lang w:bidi="fa-IR"/>
        </w:rPr>
        <w:t xml:space="preserve"> روایت می‌نماید که پیامبر </w:t>
      </w:r>
      <w:r w:rsidRPr="00793C64">
        <w:rPr>
          <w:rFonts w:cs="CTraditional Arabic" w:hint="cs"/>
          <w:rtl/>
          <w:lang w:bidi="fa-IR"/>
        </w:rPr>
        <w:t>ص</w:t>
      </w:r>
      <w:r w:rsidR="00AC4604" w:rsidRPr="00793C64">
        <w:rPr>
          <w:rFonts w:hint="cs"/>
          <w:rtl/>
          <w:lang w:bidi="fa-IR"/>
        </w:rPr>
        <w:t xml:space="preserve"> گفته است: </w:t>
      </w:r>
      <w:r w:rsidRPr="00793C64">
        <w:rPr>
          <w:rFonts w:hint="cs"/>
          <w:rtl/>
          <w:lang w:bidi="fa-IR"/>
        </w:rPr>
        <w:t xml:space="preserve">پنج دسته از روندگان </w:t>
      </w:r>
      <w:r w:rsidRPr="00793C64">
        <w:rPr>
          <w:rFonts w:hint="cs"/>
          <w:rtl/>
        </w:rPr>
        <w:t>در حرم و غیر حرم کشته می‌شوند! مار، کلاغ، موش، سگ گ</w:t>
      </w:r>
      <w:r w:rsidR="00563FA8" w:rsidRPr="00793C64">
        <w:rPr>
          <w:rFonts w:hint="cs"/>
          <w:rtl/>
        </w:rPr>
        <w:t>زنده</w:t>
      </w:r>
      <w:r w:rsidRPr="00793C64">
        <w:rPr>
          <w:rFonts w:hint="cs"/>
          <w:rtl/>
        </w:rPr>
        <w:t xml:space="preserve"> و هار، و موش ربا</w:t>
      </w:r>
      <w:r w:rsidRPr="00793C64">
        <w:rPr>
          <w:vertAlign w:val="superscript"/>
          <w:rtl/>
        </w:rPr>
        <w:footnoteReference w:id="47"/>
      </w:r>
      <w:r w:rsidRPr="00793C64">
        <w:rPr>
          <w:rFonts w:hint="cs"/>
          <w:rtl/>
        </w:rPr>
        <w:t>.</w:t>
      </w:r>
    </w:p>
    <w:p w:rsidR="000F1292" w:rsidRPr="00793C64" w:rsidRDefault="000F1292" w:rsidP="00793C64">
      <w:pPr>
        <w:pStyle w:val="a2"/>
        <w:rPr>
          <w:rtl/>
          <w:lang w:bidi="fa-IR"/>
        </w:rPr>
      </w:pPr>
      <w:r w:rsidRPr="00793C64">
        <w:rPr>
          <w:rFonts w:hint="cs"/>
          <w:rtl/>
          <w:lang w:bidi="fa-IR"/>
        </w:rPr>
        <w:t>و هر آنچه که دارای ضرر و آزار ظاهری و آشکار باشد و در موذی بودن آن اختلاف نباشد در زمره روندگان پنجگانه فوق الذکر قرار می‌گیرد</w:t>
      </w:r>
      <w:r w:rsidRPr="00793C64">
        <w:rPr>
          <w:rFonts w:hint="cs"/>
          <w:rtl/>
        </w:rPr>
        <w:t>،</w:t>
      </w:r>
      <w:r w:rsidRPr="00793C64">
        <w:rPr>
          <w:rFonts w:hint="cs"/>
          <w:rtl/>
          <w:lang w:bidi="fa-IR"/>
        </w:rPr>
        <w:t xml:space="preserve"> و امام مالک </w:t>
      </w:r>
      <w:r w:rsidR="00AC4604" w:rsidRPr="00793C64">
        <w:rPr>
          <w:rFonts w:ascii="Lotus Linotype" w:hAnsi="Lotus Linotype" w:cs="Rateb lotusb22"/>
          <w:rtl/>
        </w:rPr>
        <w:t>«</w:t>
      </w:r>
      <w:r w:rsidRPr="00793C64">
        <w:rPr>
          <w:rFonts w:hint="cs"/>
          <w:rtl/>
          <w:lang w:bidi="fa-IR"/>
        </w:rPr>
        <w:t>کلب العقور</w:t>
      </w:r>
      <w:r w:rsidR="00AC4604" w:rsidRPr="00793C64">
        <w:rPr>
          <w:rFonts w:ascii="Lotus Linotype" w:hAnsi="Lotus Linotype"/>
          <w:rtl/>
        </w:rPr>
        <w:t>»</w:t>
      </w:r>
      <w:r w:rsidRPr="00793C64">
        <w:rPr>
          <w:rFonts w:hint="cs"/>
          <w:rtl/>
          <w:lang w:bidi="fa-IR"/>
        </w:rPr>
        <w:t xml:space="preserve"> را تفسیر کرده است که هر آنچه که از مردم گازگیر و به</w:t>
      </w:r>
      <w:r w:rsidR="000E0DBB" w:rsidRPr="00793C64">
        <w:rPr>
          <w:rFonts w:hint="cs"/>
          <w:rtl/>
          <w:lang w:bidi="fa-IR"/>
        </w:rPr>
        <w:t xml:space="preserve"> آن‌ها </w:t>
      </w:r>
      <w:r w:rsidRPr="00793C64">
        <w:rPr>
          <w:rFonts w:hint="cs"/>
          <w:rtl/>
          <w:lang w:bidi="fa-IR"/>
        </w:rPr>
        <w:t>هجوم و تعدی نماید و آنان را به وحش</w:t>
      </w:r>
      <w:r w:rsidR="00544895" w:rsidRPr="00793C64">
        <w:rPr>
          <w:rFonts w:hint="cs"/>
          <w:rtl/>
          <w:lang w:bidi="fa-IR"/>
        </w:rPr>
        <w:t>ت</w:t>
      </w:r>
      <w:r w:rsidRPr="00793C64">
        <w:rPr>
          <w:rFonts w:hint="cs"/>
          <w:rtl/>
          <w:lang w:bidi="fa-IR"/>
        </w:rPr>
        <w:t xml:space="preserve"> و ه</w:t>
      </w:r>
      <w:r w:rsidRPr="00793C64">
        <w:rPr>
          <w:rFonts w:hint="cs"/>
          <w:rtl/>
        </w:rPr>
        <w:t>راس اندازد همچون شیر، پلنگ، یوزپلنگ (ماده)، گرگ، مانند سگ گازگیرنده و درنده می‌باشد</w:t>
      </w:r>
      <w:r w:rsidRPr="00793C64">
        <w:rPr>
          <w:rtl/>
        </w:rPr>
        <w:footnoteReference w:id="48"/>
      </w:r>
      <w:r w:rsidRPr="00793C64">
        <w:rPr>
          <w:rFonts w:hint="cs"/>
          <w:rtl/>
        </w:rPr>
        <w:t>.</w:t>
      </w:r>
    </w:p>
    <w:p w:rsidR="000F1292" w:rsidRPr="00793C64" w:rsidRDefault="000F1292" w:rsidP="00793C64">
      <w:pPr>
        <w:pStyle w:val="a1"/>
        <w:rPr>
          <w:rtl/>
          <w:lang w:bidi="fa-IR"/>
        </w:rPr>
      </w:pPr>
      <w:bookmarkStart w:id="77" w:name="_Toc297541338"/>
      <w:bookmarkStart w:id="78" w:name="_Toc299723758"/>
      <w:bookmarkStart w:id="79" w:name="_Toc409783372"/>
      <w:r w:rsidRPr="00793C64">
        <w:rPr>
          <w:rtl/>
          <w:lang w:bidi="fa-IR"/>
        </w:rPr>
        <w:t>ب</w:t>
      </w:r>
      <w:r w:rsidR="0007512C" w:rsidRPr="00793C64">
        <w:rPr>
          <w:rFonts w:hint="cs"/>
          <w:rtl/>
          <w:lang w:bidi="fa-IR"/>
        </w:rPr>
        <w:t>:</w:t>
      </w:r>
      <w:r w:rsidRPr="00793C64">
        <w:rPr>
          <w:rtl/>
          <w:lang w:bidi="fa-IR"/>
        </w:rPr>
        <w:t xml:space="preserve"> قطع درخت و خار و کندن و چ</w:t>
      </w:r>
      <w:r w:rsidR="00BF7F45" w:rsidRPr="00793C64">
        <w:rPr>
          <w:rFonts w:hint="cs"/>
          <w:rtl/>
        </w:rPr>
        <w:t>ي</w:t>
      </w:r>
      <w:r w:rsidRPr="00793C64">
        <w:rPr>
          <w:rtl/>
          <w:lang w:bidi="fa-IR"/>
        </w:rPr>
        <w:t>دن آن</w:t>
      </w:r>
      <w:r w:rsidRPr="00793C64">
        <w:rPr>
          <w:rFonts w:hint="cs"/>
          <w:rtl/>
          <w:lang w:bidi="fa-IR"/>
        </w:rPr>
        <w:t>:</w:t>
      </w:r>
      <w:bookmarkEnd w:id="77"/>
      <w:bookmarkEnd w:id="78"/>
      <w:bookmarkEnd w:id="79"/>
    </w:p>
    <w:p w:rsidR="000F1292" w:rsidRPr="00793C64" w:rsidRDefault="000F1292" w:rsidP="00793C64">
      <w:pPr>
        <w:pStyle w:val="a2"/>
        <w:rPr>
          <w:rtl/>
          <w:lang w:bidi="fa-IR"/>
        </w:rPr>
      </w:pPr>
      <w:r w:rsidRPr="00793C64">
        <w:rPr>
          <w:rFonts w:hint="cs"/>
          <w:rtl/>
          <w:lang w:bidi="fa-IR"/>
        </w:rPr>
        <w:t xml:space="preserve">و این </w:t>
      </w:r>
      <w:bookmarkStart w:id="80" w:name="OLE_LINK4"/>
      <w:r w:rsidRPr="00793C64">
        <w:rPr>
          <w:rFonts w:hint="cs"/>
          <w:rtl/>
          <w:lang w:bidi="fa-IR"/>
        </w:rPr>
        <w:t>حکم نیز از ویژه‌گیهای</w:t>
      </w:r>
      <w:bookmarkEnd w:id="80"/>
      <w:r w:rsidRPr="00793C64">
        <w:rPr>
          <w:rFonts w:hint="cs"/>
          <w:rtl/>
          <w:lang w:bidi="fa-IR"/>
        </w:rPr>
        <w:t xml:space="preserve"> این شهر مبارک می‌باشد که در احادیث </w:t>
      </w:r>
      <w:bookmarkStart w:id="81" w:name="OLE_LINK3"/>
      <w:r w:rsidRPr="00793C64">
        <w:rPr>
          <w:rFonts w:hint="cs"/>
          <w:rtl/>
          <w:lang w:bidi="fa-IR"/>
        </w:rPr>
        <w:t xml:space="preserve">سابق الذکر از پیامبر </w:t>
      </w:r>
      <w:r w:rsidRPr="00793C64">
        <w:rPr>
          <w:rFonts w:cs="CTraditional Arabic" w:hint="cs"/>
          <w:rtl/>
          <w:lang w:bidi="fa-IR"/>
        </w:rPr>
        <w:t>ص</w:t>
      </w:r>
      <w:r w:rsidR="00A4183E" w:rsidRPr="00793C64">
        <w:rPr>
          <w:rFonts w:hint="cs"/>
          <w:rtl/>
          <w:lang w:bidi="fa-IR"/>
        </w:rPr>
        <w:t xml:space="preserve"> دربارۀ </w:t>
      </w:r>
      <w:r w:rsidRPr="00793C64">
        <w:rPr>
          <w:rFonts w:hint="cs"/>
          <w:rtl/>
          <w:lang w:bidi="fa-IR"/>
        </w:rPr>
        <w:t xml:space="preserve">آن سخن گفته شد این </w:t>
      </w:r>
      <w:bookmarkEnd w:id="81"/>
      <w:r w:rsidRPr="00793C64">
        <w:rPr>
          <w:rFonts w:hint="cs"/>
          <w:rtl/>
          <w:lang w:bidi="fa-IR"/>
        </w:rPr>
        <w:t xml:space="preserve">احادیث بر نهی از بریدن و قطع نمودن درخت و گیاه در حرم دلالت می‌نمایند گرچه خار هم باشد و این حکم خاص چیزهای که خودرو می‌باشند و </w:t>
      </w:r>
      <w:r w:rsidRPr="00793C64">
        <w:rPr>
          <w:rFonts w:hint="cs"/>
          <w:rtl/>
        </w:rPr>
        <w:t>در</w:t>
      </w:r>
      <w:r w:rsidRPr="00793C64">
        <w:rPr>
          <w:rFonts w:hint="cs"/>
          <w:rtl/>
          <w:lang w:bidi="fa-IR"/>
        </w:rPr>
        <w:t xml:space="preserve"> رویش</w:t>
      </w:r>
      <w:r w:rsidR="000E0DBB" w:rsidRPr="00793C64">
        <w:rPr>
          <w:rFonts w:hint="cs"/>
          <w:rtl/>
          <w:lang w:bidi="fa-IR"/>
        </w:rPr>
        <w:t xml:space="preserve"> آن‌ها </w:t>
      </w:r>
      <w:r w:rsidRPr="00793C64">
        <w:rPr>
          <w:rFonts w:hint="cs"/>
          <w:rtl/>
          <w:lang w:bidi="fa-IR"/>
        </w:rPr>
        <w:t xml:space="preserve">آدمی دخالت نداشته باشد، </w:t>
      </w:r>
      <w:r w:rsidRPr="00793C64">
        <w:rPr>
          <w:rFonts w:hint="cs"/>
          <w:rtl/>
        </w:rPr>
        <w:t xml:space="preserve">امام </w:t>
      </w:r>
      <w:r w:rsidRPr="00793C64">
        <w:rPr>
          <w:rFonts w:hint="cs"/>
          <w:rtl/>
          <w:lang w:bidi="fa-IR"/>
        </w:rPr>
        <w:t>قرطبی می‌گوید که فقهاء حکم مذکور را به گیاهان و درختان خودرو اختصاص داده‌اند</w:t>
      </w:r>
      <w:r w:rsidRPr="00793C64">
        <w:rPr>
          <w:rFonts w:hint="cs"/>
          <w:rtl/>
        </w:rPr>
        <w:t>،</w:t>
      </w:r>
      <w:r w:rsidRPr="00793C64">
        <w:rPr>
          <w:rFonts w:hint="cs"/>
          <w:rtl/>
          <w:lang w:bidi="fa-IR"/>
        </w:rPr>
        <w:t xml:space="preserve"> اما آنچه که با دخالت آدمی می‌روید در آن اختلاف نموده‌اند و جمهور فقهاء رأی به جواز قطع آن داده‌اند.</w:t>
      </w:r>
    </w:p>
    <w:p w:rsidR="000F1292" w:rsidRPr="00793C64" w:rsidRDefault="000F1292" w:rsidP="00793C64">
      <w:pPr>
        <w:pStyle w:val="a2"/>
        <w:rPr>
          <w:rtl/>
          <w:lang w:bidi="fa-IR"/>
        </w:rPr>
      </w:pPr>
      <w:r w:rsidRPr="00793C64">
        <w:rPr>
          <w:rFonts w:hint="cs"/>
          <w:rtl/>
          <w:lang w:bidi="fa-IR"/>
        </w:rPr>
        <w:t>پس اگر کسی درخت و خار حرم که خداوند</w:t>
      </w:r>
      <w:r w:rsidR="00513A70" w:rsidRPr="00793C64">
        <w:rPr>
          <w:rFonts w:hint="cs"/>
          <w:rtl/>
          <w:lang w:bidi="fa-IR"/>
        </w:rPr>
        <w:t xml:space="preserve"> آن را </w:t>
      </w:r>
      <w:r w:rsidRPr="00793C64">
        <w:rPr>
          <w:rFonts w:hint="cs"/>
          <w:rtl/>
          <w:lang w:bidi="fa-IR"/>
        </w:rPr>
        <w:t>به طور خودرو رویانده است قطع نمود حکم وی چیست؟</w:t>
      </w:r>
    </w:p>
    <w:p w:rsidR="000F1292" w:rsidRPr="00793C64" w:rsidRDefault="000F1292" w:rsidP="00793C64">
      <w:pPr>
        <w:pStyle w:val="a2"/>
        <w:rPr>
          <w:rtl/>
          <w:lang w:bidi="fa-IR"/>
        </w:rPr>
      </w:pPr>
      <w:r w:rsidRPr="00793C64">
        <w:rPr>
          <w:rFonts w:hint="cs"/>
          <w:b/>
          <w:bCs/>
          <w:u w:val="single"/>
          <w:rtl/>
          <w:lang w:bidi="fa-IR"/>
        </w:rPr>
        <w:t>اولاً:</w:t>
      </w:r>
      <w:r w:rsidRPr="00793C64">
        <w:rPr>
          <w:rFonts w:hint="cs"/>
          <w:rtl/>
          <w:lang w:bidi="fa-IR"/>
        </w:rPr>
        <w:t xml:space="preserve"> اهل علم اجماع نموده‌اند بر اینکه قطع کننده درخت و گیاه و خار عاصی و به آنچه خداوند تحریم کرده است تعدّی و تجاوز نموده است.</w:t>
      </w:r>
    </w:p>
    <w:p w:rsidR="000F1292" w:rsidRPr="00793C64" w:rsidRDefault="000F1292" w:rsidP="00793C64">
      <w:pPr>
        <w:pStyle w:val="a2"/>
        <w:rPr>
          <w:rtl/>
          <w:lang w:bidi="fa-IR"/>
        </w:rPr>
      </w:pPr>
      <w:r w:rsidRPr="00793C64">
        <w:rPr>
          <w:rFonts w:hint="cs"/>
          <w:b/>
          <w:bCs/>
          <w:u w:val="single"/>
          <w:rtl/>
          <w:lang w:bidi="fa-IR"/>
        </w:rPr>
        <w:t>دو</w:t>
      </w:r>
      <w:r w:rsidR="008E5311" w:rsidRPr="00793C64">
        <w:rPr>
          <w:rFonts w:hint="cs"/>
          <w:b/>
          <w:bCs/>
          <w:u w:val="single"/>
          <w:rtl/>
        </w:rPr>
        <w:t>ّ</w:t>
      </w:r>
      <w:r w:rsidRPr="00793C64">
        <w:rPr>
          <w:rFonts w:hint="cs"/>
          <w:b/>
          <w:bCs/>
          <w:u w:val="single"/>
          <w:rtl/>
          <w:lang w:bidi="fa-IR"/>
        </w:rPr>
        <w:t>ماً:</w:t>
      </w:r>
      <w:r w:rsidRPr="00793C64">
        <w:rPr>
          <w:rFonts w:hint="cs"/>
          <w:rtl/>
          <w:lang w:bidi="fa-IR"/>
        </w:rPr>
        <w:t xml:space="preserve"> اهل علم در جزای قطع کننده درخت و گیاه حرم اختلاف دارند: عطاء قائل بر این است که او عاصی و به گناه مرتکب شده است و لازم است از خداوند استغفار بطلبد و امام مالک و ابن المنذر و ابن حزم و ابوثور نیز رأی عطا را ترجیح داده‌اند و ائمه ثلاثه ابوحنیفه و شافعی و احمد بر این باورند که فرد مرتکب باید ضمان بپردازد و در اندازه و مقدار ضمان [ف</w:t>
      </w:r>
      <w:r w:rsidRPr="00793C64">
        <w:rPr>
          <w:rFonts w:hint="cs"/>
          <w:rtl/>
        </w:rPr>
        <w:t>د</w:t>
      </w:r>
      <w:r w:rsidRPr="00793C64">
        <w:rPr>
          <w:rFonts w:hint="cs"/>
          <w:rtl/>
          <w:lang w:bidi="fa-IR"/>
        </w:rPr>
        <w:t>یه] با هم اختلاف دارند، نظری را که ابوحنیفه</w:t>
      </w:r>
      <w:r w:rsidR="00CB6AF8" w:rsidRPr="00793C64">
        <w:rPr>
          <w:rFonts w:hint="cs"/>
          <w:rtl/>
          <w:lang w:bidi="fa-IR"/>
        </w:rPr>
        <w:t>:</w:t>
      </w:r>
      <w:r w:rsidRPr="00793C64">
        <w:rPr>
          <w:rFonts w:hint="cs"/>
          <w:rtl/>
          <w:lang w:bidi="fa-IR"/>
        </w:rPr>
        <w:t xml:space="preserve"> اختیار نموده است این </w:t>
      </w:r>
      <w:r w:rsidR="008E5311" w:rsidRPr="00793C64">
        <w:rPr>
          <w:rFonts w:hint="cs"/>
          <w:rtl/>
          <w:lang w:bidi="fa-IR"/>
        </w:rPr>
        <w:t>است که</w:t>
      </w:r>
      <w:r w:rsidR="00583F07" w:rsidRPr="00793C64">
        <w:rPr>
          <w:rFonts w:hint="cs"/>
          <w:rtl/>
        </w:rPr>
        <w:t>:</w:t>
      </w:r>
      <w:r w:rsidR="008E5311" w:rsidRPr="00793C64">
        <w:rPr>
          <w:rFonts w:hint="cs"/>
          <w:rtl/>
          <w:lang w:bidi="fa-IR"/>
        </w:rPr>
        <w:t xml:space="preserve"> مقدار ضمان </w:t>
      </w:r>
      <w:r w:rsidRPr="00793C64">
        <w:rPr>
          <w:rFonts w:hint="cs"/>
          <w:rtl/>
          <w:lang w:bidi="fa-IR"/>
        </w:rPr>
        <w:t>آن با قیمت و ارزش آن تعیین می‌گردد</w:t>
      </w:r>
      <w:r w:rsidRPr="00793C64">
        <w:rPr>
          <w:rFonts w:hint="cs"/>
          <w:rtl/>
        </w:rPr>
        <w:t>،</w:t>
      </w:r>
      <w:r w:rsidRPr="00793C64">
        <w:rPr>
          <w:rFonts w:hint="cs"/>
          <w:rtl/>
          <w:lang w:bidi="fa-IR"/>
        </w:rPr>
        <w:t xml:space="preserve"> اگر ارزش و قیمت شیء تلف شده به بهای یک قربانی رسید بر فرد مرتکب قطع شجر و یا علف چین حرم لازم است قربانی انجام دهد</w:t>
      </w:r>
      <w:r w:rsidRPr="00793C64">
        <w:rPr>
          <w:rFonts w:hint="cs"/>
          <w:rtl/>
        </w:rPr>
        <w:t>،</w:t>
      </w:r>
      <w:r w:rsidRPr="00793C64">
        <w:rPr>
          <w:rFonts w:hint="cs"/>
          <w:rtl/>
          <w:lang w:bidi="fa-IR"/>
        </w:rPr>
        <w:t xml:space="preserve"> و اگر از قیمت قربانی کمتر بود، باید در قبال جریمه طعام بخرد و به هر نیازمند نصف صاع (مقدار معادل یک و نیم کیلو (خرما) طعام بدهد، و آنچه شافعی و احمد در قطع درخت بزرگ اختیار نموده‌اند یک گاو و در قبال جریمه و فدیه قطع درخت کوچک یک گوسفند م</w:t>
      </w:r>
      <w:r w:rsidRPr="00793C64">
        <w:rPr>
          <w:rFonts w:hint="cs"/>
          <w:rtl/>
        </w:rPr>
        <w:t>ی‌باشد و در چیدن گیاه و چیزهای دیگر هم با تعیین قیمت آن از او اَخذ می‌گردد</w:t>
      </w:r>
      <w:r w:rsidRPr="00793C64">
        <w:rPr>
          <w:vertAlign w:val="superscript"/>
          <w:rtl/>
        </w:rPr>
        <w:footnoteReference w:id="49"/>
      </w:r>
      <w:r w:rsidR="00961300" w:rsidRPr="00793C64">
        <w:rPr>
          <w:rFonts w:hint="cs"/>
          <w:rtl/>
        </w:rPr>
        <w:t>.</w:t>
      </w:r>
    </w:p>
    <w:p w:rsidR="000F1292" w:rsidRPr="00793C64" w:rsidRDefault="000F1292" w:rsidP="00793C64">
      <w:pPr>
        <w:pStyle w:val="a2"/>
        <w:rPr>
          <w:b/>
          <w:bCs/>
          <w:rtl/>
        </w:rPr>
      </w:pPr>
      <w:r w:rsidRPr="00793C64">
        <w:rPr>
          <w:rFonts w:hint="cs"/>
          <w:b/>
          <w:bCs/>
        </w:rPr>
        <w:sym w:font="Symbol" w:char="F0B7"/>
      </w:r>
      <w:r w:rsidRPr="00793C64">
        <w:rPr>
          <w:rFonts w:hint="cs"/>
          <w:b/>
          <w:bCs/>
          <w:rtl/>
        </w:rPr>
        <w:t xml:space="preserve"> از ا</w:t>
      </w:r>
      <w:r w:rsidR="00F31D9C" w:rsidRPr="00793C64">
        <w:rPr>
          <w:rFonts w:hint="cs"/>
          <w:b/>
          <w:bCs/>
          <w:rtl/>
        </w:rPr>
        <w:t>ي</w:t>
      </w:r>
      <w:r w:rsidRPr="00793C64">
        <w:rPr>
          <w:rFonts w:hint="cs"/>
          <w:b/>
          <w:bCs/>
          <w:rtl/>
        </w:rPr>
        <w:t>ن حکم دو مسأله ز</w:t>
      </w:r>
      <w:r w:rsidR="00F31D9C" w:rsidRPr="00793C64">
        <w:rPr>
          <w:rFonts w:hint="cs"/>
          <w:b/>
          <w:bCs/>
          <w:rtl/>
        </w:rPr>
        <w:t>ي</w:t>
      </w:r>
      <w:r w:rsidRPr="00793C64">
        <w:rPr>
          <w:rFonts w:hint="cs"/>
          <w:b/>
          <w:bCs/>
          <w:rtl/>
        </w:rPr>
        <w:t>ر استثناء می‌گردد.</w:t>
      </w:r>
    </w:p>
    <w:p w:rsidR="000F1292" w:rsidRPr="00793C64" w:rsidRDefault="000F1292" w:rsidP="00793C64">
      <w:pPr>
        <w:pStyle w:val="a2"/>
        <w:numPr>
          <w:ilvl w:val="0"/>
          <w:numId w:val="1"/>
        </w:numPr>
        <w:rPr>
          <w:rtl/>
          <w:lang w:bidi="fa-IR"/>
        </w:rPr>
      </w:pPr>
      <w:r w:rsidRPr="00793C64">
        <w:rPr>
          <w:rFonts w:hint="cs"/>
          <w:rtl/>
          <w:lang w:bidi="fa-IR"/>
        </w:rPr>
        <w:t>ابن قدامه</w:t>
      </w:r>
      <w:r w:rsidR="00CB6AF8" w:rsidRPr="00793C64">
        <w:rPr>
          <w:rFonts w:hint="cs"/>
          <w:rtl/>
          <w:lang w:bidi="fa-IR"/>
        </w:rPr>
        <w:t>:</w:t>
      </w:r>
      <w:r w:rsidRPr="00793C64">
        <w:rPr>
          <w:rFonts w:hint="cs"/>
          <w:rtl/>
          <w:lang w:bidi="fa-IR"/>
        </w:rPr>
        <w:t xml:space="preserve"> می‌گوید: (استفاده نمودن از شاخه‌های شکسته که از درخت جدا شده‌اند و برگهای افتاده ایرادی ندارد</w:t>
      </w:r>
      <w:r w:rsidR="00D92685" w:rsidRPr="00793C64">
        <w:rPr>
          <w:rFonts w:hint="cs"/>
          <w:rtl/>
          <w:lang w:bidi="fa-IR"/>
        </w:rPr>
        <w:t>)</w:t>
      </w:r>
      <w:r w:rsidRPr="00793C64">
        <w:rPr>
          <w:rFonts w:hint="cs"/>
          <w:rtl/>
          <w:lang w:bidi="fa-IR"/>
        </w:rPr>
        <w:t xml:space="preserve"> </w:t>
      </w:r>
      <w:r w:rsidRPr="00793C64">
        <w:rPr>
          <w:rFonts w:hint="cs"/>
          <w:rtl/>
        </w:rPr>
        <w:t>و امام احمد نیز به آن تصریح نموده و نظر خلافی در این باره وجود ندارد</w:t>
      </w:r>
      <w:r w:rsidRPr="00793C64">
        <w:rPr>
          <w:vertAlign w:val="superscript"/>
          <w:rtl/>
        </w:rPr>
        <w:footnoteReference w:id="50"/>
      </w:r>
      <w:r w:rsidRPr="00793C64">
        <w:rPr>
          <w:rFonts w:hint="cs"/>
          <w:rtl/>
        </w:rPr>
        <w:t>.</w:t>
      </w:r>
    </w:p>
    <w:p w:rsidR="000F1292" w:rsidRPr="00793C64" w:rsidRDefault="000F1292" w:rsidP="00793C64">
      <w:pPr>
        <w:pStyle w:val="a2"/>
        <w:numPr>
          <w:ilvl w:val="0"/>
          <w:numId w:val="1"/>
        </w:numPr>
        <w:rPr>
          <w:rtl/>
          <w:lang w:bidi="fa-IR"/>
        </w:rPr>
      </w:pPr>
      <w:r w:rsidRPr="00793C64">
        <w:rPr>
          <w:rFonts w:hint="cs"/>
          <w:rtl/>
          <w:lang w:bidi="fa-IR"/>
        </w:rPr>
        <w:t xml:space="preserve">چراندن گوسفندان از علف و گیاهان خشک و افتاده حرم که توسط انسان کنده نشده است جایز است و این رأی امام مالک و شافعی است اما </w:t>
      </w:r>
      <w:r w:rsidRPr="00793C64">
        <w:rPr>
          <w:rFonts w:hint="cs"/>
          <w:rtl/>
        </w:rPr>
        <w:t>ابوحنیفه قائل به منع است</w:t>
      </w:r>
      <w:r w:rsidR="00E26D6B" w:rsidRPr="00793C64">
        <w:rPr>
          <w:vertAlign w:val="superscript"/>
          <w:rtl/>
        </w:rPr>
        <w:footnoteReference w:id="51"/>
      </w:r>
      <w:r w:rsidRPr="00793C64">
        <w:rPr>
          <w:rFonts w:hint="cs"/>
          <w:rtl/>
        </w:rPr>
        <w:t>.</w:t>
      </w:r>
    </w:p>
    <w:p w:rsidR="000F1292" w:rsidRPr="00793C64" w:rsidRDefault="000F1292" w:rsidP="00793C64">
      <w:pPr>
        <w:pStyle w:val="a1"/>
        <w:rPr>
          <w:rtl/>
        </w:rPr>
      </w:pPr>
      <w:bookmarkStart w:id="82" w:name="_Toc297541339"/>
      <w:bookmarkStart w:id="83" w:name="_Toc299723759"/>
      <w:bookmarkStart w:id="84" w:name="_Toc409783373"/>
      <w:r w:rsidRPr="00793C64">
        <w:rPr>
          <w:rtl/>
          <w:lang w:bidi="fa-IR"/>
        </w:rPr>
        <w:t>ج</w:t>
      </w:r>
      <w:r w:rsidR="00E33379" w:rsidRPr="00793C64">
        <w:rPr>
          <w:rFonts w:hint="cs"/>
          <w:rtl/>
          <w:lang w:bidi="fa-IR"/>
        </w:rPr>
        <w:t>:</w:t>
      </w:r>
      <w:r w:rsidR="00BB0AC7" w:rsidRPr="00793C64">
        <w:rPr>
          <w:rtl/>
          <w:lang w:bidi="fa-IR"/>
        </w:rPr>
        <w:t xml:space="preserve"> تحر</w:t>
      </w:r>
      <w:r w:rsidR="00BB0AC7" w:rsidRPr="00793C64">
        <w:rPr>
          <w:rFonts w:hint="cs"/>
          <w:rtl/>
        </w:rPr>
        <w:t>ي</w:t>
      </w:r>
      <w:r w:rsidRPr="00793C64">
        <w:rPr>
          <w:rtl/>
          <w:lang w:bidi="fa-IR"/>
        </w:rPr>
        <w:t xml:space="preserve">م برداشتن </w:t>
      </w:r>
      <w:r w:rsidR="00BB0AC7" w:rsidRPr="00793C64">
        <w:rPr>
          <w:rFonts w:hint="cs"/>
          <w:rtl/>
        </w:rPr>
        <w:t>ي</w:t>
      </w:r>
      <w:r w:rsidR="00BB0AC7" w:rsidRPr="00793C64">
        <w:rPr>
          <w:rtl/>
          <w:lang w:bidi="fa-IR"/>
        </w:rPr>
        <w:t>افته حرم مگر به قصد شناسا</w:t>
      </w:r>
      <w:r w:rsidR="00BB0AC7" w:rsidRPr="00793C64">
        <w:rPr>
          <w:rFonts w:hint="cs"/>
          <w:rtl/>
        </w:rPr>
        <w:t>ي</w:t>
      </w:r>
      <w:r w:rsidRPr="00793C64">
        <w:rPr>
          <w:rtl/>
          <w:lang w:bidi="fa-IR"/>
        </w:rPr>
        <w:t>ی و نگه داشتن آن</w:t>
      </w:r>
      <w:r w:rsidRPr="00793C64">
        <w:rPr>
          <w:rFonts w:hint="cs"/>
          <w:rtl/>
        </w:rPr>
        <w:t>:</w:t>
      </w:r>
      <w:bookmarkEnd w:id="82"/>
      <w:bookmarkEnd w:id="83"/>
      <w:bookmarkEnd w:id="84"/>
    </w:p>
    <w:p w:rsidR="000F1292" w:rsidRPr="00793C64" w:rsidRDefault="000F1292" w:rsidP="00793C64">
      <w:pPr>
        <w:pStyle w:val="a2"/>
        <w:rPr>
          <w:b/>
          <w:bCs/>
          <w:rtl/>
          <w:lang w:bidi="fa-IR"/>
        </w:rPr>
      </w:pPr>
      <w:r w:rsidRPr="00793C64">
        <w:rPr>
          <w:b/>
          <w:bCs/>
          <w:rtl/>
          <w:lang w:bidi="fa-IR"/>
        </w:rPr>
        <w:t>این حکم نیز از خصوصیات و ویژه</w:t>
      </w:r>
      <w:r w:rsidRPr="00793C64">
        <w:rPr>
          <w:rFonts w:cs="B Lotus"/>
          <w:b/>
          <w:bCs/>
          <w:rtl/>
          <w:lang w:bidi="fa-IR"/>
        </w:rPr>
        <w:t>‌</w:t>
      </w:r>
      <w:r w:rsidRPr="00793C64">
        <w:rPr>
          <w:b/>
          <w:bCs/>
          <w:rtl/>
          <w:lang w:bidi="fa-IR"/>
        </w:rPr>
        <w:t>گیهای مک</w:t>
      </w:r>
      <w:r w:rsidR="002772D8" w:rsidRPr="00793C64">
        <w:rPr>
          <w:b/>
          <w:bCs/>
          <w:rtl/>
        </w:rPr>
        <w:t>ّ</w:t>
      </w:r>
      <w:r w:rsidRPr="00793C64">
        <w:rPr>
          <w:b/>
          <w:bCs/>
          <w:rtl/>
          <w:lang w:bidi="fa-IR"/>
        </w:rPr>
        <w:t>ه می</w:t>
      </w:r>
      <w:r w:rsidRPr="00793C64">
        <w:rPr>
          <w:rFonts w:cs="B Lotus"/>
          <w:b/>
          <w:bCs/>
          <w:rtl/>
          <w:lang w:bidi="fa-IR"/>
        </w:rPr>
        <w:t>‌</w:t>
      </w:r>
      <w:r w:rsidRPr="00793C64">
        <w:rPr>
          <w:b/>
          <w:bCs/>
          <w:rtl/>
          <w:lang w:bidi="fa-IR"/>
        </w:rPr>
        <w:t>باشد.</w:t>
      </w:r>
    </w:p>
    <w:p w:rsidR="000F1292" w:rsidRPr="00793C64" w:rsidRDefault="000F1292" w:rsidP="00793C64">
      <w:pPr>
        <w:pStyle w:val="a2"/>
        <w:rPr>
          <w:rtl/>
          <w:lang w:bidi="fa-IR"/>
        </w:rPr>
      </w:pPr>
      <w:r w:rsidRPr="00793C64">
        <w:rPr>
          <w:rFonts w:hint="cs"/>
          <w:rtl/>
          <w:lang w:bidi="fa-IR"/>
        </w:rPr>
        <w:t xml:space="preserve">پیامبر </w:t>
      </w:r>
      <w:r w:rsidRPr="00793C64">
        <w:rPr>
          <w:rFonts w:ascii="Lotus Linotype" w:hAnsi="Lotus Linotype" w:cs="CTraditional Arabic" w:hint="cs"/>
          <w:rtl/>
          <w:lang w:bidi="fa-IR"/>
        </w:rPr>
        <w:t>ص</w:t>
      </w:r>
      <w:r w:rsidRPr="00793C64">
        <w:rPr>
          <w:rFonts w:hint="cs"/>
          <w:rtl/>
          <w:lang w:bidi="fa-IR"/>
        </w:rPr>
        <w:t xml:space="preserve"> حکم </w:t>
      </w:r>
      <w:r w:rsidR="007806E7" w:rsidRPr="00793C64">
        <w:rPr>
          <w:rFonts w:hint="eastAsia"/>
          <w:rtl/>
          <w:lang w:bidi="fa-IR"/>
        </w:rPr>
        <w:t>چيز</w:t>
      </w:r>
      <w:r w:rsidRPr="00793C64">
        <w:rPr>
          <w:rFonts w:hint="cs"/>
          <w:rtl/>
          <w:lang w:bidi="fa-IR"/>
        </w:rPr>
        <w:t xml:space="preserve"> یافته شده را در سایر شهرها و مکان</w:t>
      </w:r>
      <w:r w:rsidR="002F5DD6" w:rsidRPr="00793C64">
        <w:rPr>
          <w:rFonts w:hint="eastAsia"/>
          <w:rtl/>
          <w:lang w:bidi="fa-IR"/>
        </w:rPr>
        <w:t>‌</w:t>
      </w:r>
      <w:r w:rsidRPr="00793C64">
        <w:rPr>
          <w:rFonts w:hint="cs"/>
          <w:rtl/>
          <w:lang w:bidi="fa-IR"/>
        </w:rPr>
        <w:t>ها معی</w:t>
      </w:r>
      <w:r w:rsidR="00E71F22" w:rsidRPr="00793C64">
        <w:rPr>
          <w:rFonts w:hint="cs"/>
          <w:rtl/>
        </w:rPr>
        <w:t>ّ</w:t>
      </w:r>
      <w:r w:rsidRPr="00793C64">
        <w:rPr>
          <w:rFonts w:hint="cs"/>
          <w:rtl/>
          <w:lang w:bidi="fa-IR"/>
        </w:rPr>
        <w:t>ن کرده است که یابنده آن یک سال</w:t>
      </w:r>
      <w:r w:rsidR="00513A70" w:rsidRPr="00793C64">
        <w:rPr>
          <w:rFonts w:hint="cs"/>
          <w:rtl/>
          <w:lang w:bidi="fa-IR"/>
        </w:rPr>
        <w:t xml:space="preserve"> آن را </w:t>
      </w:r>
      <w:r w:rsidRPr="00793C64">
        <w:rPr>
          <w:rFonts w:hint="cs"/>
          <w:rtl/>
          <w:lang w:bidi="fa-IR"/>
        </w:rPr>
        <w:t>پیش خود نگه می‌دارد پس از یک سال در صورت عدم وجود صاحب آن می‌تواند از آن استفاده نماید.</w:t>
      </w:r>
    </w:p>
    <w:p w:rsidR="000F1292" w:rsidRPr="00793C64" w:rsidRDefault="000F1292" w:rsidP="00793C64">
      <w:pPr>
        <w:pStyle w:val="a2"/>
        <w:rPr>
          <w:rtl/>
        </w:rPr>
      </w:pPr>
      <w:r w:rsidRPr="00793C64">
        <w:rPr>
          <w:rFonts w:hint="cs"/>
          <w:rtl/>
          <w:lang w:bidi="fa-IR"/>
        </w:rPr>
        <w:t xml:space="preserve">همچنانکه حدیث زید بن خالد </w:t>
      </w:r>
      <w:r w:rsidRPr="00793C64">
        <w:rPr>
          <w:rFonts w:cs="CTraditional Arabic" w:hint="cs"/>
          <w:rtl/>
          <w:lang w:bidi="fa-IR"/>
        </w:rPr>
        <w:t>س</w:t>
      </w:r>
      <w:r w:rsidRPr="00793C64">
        <w:rPr>
          <w:rFonts w:hint="cs"/>
          <w:rtl/>
          <w:lang w:bidi="fa-IR"/>
        </w:rPr>
        <w:t xml:space="preserve"> بر آن دلالت می‌نماید او می‌گوید: مردی نزد پیامبر </w:t>
      </w:r>
      <w:r w:rsidRPr="00793C64">
        <w:rPr>
          <w:rFonts w:ascii="Lotus Linotype" w:hAnsi="Lotus Linotype" w:cs="CTraditional Arabic" w:hint="cs"/>
          <w:rtl/>
          <w:lang w:bidi="fa-IR"/>
        </w:rPr>
        <w:t>ص</w:t>
      </w:r>
      <w:r w:rsidRPr="00793C64">
        <w:rPr>
          <w:rFonts w:hint="cs"/>
          <w:rtl/>
          <w:lang w:bidi="fa-IR"/>
        </w:rPr>
        <w:t xml:space="preserve"> آمد و از او درباره </w:t>
      </w:r>
      <w:r w:rsidRPr="00793C64">
        <w:rPr>
          <w:rFonts w:hint="eastAsia"/>
          <w:rtl/>
        </w:rPr>
        <w:t xml:space="preserve">چيزى گم شده كه پيدا شده است سؤال نمود، رسول الله </w:t>
      </w:r>
      <w:r w:rsidRPr="00793C64">
        <w:rPr>
          <w:rFonts w:cs="CTraditional Arabic" w:hint="cs"/>
          <w:rtl/>
        </w:rPr>
        <w:t>ص</w:t>
      </w:r>
      <w:r w:rsidRPr="00793C64">
        <w:rPr>
          <w:rFonts w:hint="cs"/>
          <w:rtl/>
        </w:rPr>
        <w:t xml:space="preserve"> فرمود: برخي از مشخصات آن (مانند نوع ظرف يا چيزى كه دور آن بسته شده است) را تا يك سال، براى مردم اعلام كن، و اگر صاحبش پيدا شد</w:t>
      </w:r>
      <w:r w:rsidR="00513A70" w:rsidRPr="00793C64">
        <w:rPr>
          <w:rFonts w:hint="cs"/>
          <w:rtl/>
        </w:rPr>
        <w:t xml:space="preserve"> آن را </w:t>
      </w:r>
      <w:r w:rsidRPr="00793C64">
        <w:rPr>
          <w:rFonts w:hint="cs"/>
          <w:rtl/>
        </w:rPr>
        <w:t xml:space="preserve">به او برگردان، و اگر صاحبش پيدا نشد، از آن استفاده كن. فضاله (يكى از صحابه) پرسيد: اگر گوسفندى پيدا شود، چه بايد كرد؟ رسول الله </w:t>
      </w:r>
      <w:r w:rsidRPr="00793C64">
        <w:rPr>
          <w:rFonts w:cs="CTraditional Arabic" w:hint="cs"/>
          <w:rtl/>
        </w:rPr>
        <w:t>ص</w:t>
      </w:r>
      <w:r w:rsidRPr="00793C64">
        <w:rPr>
          <w:rFonts w:hint="cs"/>
          <w:rtl/>
        </w:rPr>
        <w:t xml:space="preserve"> فرمود: آن گوسفند يا از آنِ تو و يا از آنِ برادرت خواهد بود، </w:t>
      </w:r>
      <w:r w:rsidR="00913DF4" w:rsidRPr="00793C64">
        <w:rPr>
          <w:rFonts w:hint="cs"/>
          <w:rtl/>
        </w:rPr>
        <w:t>و يا</w:t>
      </w:r>
      <w:r w:rsidRPr="00793C64">
        <w:rPr>
          <w:rFonts w:hint="cs"/>
          <w:rtl/>
        </w:rPr>
        <w:t xml:space="preserve"> از آن گرگ خواهد شد. فضاله پرسيد: اگر شتر گم شد</w:t>
      </w:r>
      <w:r w:rsidRPr="00793C64">
        <w:rPr>
          <w:rFonts w:hint="cs"/>
          <w:rtl/>
          <w:lang w:bidi="fa-IR"/>
        </w:rPr>
        <w:t>ه‌ای</w:t>
      </w:r>
      <w:r w:rsidRPr="00793C64">
        <w:rPr>
          <w:rFonts w:hint="cs"/>
          <w:rtl/>
        </w:rPr>
        <w:t xml:space="preserve"> پيدا شود، چ</w:t>
      </w:r>
      <w:r w:rsidR="00626913" w:rsidRPr="00793C64">
        <w:rPr>
          <w:rFonts w:hint="cs"/>
          <w:rtl/>
        </w:rPr>
        <w:t>ـ</w:t>
      </w:r>
      <w:r w:rsidRPr="00793C64">
        <w:rPr>
          <w:rFonts w:hint="cs"/>
          <w:rtl/>
        </w:rPr>
        <w:t>ه باي</w:t>
      </w:r>
      <w:r w:rsidR="00626913" w:rsidRPr="00793C64">
        <w:rPr>
          <w:rFonts w:hint="cs"/>
          <w:rtl/>
        </w:rPr>
        <w:t>ـ</w:t>
      </w:r>
      <w:r w:rsidRPr="00793C64">
        <w:rPr>
          <w:rFonts w:hint="cs"/>
          <w:rtl/>
        </w:rPr>
        <w:t xml:space="preserve">د كرد؟ رسول الله </w:t>
      </w:r>
      <w:r w:rsidRPr="00793C64">
        <w:rPr>
          <w:rFonts w:cs="CTraditional Arabic" w:hint="cs"/>
          <w:rtl/>
        </w:rPr>
        <w:t>ص</w:t>
      </w:r>
      <w:r w:rsidRPr="00793C64">
        <w:rPr>
          <w:rFonts w:hint="cs"/>
          <w:rtl/>
        </w:rPr>
        <w:t xml:space="preserve"> (از شنيدن آن) به انداز</w:t>
      </w:r>
      <w:r w:rsidRPr="00793C64">
        <w:rPr>
          <w:rFonts w:hint="cs"/>
          <w:rtl/>
          <w:lang w:bidi="fa-IR"/>
        </w:rPr>
        <w:t>ه‌ای</w:t>
      </w:r>
      <w:r w:rsidRPr="00793C64">
        <w:rPr>
          <w:rFonts w:hint="cs"/>
          <w:rtl/>
        </w:rPr>
        <w:t xml:space="preserve"> خشمگين شد كه رخسار مباركش سرخ گشت و فرمود: تو با شتر چه كار دارى؟ (يعني شتر گم ن</w:t>
      </w:r>
      <w:r w:rsidR="00972BF4" w:rsidRPr="00793C64">
        <w:rPr>
          <w:rFonts w:hint="cs"/>
          <w:rtl/>
          <w:lang w:bidi="fa-IR"/>
        </w:rPr>
        <w:t>می‌</w:t>
      </w:r>
      <w:r w:rsidRPr="00793C64">
        <w:rPr>
          <w:rFonts w:hint="cs"/>
          <w:rtl/>
        </w:rPr>
        <w:t xml:space="preserve">شود) زيرا شتر با ذخيره آب و مقاومتى كه دارد، هرگاه گرسنه شود، پاى درختى </w:t>
      </w:r>
      <w:r w:rsidR="00A70EC2" w:rsidRPr="00793C64">
        <w:rPr>
          <w:rFonts w:hint="cs"/>
          <w:rtl/>
          <w:lang w:bidi="fa-IR"/>
        </w:rPr>
        <w:t>می‌</w:t>
      </w:r>
      <w:r w:rsidRPr="00793C64">
        <w:rPr>
          <w:rFonts w:hint="cs"/>
          <w:rtl/>
        </w:rPr>
        <w:t xml:space="preserve">رود و تغذيه </w:t>
      </w:r>
      <w:r w:rsidR="00A70EC2" w:rsidRPr="00793C64">
        <w:rPr>
          <w:rFonts w:hint="cs"/>
          <w:rtl/>
          <w:lang w:bidi="fa-IR"/>
        </w:rPr>
        <w:t>می‌</w:t>
      </w:r>
      <w:r w:rsidRPr="00793C64">
        <w:rPr>
          <w:rFonts w:hint="cs"/>
          <w:rtl/>
        </w:rPr>
        <w:t>كند، و هر</w:t>
      </w:r>
      <w:r w:rsidRPr="00793C64">
        <w:rPr>
          <w:rFonts w:hint="eastAsia"/>
          <w:rtl/>
        </w:rPr>
        <w:t xml:space="preserve">گاه تشنه شود، آب پيدا </w:t>
      </w:r>
      <w:r w:rsidR="000A7F9E" w:rsidRPr="00793C64">
        <w:rPr>
          <w:rFonts w:hint="cs"/>
          <w:rtl/>
          <w:lang w:bidi="fa-IR"/>
        </w:rPr>
        <w:t>می‌</w:t>
      </w:r>
      <w:r w:rsidRPr="00793C64">
        <w:rPr>
          <w:rFonts w:hint="eastAsia"/>
          <w:rtl/>
        </w:rPr>
        <w:t>كند، تا زمانيكه صاحبش پيدا شود.</w:t>
      </w:r>
    </w:p>
    <w:p w:rsidR="000F1292" w:rsidRPr="00793C64" w:rsidRDefault="000F1292" w:rsidP="00793C64">
      <w:pPr>
        <w:pStyle w:val="a2"/>
        <w:rPr>
          <w:rtl/>
        </w:rPr>
      </w:pPr>
      <w:r w:rsidRPr="00793C64">
        <w:rPr>
          <w:rFonts w:hint="cs"/>
          <w:rtl/>
          <w:lang w:bidi="fa-IR"/>
        </w:rPr>
        <w:t xml:space="preserve">پس این حکم یافته و </w:t>
      </w:r>
      <w:r w:rsidR="009B2439" w:rsidRPr="00793C64">
        <w:rPr>
          <w:rFonts w:hint="eastAsia"/>
          <w:rtl/>
          <w:lang w:bidi="fa-IR"/>
        </w:rPr>
        <w:t>چيز</w:t>
      </w:r>
      <w:r w:rsidRPr="00793C64">
        <w:rPr>
          <w:rFonts w:hint="cs"/>
          <w:rtl/>
          <w:lang w:bidi="fa-IR"/>
        </w:rPr>
        <w:t xml:space="preserve"> پیدا شده است در هر مکانی می‌باشد</w:t>
      </w:r>
      <w:r w:rsidRPr="00793C64">
        <w:rPr>
          <w:rFonts w:hint="cs"/>
          <w:rtl/>
        </w:rPr>
        <w:t>،</w:t>
      </w:r>
      <w:r w:rsidRPr="00793C64">
        <w:rPr>
          <w:rFonts w:hint="cs"/>
          <w:rtl/>
          <w:lang w:bidi="fa-IR"/>
        </w:rPr>
        <w:t xml:space="preserve"> اما شیء یافته شده در مکه کسانی از اهل علم مانند امام مالک و ابوحنیفه و به نقل از احمد بر آنند که یافته مکه نیز مانند سایر مکان‌هاست اما بر نگه داشتن آن تأکیدی بیشتری شده است</w:t>
      </w:r>
      <w:r w:rsidRPr="00793C64">
        <w:rPr>
          <w:rFonts w:hint="cs"/>
          <w:rtl/>
        </w:rPr>
        <w:t>.</w:t>
      </w:r>
    </w:p>
    <w:p w:rsidR="000F1292" w:rsidRPr="00793C64" w:rsidRDefault="000F1292" w:rsidP="00793C64">
      <w:pPr>
        <w:pStyle w:val="a2"/>
        <w:rPr>
          <w:rtl/>
          <w:lang w:bidi="fa-IR"/>
        </w:rPr>
      </w:pPr>
      <w:r w:rsidRPr="00793C64">
        <w:rPr>
          <w:rFonts w:hint="cs"/>
          <w:rtl/>
          <w:lang w:bidi="fa-IR"/>
        </w:rPr>
        <w:t xml:space="preserve">و عده‌ای از اهل علم امثال شافعی و </w:t>
      </w:r>
      <w:r w:rsidRPr="00793C64">
        <w:rPr>
          <w:rFonts w:hint="cs"/>
          <w:rtl/>
        </w:rPr>
        <w:t xml:space="preserve">در روايتي از احمد و </w:t>
      </w:r>
      <w:r w:rsidRPr="00793C64">
        <w:rPr>
          <w:rFonts w:hint="eastAsia"/>
          <w:rtl/>
        </w:rPr>
        <w:t xml:space="preserve">گفته </w:t>
      </w:r>
      <w:r w:rsidRPr="00793C64">
        <w:rPr>
          <w:rFonts w:hint="cs"/>
          <w:rtl/>
          <w:lang w:bidi="fa-IR"/>
        </w:rPr>
        <w:t>عبدالرحمن بن مهدی بر این نظرند که نباید یافته مک</w:t>
      </w:r>
      <w:r w:rsidR="00575515" w:rsidRPr="00793C64">
        <w:rPr>
          <w:rFonts w:hint="cs"/>
          <w:rtl/>
        </w:rPr>
        <w:t>ّ</w:t>
      </w:r>
      <w:r w:rsidRPr="00793C64">
        <w:rPr>
          <w:rFonts w:hint="cs"/>
          <w:rtl/>
          <w:lang w:bidi="fa-IR"/>
        </w:rPr>
        <w:t>ه برداشته شود مگر کسی که</w:t>
      </w:r>
      <w:r w:rsidR="00513A70" w:rsidRPr="00793C64">
        <w:rPr>
          <w:rFonts w:hint="cs"/>
          <w:rtl/>
          <w:lang w:bidi="fa-IR"/>
        </w:rPr>
        <w:t xml:space="preserve"> آن را </w:t>
      </w:r>
      <w:r w:rsidRPr="00793C64">
        <w:rPr>
          <w:rFonts w:hint="cs"/>
          <w:rtl/>
          <w:lang w:bidi="fa-IR"/>
        </w:rPr>
        <w:t>برمی‌دارد برای نگه‌داری همیشگی از آن و قصد تملک در آن نداشته باشد</w:t>
      </w:r>
      <w:r w:rsidR="00513A70" w:rsidRPr="00793C64">
        <w:rPr>
          <w:rFonts w:hint="cs"/>
          <w:rtl/>
          <w:lang w:bidi="fa-IR"/>
        </w:rPr>
        <w:t xml:space="preserve"> آن را </w:t>
      </w:r>
      <w:r w:rsidRPr="00793C64">
        <w:rPr>
          <w:rFonts w:hint="cs"/>
          <w:rtl/>
          <w:lang w:bidi="fa-IR"/>
        </w:rPr>
        <w:t xml:space="preserve">بردارد، نظر دوم ارجح‌ترست زیرا یافته مکه و حرم بر طبق سیاق حدیث </w:t>
      </w:r>
      <w:r w:rsidRPr="00793C64">
        <w:rPr>
          <w:rStyle w:val="Char4"/>
          <w:rtl/>
        </w:rPr>
        <w:t>«</w:t>
      </w:r>
      <w:r w:rsidR="00043D88" w:rsidRPr="00793C64">
        <w:rPr>
          <w:rStyle w:val="Char4"/>
          <w:rtl/>
        </w:rPr>
        <w:t>وَل</w:t>
      </w:r>
      <w:r w:rsidR="008E71CC" w:rsidRPr="00793C64">
        <w:rPr>
          <w:rStyle w:val="Char4"/>
          <w:rtl/>
        </w:rPr>
        <w:t>اَ</w:t>
      </w:r>
      <w:r w:rsidRPr="00793C64">
        <w:rPr>
          <w:rStyle w:val="Char4"/>
          <w:rtl/>
        </w:rPr>
        <w:t xml:space="preserve"> تُ</w:t>
      </w:r>
      <w:r w:rsidR="00043D88" w:rsidRPr="00793C64">
        <w:rPr>
          <w:rStyle w:val="Char4"/>
          <w:rtl/>
        </w:rPr>
        <w:t>لْتَقَطُ لُقَ</w:t>
      </w:r>
      <w:r w:rsidRPr="00793C64">
        <w:rPr>
          <w:rStyle w:val="Char4"/>
          <w:rtl/>
        </w:rPr>
        <w:t xml:space="preserve">طَتُهَا </w:t>
      </w:r>
      <w:r w:rsidR="00043D88" w:rsidRPr="00793C64">
        <w:rPr>
          <w:rStyle w:val="Char4"/>
          <w:rtl/>
        </w:rPr>
        <w:t>إلاَّ لِمُعَرِّفٍ</w:t>
      </w:r>
      <w:r w:rsidRPr="00793C64">
        <w:rPr>
          <w:rStyle w:val="Char4"/>
          <w:rtl/>
        </w:rPr>
        <w:t>»</w:t>
      </w:r>
      <w:r w:rsidRPr="00793C64">
        <w:rPr>
          <w:rFonts w:hint="cs"/>
          <w:rtl/>
          <w:lang w:bidi="fa-IR"/>
        </w:rPr>
        <w:t xml:space="preserve"> برداشتن آن جز برای نگه‌داری همیشگی بدون قصد تملک بعد از یک سال یا هر چند سال دیگر جایز و روا نیست.</w:t>
      </w:r>
    </w:p>
    <w:p w:rsidR="000F1292" w:rsidRPr="00793C64" w:rsidRDefault="000F1292" w:rsidP="00793C64">
      <w:pPr>
        <w:pStyle w:val="a2"/>
        <w:rPr>
          <w:rtl/>
        </w:rPr>
      </w:pPr>
      <w:r w:rsidRPr="00793C64">
        <w:rPr>
          <w:rFonts w:hint="cs"/>
          <w:rtl/>
        </w:rPr>
        <w:t>اين بيان و احكام وي</w:t>
      </w:r>
      <w:r w:rsidRPr="00793C64">
        <w:rPr>
          <w:rFonts w:hint="eastAsia"/>
          <w:rtl/>
        </w:rPr>
        <w:t>ژه</w:t>
      </w:r>
      <w:r w:rsidRPr="00793C64">
        <w:rPr>
          <w:rFonts w:hint="cs"/>
          <w:rtl/>
        </w:rPr>
        <w:t xml:space="preserve"> حرم مكه </w:t>
      </w:r>
      <w:r w:rsidR="008E71CC" w:rsidRPr="00793C64">
        <w:rPr>
          <w:rFonts w:hint="cs"/>
          <w:rtl/>
          <w:lang w:bidi="fa-IR"/>
        </w:rPr>
        <w:t>می‌</w:t>
      </w:r>
      <w:r w:rsidRPr="00793C64">
        <w:rPr>
          <w:rFonts w:hint="cs"/>
          <w:rtl/>
        </w:rPr>
        <w:t>باشد استثناء از ساير اماكن ديگر، مانند تحريم صيد و كندن درختان آن، چون اگر در گمشده حرم و گمشده غير حرم تفاوتي نباشد، ذكر اين موضوع در اينجا هيچ حكمتي نداشت.</w:t>
      </w:r>
    </w:p>
    <w:p w:rsidR="000F1292" w:rsidRPr="00793C64" w:rsidRDefault="000F1292" w:rsidP="00793C64">
      <w:pPr>
        <w:pStyle w:val="a2"/>
        <w:rPr>
          <w:rtl/>
          <w:lang w:bidi="fa-IR"/>
        </w:rPr>
      </w:pPr>
      <w:r w:rsidRPr="00793C64">
        <w:rPr>
          <w:rFonts w:hint="cs"/>
          <w:rtl/>
          <w:lang w:bidi="fa-IR"/>
        </w:rPr>
        <w:t>و از جمله کسانی که این قول و نظر را اختیار کرد</w:t>
      </w:r>
      <w:r w:rsidR="000A62E5" w:rsidRPr="00793C64">
        <w:rPr>
          <w:rFonts w:hint="cs"/>
          <w:rtl/>
          <w:lang w:bidi="fa-IR"/>
        </w:rPr>
        <w:t>ه‌ان</w:t>
      </w:r>
      <w:r w:rsidR="000A62E5" w:rsidRPr="00793C64">
        <w:rPr>
          <w:rFonts w:hint="cs"/>
          <w:rtl/>
        </w:rPr>
        <w:t>د</w:t>
      </w:r>
      <w:r w:rsidR="00D54DE7" w:rsidRPr="00793C64">
        <w:rPr>
          <w:rFonts w:cs="Times New Roman" w:hint="cs"/>
          <w:rtl/>
        </w:rPr>
        <w:t>؛</w:t>
      </w:r>
      <w:r w:rsidRPr="00793C64">
        <w:rPr>
          <w:rFonts w:hint="cs"/>
          <w:rtl/>
          <w:lang w:bidi="fa-IR"/>
        </w:rPr>
        <w:t xml:space="preserve"> امام نووی و حافظ ابن حجر عسقلانی است</w:t>
      </w:r>
      <w:r w:rsidRPr="00793C64">
        <w:rPr>
          <w:rFonts w:hint="cs"/>
          <w:rtl/>
        </w:rPr>
        <w:t>،</w:t>
      </w:r>
      <w:r w:rsidRPr="00793C64">
        <w:rPr>
          <w:rFonts w:hint="cs"/>
          <w:rtl/>
          <w:lang w:bidi="fa-IR"/>
        </w:rPr>
        <w:t xml:space="preserve"> و نووی گفته است: معنی حدیث یعنی اینکه برداشتن یافته مکّه جز برای کسی که بخواهد</w:t>
      </w:r>
      <w:r w:rsidR="00513A70" w:rsidRPr="00793C64">
        <w:rPr>
          <w:rFonts w:hint="cs"/>
          <w:rtl/>
          <w:lang w:bidi="fa-IR"/>
        </w:rPr>
        <w:t xml:space="preserve"> آن را </w:t>
      </w:r>
      <w:r w:rsidRPr="00793C64">
        <w:rPr>
          <w:rFonts w:hint="cs"/>
          <w:rtl/>
          <w:lang w:bidi="fa-IR"/>
        </w:rPr>
        <w:t>به صاحبش اعلام و معرفی نماید جایز نیست اما کسی که بخواهد</w:t>
      </w:r>
      <w:r w:rsidR="00513A70" w:rsidRPr="00793C64">
        <w:rPr>
          <w:rFonts w:hint="cs"/>
          <w:rtl/>
          <w:lang w:bidi="fa-IR"/>
        </w:rPr>
        <w:t xml:space="preserve"> آن را </w:t>
      </w:r>
      <w:r w:rsidRPr="00793C64">
        <w:rPr>
          <w:rFonts w:hint="cs"/>
          <w:rtl/>
          <w:lang w:bidi="fa-IR"/>
        </w:rPr>
        <w:t xml:space="preserve">اعلام و سپس به تملک خویش درآورد برداشتن آن برای وی جایز نیست، و ابن حجر هم می‌گوید: با استدلال به حدیث ابن عباس و ابوهریره </w:t>
      </w:r>
      <w:r w:rsidRPr="00793C64">
        <w:rPr>
          <w:rFonts w:cs="CTraditional Arabic" w:hint="cs"/>
          <w:rtl/>
          <w:lang w:bidi="fa-IR"/>
        </w:rPr>
        <w:t>ن</w:t>
      </w:r>
      <w:r w:rsidRPr="00793C64">
        <w:rPr>
          <w:rFonts w:hint="cs"/>
          <w:rtl/>
          <w:lang w:bidi="fa-IR"/>
        </w:rPr>
        <w:t xml:space="preserve"> در این باب یافته مک</w:t>
      </w:r>
      <w:r w:rsidRPr="00793C64">
        <w:rPr>
          <w:rFonts w:hint="cs"/>
          <w:rtl/>
        </w:rPr>
        <w:t>ّ</w:t>
      </w:r>
      <w:r w:rsidRPr="00793C64">
        <w:rPr>
          <w:rFonts w:hint="cs"/>
          <w:rtl/>
          <w:lang w:bidi="fa-IR"/>
        </w:rPr>
        <w:t>ه نباید به قصد تملیک برداشته شود</w:t>
      </w:r>
      <w:r w:rsidRPr="00793C64">
        <w:rPr>
          <w:rFonts w:hint="cs"/>
          <w:rtl/>
        </w:rPr>
        <w:t>،</w:t>
      </w:r>
      <w:r w:rsidRPr="00793C64">
        <w:rPr>
          <w:rFonts w:hint="cs"/>
          <w:rtl/>
          <w:lang w:bidi="fa-IR"/>
        </w:rPr>
        <w:t xml:space="preserve"> بلکه فقط جهت اعلام و نگه‌داری از آن باشد</w:t>
      </w:r>
      <w:r w:rsidRPr="00793C64">
        <w:rPr>
          <w:rFonts w:hint="cs"/>
          <w:rtl/>
        </w:rPr>
        <w:t>،</w:t>
      </w:r>
      <w:r w:rsidRPr="00793C64">
        <w:rPr>
          <w:rFonts w:hint="cs"/>
          <w:rtl/>
          <w:lang w:bidi="fa-IR"/>
        </w:rPr>
        <w:t xml:space="preserve"> و جمهور علماء نیز چنین نظری دارند.</w:t>
      </w:r>
    </w:p>
    <w:p w:rsidR="000F1292" w:rsidRPr="00793C64" w:rsidRDefault="000F1292" w:rsidP="00793C64">
      <w:pPr>
        <w:pStyle w:val="a2"/>
        <w:rPr>
          <w:rtl/>
          <w:lang w:bidi="fa-IR"/>
        </w:rPr>
      </w:pPr>
      <w:r w:rsidRPr="00793C64">
        <w:rPr>
          <w:rFonts w:hint="cs"/>
          <w:rtl/>
          <w:lang w:bidi="fa-IR"/>
        </w:rPr>
        <w:t>از شیخ عبدالعزیز بن باز</w:t>
      </w:r>
      <w:r w:rsidR="00CB6AF8" w:rsidRPr="00793C64">
        <w:rPr>
          <w:rFonts w:hint="cs"/>
          <w:rtl/>
          <w:lang w:bidi="fa-IR"/>
        </w:rPr>
        <w:t>:</w:t>
      </w:r>
      <w:r w:rsidRPr="00793C64">
        <w:rPr>
          <w:rFonts w:hint="cs"/>
          <w:rtl/>
          <w:lang w:bidi="fa-IR"/>
        </w:rPr>
        <w:t xml:space="preserve"> در مورد یافته شد</w:t>
      </w:r>
      <w:r w:rsidR="00A4183E" w:rsidRPr="00793C64">
        <w:rPr>
          <w:rFonts w:hint="cs"/>
          <w:rtl/>
          <w:lang w:bidi="fa-IR"/>
        </w:rPr>
        <w:t>ۀ</w:t>
      </w:r>
      <w:r w:rsidRPr="00793C64">
        <w:rPr>
          <w:rFonts w:hint="cs"/>
          <w:rtl/>
          <w:lang w:bidi="fa-IR"/>
        </w:rPr>
        <w:t xml:space="preserve"> حرم سؤال شد که حکم (لُقطه) یافته حرم چیست؟ آیا جایز</w:t>
      </w:r>
      <w:r w:rsidR="00A56193" w:rsidRPr="00793C64">
        <w:rPr>
          <w:rFonts w:hint="cs"/>
          <w:rtl/>
          <w:lang w:bidi="fa-IR"/>
        </w:rPr>
        <w:t xml:space="preserve"> است</w:t>
      </w:r>
      <w:r w:rsidR="00513A70" w:rsidRPr="00793C64">
        <w:rPr>
          <w:rFonts w:hint="cs"/>
          <w:rtl/>
          <w:lang w:bidi="fa-IR"/>
        </w:rPr>
        <w:t xml:space="preserve"> آن را </w:t>
      </w:r>
      <w:r w:rsidRPr="00793C64">
        <w:rPr>
          <w:rFonts w:hint="cs"/>
          <w:rtl/>
          <w:lang w:bidi="fa-IR"/>
        </w:rPr>
        <w:t>به فقراء بخشید؟ و یا مثلاً در ساختن مسجد خرج نمود؟</w:t>
      </w:r>
    </w:p>
    <w:p w:rsidR="000F1292" w:rsidRPr="00793C64" w:rsidRDefault="000F1292" w:rsidP="00793C64">
      <w:pPr>
        <w:pStyle w:val="a2"/>
        <w:rPr>
          <w:rtl/>
          <w:lang w:bidi="fa-IR"/>
        </w:rPr>
      </w:pPr>
      <w:r w:rsidRPr="00793C64">
        <w:rPr>
          <w:rFonts w:hint="cs"/>
          <w:rtl/>
          <w:lang w:bidi="fa-IR"/>
        </w:rPr>
        <w:t>جواب دادند: کسی که یافته‌ای را در حرم بیابد بر او واجب است</w:t>
      </w:r>
      <w:r w:rsidR="00513A70" w:rsidRPr="00793C64">
        <w:rPr>
          <w:rFonts w:hint="cs"/>
          <w:rtl/>
          <w:lang w:bidi="fa-IR"/>
        </w:rPr>
        <w:t xml:space="preserve"> آن را </w:t>
      </w:r>
      <w:r w:rsidRPr="00793C64">
        <w:rPr>
          <w:rFonts w:hint="cs"/>
          <w:rtl/>
          <w:lang w:bidi="fa-IR"/>
        </w:rPr>
        <w:t>به مسجد ندهد</w:t>
      </w:r>
      <w:r w:rsidRPr="00793C64">
        <w:rPr>
          <w:rFonts w:hint="cs"/>
          <w:rtl/>
        </w:rPr>
        <w:t>،</w:t>
      </w:r>
      <w:r w:rsidRPr="00793C64">
        <w:rPr>
          <w:rFonts w:hint="cs"/>
          <w:rtl/>
          <w:lang w:bidi="fa-IR"/>
        </w:rPr>
        <w:t xml:space="preserve"> و به فقراء و غیره نیز نبخشد</w:t>
      </w:r>
      <w:r w:rsidRPr="00793C64">
        <w:rPr>
          <w:rFonts w:hint="cs"/>
          <w:rtl/>
        </w:rPr>
        <w:t>،</w:t>
      </w:r>
      <w:r w:rsidRPr="00793C64">
        <w:rPr>
          <w:rFonts w:hint="cs"/>
          <w:rtl/>
          <w:lang w:bidi="fa-IR"/>
        </w:rPr>
        <w:t xml:space="preserve"> بلکه در محل‌ها و مکان تجمع مردم</w:t>
      </w:r>
      <w:r w:rsidR="00513A70" w:rsidRPr="00793C64">
        <w:rPr>
          <w:rFonts w:hint="cs"/>
          <w:rtl/>
          <w:lang w:bidi="fa-IR"/>
        </w:rPr>
        <w:t xml:space="preserve"> آن را </w:t>
      </w:r>
      <w:r w:rsidRPr="00793C64">
        <w:rPr>
          <w:rFonts w:hint="cs"/>
          <w:rtl/>
          <w:lang w:bidi="fa-IR"/>
        </w:rPr>
        <w:t>اعلام نماید و بگوید این پولها و یا طلاها و هر چیز دیگری متعلق به کیست؟ من</w:t>
      </w:r>
      <w:r w:rsidR="00513A70" w:rsidRPr="00793C64">
        <w:rPr>
          <w:rFonts w:hint="cs"/>
          <w:rtl/>
          <w:lang w:bidi="fa-IR"/>
        </w:rPr>
        <w:t xml:space="preserve"> آن را </w:t>
      </w:r>
      <w:r w:rsidRPr="00793C64">
        <w:rPr>
          <w:rFonts w:hint="cs"/>
          <w:rtl/>
          <w:lang w:bidi="fa-IR"/>
        </w:rPr>
        <w:t xml:space="preserve">یافته‌ام زیرا پیامبر </w:t>
      </w:r>
      <w:r w:rsidRPr="00793C64">
        <w:rPr>
          <w:rFonts w:ascii="Lotus Linotype" w:hAnsi="Lotus Linotype" w:cs="CTraditional Arabic" w:hint="cs"/>
          <w:rtl/>
          <w:lang w:bidi="fa-IR"/>
        </w:rPr>
        <w:t>ص</w:t>
      </w:r>
      <w:r w:rsidRPr="00793C64">
        <w:rPr>
          <w:rFonts w:hint="cs"/>
          <w:rtl/>
          <w:lang w:bidi="fa-IR"/>
        </w:rPr>
        <w:t xml:space="preserve"> می‌فرماید: (جز برای معرّف</w:t>
      </w:r>
      <w:r w:rsidRPr="00793C64">
        <w:rPr>
          <w:rFonts w:hint="cs"/>
          <w:rtl/>
        </w:rPr>
        <w:t>)</w:t>
      </w:r>
      <w:r w:rsidRPr="00793C64">
        <w:rPr>
          <w:rFonts w:hint="cs"/>
          <w:rtl/>
          <w:lang w:bidi="fa-IR"/>
        </w:rPr>
        <w:t xml:space="preserve"> و در غیر این صورت برداشتن یافته حرم جایز و روا نیست</w:t>
      </w:r>
      <w:r w:rsidRPr="00793C64">
        <w:rPr>
          <w:rFonts w:hint="cs"/>
          <w:rtl/>
        </w:rPr>
        <w:t>.</w:t>
      </w:r>
      <w:r w:rsidRPr="00793C64">
        <w:rPr>
          <w:rFonts w:hint="cs"/>
          <w:rtl/>
          <w:lang w:bidi="fa-IR"/>
        </w:rPr>
        <w:t xml:space="preserve"> و هم چنین حرم مدینه</w:t>
      </w:r>
      <w:r w:rsidRPr="00793C64">
        <w:rPr>
          <w:rFonts w:hint="cs"/>
          <w:rtl/>
        </w:rPr>
        <w:t>،</w:t>
      </w:r>
      <w:r w:rsidRPr="00793C64">
        <w:rPr>
          <w:rFonts w:hint="cs"/>
          <w:rtl/>
          <w:lang w:bidi="fa-IR"/>
        </w:rPr>
        <w:t xml:space="preserve"> و اگر یابنده</w:t>
      </w:r>
      <w:r w:rsidR="00513A70" w:rsidRPr="00793C64">
        <w:rPr>
          <w:rFonts w:hint="cs"/>
          <w:rtl/>
          <w:lang w:bidi="fa-IR"/>
        </w:rPr>
        <w:t xml:space="preserve"> آن را </w:t>
      </w:r>
      <w:r w:rsidRPr="00793C64">
        <w:rPr>
          <w:rFonts w:hint="cs"/>
          <w:rtl/>
          <w:lang w:bidi="fa-IR"/>
        </w:rPr>
        <w:t>در مکان و جای شیء یافته رها نمود و به آن کاری نداشته باشد ایرادی هم ندارد و اگر</w:t>
      </w:r>
      <w:r w:rsidR="00513A70" w:rsidRPr="00793C64">
        <w:rPr>
          <w:rFonts w:hint="cs"/>
          <w:rtl/>
          <w:lang w:bidi="fa-IR"/>
        </w:rPr>
        <w:t xml:space="preserve"> آن را </w:t>
      </w:r>
      <w:r w:rsidRPr="00793C64">
        <w:rPr>
          <w:rFonts w:hint="cs"/>
          <w:rtl/>
          <w:lang w:bidi="fa-IR"/>
        </w:rPr>
        <w:t>به سازمان و ارگان</w:t>
      </w:r>
      <w:r w:rsidR="002F5DD6" w:rsidRPr="00793C64">
        <w:rPr>
          <w:rFonts w:hint="eastAsia"/>
          <w:rtl/>
          <w:lang w:bidi="fa-IR"/>
        </w:rPr>
        <w:t>‌</w:t>
      </w:r>
      <w:r w:rsidRPr="00793C64">
        <w:rPr>
          <w:rFonts w:hint="cs"/>
          <w:rtl/>
          <w:lang w:bidi="fa-IR"/>
        </w:rPr>
        <w:t>های رسمی که دولت حفظ اشیاء یاف</w:t>
      </w:r>
      <w:r w:rsidRPr="00793C64">
        <w:rPr>
          <w:rFonts w:hint="cs"/>
          <w:rtl/>
        </w:rPr>
        <w:t>ته را به</w:t>
      </w:r>
      <w:r w:rsidR="000E0DBB" w:rsidRPr="00793C64">
        <w:rPr>
          <w:rFonts w:hint="cs"/>
          <w:rtl/>
        </w:rPr>
        <w:t xml:space="preserve"> آن‌ها </w:t>
      </w:r>
      <w:r w:rsidRPr="00793C64">
        <w:rPr>
          <w:rFonts w:hint="cs"/>
          <w:rtl/>
        </w:rPr>
        <w:t>سپرده است تحویل دهد تکلیف و مسئولیت از عهده او ساقط می‌گردد</w:t>
      </w:r>
      <w:r w:rsidR="00EE3B3F" w:rsidRPr="00793C64">
        <w:rPr>
          <w:vertAlign w:val="superscript"/>
          <w:rtl/>
        </w:rPr>
        <w:footnoteReference w:id="52"/>
      </w:r>
      <w:r w:rsidRPr="00793C64">
        <w:rPr>
          <w:rFonts w:hint="cs"/>
          <w:rtl/>
        </w:rPr>
        <w:t>.</w:t>
      </w:r>
    </w:p>
    <w:p w:rsidR="000F1292" w:rsidRPr="00793C64" w:rsidRDefault="00F852D8" w:rsidP="00793C64">
      <w:pPr>
        <w:pStyle w:val="a0"/>
        <w:rPr>
          <w:rtl/>
          <w:lang w:bidi="fa-IR"/>
        </w:rPr>
      </w:pPr>
      <w:bookmarkStart w:id="85" w:name="_Toc297541340"/>
      <w:bookmarkStart w:id="86" w:name="_Toc299723760"/>
      <w:bookmarkStart w:id="87" w:name="_Toc409783374"/>
      <w:r w:rsidRPr="00793C64">
        <w:rPr>
          <w:rFonts w:hint="cs"/>
          <w:rtl/>
        </w:rPr>
        <w:t>12-</w:t>
      </w:r>
      <w:r w:rsidR="000F1292" w:rsidRPr="00793C64">
        <w:rPr>
          <w:rFonts w:hint="cs"/>
          <w:rtl/>
        </w:rPr>
        <w:t xml:space="preserve"> </w:t>
      </w:r>
      <w:r w:rsidR="000F1292" w:rsidRPr="00793C64">
        <w:rPr>
          <w:rtl/>
          <w:lang w:bidi="fa-IR"/>
        </w:rPr>
        <w:t>حکم ورود به مکّه بدون احرام</w:t>
      </w:r>
      <w:r w:rsidR="000F1292" w:rsidRPr="00793C64">
        <w:rPr>
          <w:rFonts w:hint="cs"/>
          <w:rtl/>
          <w:lang w:bidi="fa-IR"/>
        </w:rPr>
        <w:t>:</w:t>
      </w:r>
      <w:bookmarkEnd w:id="85"/>
      <w:bookmarkEnd w:id="86"/>
      <w:bookmarkEnd w:id="87"/>
    </w:p>
    <w:p w:rsidR="000F1292" w:rsidRPr="00793C64" w:rsidRDefault="000F1292" w:rsidP="00793C64">
      <w:pPr>
        <w:pStyle w:val="a2"/>
        <w:rPr>
          <w:rtl/>
          <w:lang w:bidi="fa-IR"/>
        </w:rPr>
      </w:pPr>
      <w:r w:rsidRPr="00793C64">
        <w:rPr>
          <w:rFonts w:hint="cs"/>
          <w:rtl/>
          <w:lang w:bidi="fa-IR"/>
        </w:rPr>
        <w:t>اهل علم اتفاق</w:t>
      </w:r>
      <w:r w:rsidR="00B24E2E" w:rsidRPr="00793C64">
        <w:rPr>
          <w:rFonts w:hint="cs"/>
          <w:rtl/>
          <w:lang w:bidi="fa-IR"/>
        </w:rPr>
        <w:t xml:space="preserve"> ن</w:t>
      </w:r>
      <w:r w:rsidR="00B24E2E" w:rsidRPr="00793C64">
        <w:rPr>
          <w:rFonts w:hint="cs"/>
          <w:rtl/>
        </w:rPr>
        <w:t>ظر</w:t>
      </w:r>
      <w:r w:rsidRPr="00793C64">
        <w:rPr>
          <w:rFonts w:hint="cs"/>
          <w:rtl/>
          <w:lang w:bidi="fa-IR"/>
        </w:rPr>
        <w:t xml:space="preserve"> دارند بر اینکه هر کس به قصد انجام حج یا عمره به مکه وارد شود نباید بدون احرام باشد، اما کسانی که بدون قصد حج و عمره و یا برای رفع نیازهای مکرر خود به آن وارد می‌شوند</w:t>
      </w:r>
      <w:r w:rsidRPr="00793C64">
        <w:rPr>
          <w:rFonts w:hint="cs"/>
          <w:rtl/>
        </w:rPr>
        <w:t>،</w:t>
      </w:r>
      <w:r w:rsidRPr="00793C64">
        <w:rPr>
          <w:rFonts w:hint="cs"/>
          <w:rtl/>
          <w:lang w:bidi="fa-IR"/>
        </w:rPr>
        <w:t xml:space="preserve"> و یا ساکنان مک</w:t>
      </w:r>
      <w:r w:rsidRPr="00793C64">
        <w:rPr>
          <w:rFonts w:hint="cs"/>
          <w:rtl/>
        </w:rPr>
        <w:t>ّ</w:t>
      </w:r>
      <w:r w:rsidRPr="00793C64">
        <w:rPr>
          <w:rFonts w:hint="cs"/>
          <w:rtl/>
          <w:lang w:bidi="fa-IR"/>
        </w:rPr>
        <w:t>ه در آن سکونت می‌نماید لازم نیست که هر بار وارد مکه گردند احرام داشته باشند</w:t>
      </w:r>
      <w:r w:rsidRPr="00793C64">
        <w:rPr>
          <w:rFonts w:hint="cs"/>
          <w:rtl/>
        </w:rPr>
        <w:t>.</w:t>
      </w:r>
      <w:r w:rsidRPr="00793C64">
        <w:rPr>
          <w:rFonts w:hint="cs"/>
          <w:rtl/>
          <w:lang w:bidi="fa-IR"/>
        </w:rPr>
        <w:t xml:space="preserve"> و امام بخاری</w:t>
      </w:r>
      <w:r w:rsidR="00CB6AF8" w:rsidRPr="00793C64">
        <w:rPr>
          <w:rFonts w:hint="cs"/>
          <w:rtl/>
          <w:lang w:bidi="fa-IR"/>
        </w:rPr>
        <w:t>:</w:t>
      </w:r>
      <w:r w:rsidRPr="00793C64">
        <w:rPr>
          <w:rFonts w:hint="cs"/>
          <w:rtl/>
          <w:lang w:bidi="fa-IR"/>
        </w:rPr>
        <w:t xml:space="preserve"> در صحیح خو</w:t>
      </w:r>
      <w:r w:rsidRPr="00793C64">
        <w:rPr>
          <w:rFonts w:hint="cs"/>
          <w:rtl/>
        </w:rPr>
        <w:t>د</w:t>
      </w:r>
      <w:r w:rsidRPr="00793C64">
        <w:rPr>
          <w:rFonts w:hint="cs"/>
          <w:rtl/>
          <w:lang w:bidi="fa-IR"/>
        </w:rPr>
        <w:t xml:space="preserve"> در باب ورود به مکّه بدون احرام می‌گوید: </w:t>
      </w:r>
      <w:r w:rsidRPr="00793C64">
        <w:rPr>
          <w:rFonts w:hint="cs"/>
          <w:rtl/>
        </w:rPr>
        <w:t xml:space="preserve">ابن عمر بدون احرام داخل شد. و </w:t>
      </w:r>
      <w:r w:rsidRPr="00793C64">
        <w:rPr>
          <w:rFonts w:hint="cs"/>
          <w:rtl/>
          <w:lang w:bidi="fa-IR"/>
        </w:rPr>
        <w:t xml:space="preserve">پیامبر </w:t>
      </w:r>
      <w:r w:rsidRPr="00793C64">
        <w:rPr>
          <w:rFonts w:ascii="Lotus Linotype" w:hAnsi="Lotus Linotype" w:cs="CTraditional Arabic" w:hint="cs"/>
          <w:rtl/>
          <w:lang w:bidi="fa-IR"/>
        </w:rPr>
        <w:t>ص</w:t>
      </w:r>
      <w:r w:rsidRPr="00793C64">
        <w:rPr>
          <w:rFonts w:hint="cs"/>
          <w:rtl/>
          <w:lang w:bidi="fa-IR"/>
        </w:rPr>
        <w:t xml:space="preserve"> دستور به (اهلال) تلبیه گفتن را برای کسی صادر نمود که قصد حج و عمره داشته باشد</w:t>
      </w:r>
      <w:r w:rsidRPr="00793C64">
        <w:rPr>
          <w:rFonts w:hint="cs"/>
          <w:rtl/>
        </w:rPr>
        <w:t>،</w:t>
      </w:r>
      <w:r w:rsidRPr="00793C64">
        <w:rPr>
          <w:rFonts w:hint="cs"/>
          <w:rtl/>
          <w:lang w:bidi="fa-IR"/>
        </w:rPr>
        <w:t xml:space="preserve"> و برای </w:t>
      </w:r>
      <w:r w:rsidRPr="00793C64">
        <w:rPr>
          <w:rFonts w:hint="cs"/>
          <w:rtl/>
        </w:rPr>
        <w:t>هيزم شكن، و کسانی که قصد انجام امور زندگی به مکّه وارد شوند دستور به اهلال نداد</w:t>
      </w:r>
      <w:r w:rsidRPr="00793C64">
        <w:rPr>
          <w:vertAlign w:val="superscript"/>
          <w:rtl/>
        </w:rPr>
        <w:footnoteReference w:id="53"/>
      </w:r>
      <w:r w:rsidRPr="00793C64">
        <w:rPr>
          <w:rFonts w:hint="cs"/>
          <w:rtl/>
        </w:rPr>
        <w:t>.</w:t>
      </w:r>
    </w:p>
    <w:p w:rsidR="000F1292" w:rsidRPr="00793C64" w:rsidRDefault="000F1292" w:rsidP="00793C64">
      <w:pPr>
        <w:pStyle w:val="a2"/>
        <w:rPr>
          <w:rtl/>
        </w:rPr>
      </w:pPr>
      <w:r w:rsidRPr="00793C64">
        <w:rPr>
          <w:rFonts w:hint="cs"/>
          <w:rtl/>
          <w:lang w:bidi="fa-IR"/>
        </w:rPr>
        <w:t xml:space="preserve">حافظ ابن حجر می‌گوید: با توجه به مفهوم حدیث ابن عباس </w:t>
      </w:r>
      <w:r w:rsidR="00F03564" w:rsidRPr="00793C64">
        <w:rPr>
          <w:rStyle w:val="Char4"/>
          <w:rtl/>
        </w:rPr>
        <w:t>«</w:t>
      </w:r>
      <w:r w:rsidRPr="00793C64">
        <w:rPr>
          <w:rStyle w:val="Char4"/>
          <w:rtl/>
        </w:rPr>
        <w:t>مِمَنْ أَرادَ الحَجَّ والعُمْرَة</w:t>
      </w:r>
      <w:r w:rsidR="00F03564" w:rsidRPr="00793C64">
        <w:rPr>
          <w:rStyle w:val="Char4"/>
          <w:rtl/>
        </w:rPr>
        <w:t>َ»</w:t>
      </w:r>
      <w:r w:rsidRPr="00793C64">
        <w:rPr>
          <w:rFonts w:hint="cs"/>
          <w:rtl/>
          <w:lang w:bidi="fa-IR"/>
        </w:rPr>
        <w:t xml:space="preserve"> احرام خاص کسانی است </w:t>
      </w:r>
      <w:r w:rsidR="00B24E2E" w:rsidRPr="00793C64">
        <w:rPr>
          <w:rFonts w:hint="cs"/>
          <w:rtl/>
          <w:lang w:bidi="fa-IR"/>
        </w:rPr>
        <w:t xml:space="preserve">که </w:t>
      </w:r>
      <w:r w:rsidRPr="00793C64">
        <w:rPr>
          <w:rFonts w:hint="cs"/>
          <w:rtl/>
          <w:lang w:bidi="fa-IR"/>
        </w:rPr>
        <w:t>به قصد حج و عمره وارد مکّه گردند</w:t>
      </w:r>
      <w:r w:rsidRPr="00793C64">
        <w:rPr>
          <w:rFonts w:hint="cs"/>
          <w:rtl/>
        </w:rPr>
        <w:t>،</w:t>
      </w:r>
      <w:r w:rsidRPr="00793C64">
        <w:rPr>
          <w:rFonts w:hint="cs"/>
          <w:rtl/>
          <w:lang w:bidi="fa-IR"/>
        </w:rPr>
        <w:t xml:space="preserve"> و کسانی </w:t>
      </w:r>
      <w:r w:rsidRPr="00793C64">
        <w:rPr>
          <w:rFonts w:hint="cs"/>
          <w:rtl/>
        </w:rPr>
        <w:t>که بدون قصد و نیت حج و عمره به مکّه وارد شوند احرام بر آنان لازم نیست</w:t>
      </w:r>
      <w:r w:rsidRPr="00793C64">
        <w:rPr>
          <w:vertAlign w:val="superscript"/>
          <w:rtl/>
        </w:rPr>
        <w:footnoteReference w:id="54"/>
      </w:r>
      <w:r w:rsidRPr="00793C64">
        <w:rPr>
          <w:rFonts w:hint="cs"/>
          <w:rtl/>
        </w:rPr>
        <w:t>.</w:t>
      </w:r>
    </w:p>
    <w:p w:rsidR="005F21F7" w:rsidRPr="00793C64" w:rsidRDefault="005F21F7" w:rsidP="00793C64">
      <w:pPr>
        <w:pStyle w:val="a2"/>
        <w:rPr>
          <w:rtl/>
        </w:rPr>
        <w:sectPr w:rsidR="005F21F7" w:rsidRPr="00793C64" w:rsidSect="008F02DF">
          <w:headerReference w:type="default" r:id="rId20"/>
          <w:footnotePr>
            <w:numRestart w:val="eachPage"/>
          </w:footnotePr>
          <w:type w:val="oddPage"/>
          <w:pgSz w:w="7938" w:h="11907" w:code="9"/>
          <w:pgMar w:top="1021" w:right="851" w:bottom="737" w:left="851" w:header="454" w:footer="0" w:gutter="0"/>
          <w:cols w:space="720"/>
          <w:noEndnote/>
          <w:titlePg/>
          <w:bidi/>
          <w:rtlGutter/>
        </w:sectPr>
      </w:pPr>
    </w:p>
    <w:p w:rsidR="000F1292" w:rsidRPr="00793C64" w:rsidRDefault="000F1292" w:rsidP="00793C64">
      <w:pPr>
        <w:pStyle w:val="a"/>
        <w:rPr>
          <w:rtl/>
        </w:rPr>
      </w:pPr>
      <w:bookmarkStart w:id="88" w:name="_Toc297541341"/>
      <w:bookmarkStart w:id="89" w:name="_Toc299723761"/>
      <w:bookmarkStart w:id="90" w:name="_Toc409783375"/>
      <w:r w:rsidRPr="00793C64">
        <w:rPr>
          <w:rtl/>
        </w:rPr>
        <w:t>فصل دوّم:</w:t>
      </w:r>
      <w:r w:rsidR="004037F0" w:rsidRPr="00793C64">
        <w:rPr>
          <w:rFonts w:hint="cs"/>
          <w:rtl/>
        </w:rPr>
        <w:br/>
      </w:r>
      <w:r w:rsidRPr="00793C64">
        <w:rPr>
          <w:rtl/>
        </w:rPr>
        <w:t>مکان‌های بزرگ و با شکوه مک</w:t>
      </w:r>
      <w:r w:rsidR="00C66608" w:rsidRPr="00793C64">
        <w:rPr>
          <w:rFonts w:hint="cs"/>
          <w:rtl/>
        </w:rPr>
        <w:t>ّ</w:t>
      </w:r>
      <w:r w:rsidRPr="00793C64">
        <w:rPr>
          <w:rtl/>
        </w:rPr>
        <w:t>ه مکرّمه</w:t>
      </w:r>
      <w:bookmarkEnd w:id="88"/>
      <w:bookmarkEnd w:id="89"/>
      <w:bookmarkEnd w:id="90"/>
    </w:p>
    <w:p w:rsidR="000F1292" w:rsidRPr="00793C64" w:rsidRDefault="000F1292" w:rsidP="00793C64">
      <w:pPr>
        <w:pStyle w:val="a2"/>
        <w:rPr>
          <w:rtl/>
        </w:rPr>
      </w:pPr>
      <w:r w:rsidRPr="00793C64">
        <w:rPr>
          <w:rFonts w:hint="cs"/>
          <w:rtl/>
        </w:rPr>
        <w:t>مک</w:t>
      </w:r>
      <w:r w:rsidR="008D3208" w:rsidRPr="00793C64">
        <w:rPr>
          <w:rFonts w:hint="cs"/>
          <w:rtl/>
        </w:rPr>
        <w:t>ّ</w:t>
      </w:r>
      <w:r w:rsidR="00012C2E" w:rsidRPr="00793C64">
        <w:rPr>
          <w:rFonts w:hint="cs"/>
          <w:rtl/>
        </w:rPr>
        <w:t>ه‌ى</w:t>
      </w:r>
      <w:r w:rsidRPr="00793C64">
        <w:rPr>
          <w:rFonts w:hint="cs"/>
          <w:rtl/>
        </w:rPr>
        <w:t xml:space="preserve"> مکرّمه با وجود عظمت موقعیت و شکوه منزلت خود، مکان</w:t>
      </w:r>
      <w:r w:rsidR="002F5DD6" w:rsidRPr="00793C64">
        <w:rPr>
          <w:rFonts w:hint="eastAsia"/>
          <w:rtl/>
        </w:rPr>
        <w:t>‌</w:t>
      </w:r>
      <w:r w:rsidRPr="00793C64">
        <w:rPr>
          <w:rFonts w:hint="cs"/>
          <w:rtl/>
        </w:rPr>
        <w:t>های عالی و جایگاههای مبارک و مشاعرهای مقدس و آیات آشکار فراوانی که به عظمت و شرافت وی می‌افزایند در خود جایی داده است.</w:t>
      </w:r>
    </w:p>
    <w:p w:rsidR="000F1292" w:rsidRPr="00793C64" w:rsidRDefault="000F1292" w:rsidP="00793C64">
      <w:pPr>
        <w:pStyle w:val="a2"/>
        <w:rPr>
          <w:rtl/>
        </w:rPr>
      </w:pPr>
      <w:r w:rsidRPr="00793C64">
        <w:rPr>
          <w:rFonts w:hint="cs"/>
          <w:rtl/>
        </w:rPr>
        <w:t>و در کتاب و سنت نصوص بر فضیلت و احکام این مکان</w:t>
      </w:r>
      <w:r w:rsidR="002F5DD6" w:rsidRPr="00793C64">
        <w:rPr>
          <w:rFonts w:hint="eastAsia"/>
          <w:rtl/>
        </w:rPr>
        <w:t>‌</w:t>
      </w:r>
      <w:r w:rsidRPr="00793C64">
        <w:rPr>
          <w:rFonts w:hint="cs"/>
          <w:rtl/>
        </w:rPr>
        <w:t>های مبارک آمده و طرق مشروع برای تعظیم و عدم تجاوز از تعظیم شرعی</w:t>
      </w:r>
      <w:r w:rsidR="000E0DBB" w:rsidRPr="00793C64">
        <w:rPr>
          <w:rFonts w:hint="cs"/>
          <w:rtl/>
        </w:rPr>
        <w:t xml:space="preserve"> آن‌ها </w:t>
      </w:r>
      <w:r w:rsidRPr="00793C64">
        <w:rPr>
          <w:rFonts w:hint="cs"/>
          <w:rtl/>
        </w:rPr>
        <w:t>را توضیح و تشریح نموده است که به طریق زیر بیان می‌گردد.</w:t>
      </w:r>
      <w:r w:rsidR="00A43FEA" w:rsidRPr="00793C64">
        <w:rPr>
          <w:rtl/>
        </w:rPr>
        <w:t xml:space="preserve"> </w:t>
      </w:r>
    </w:p>
    <w:p w:rsidR="000F1292" w:rsidRPr="00793C64" w:rsidRDefault="00F856A9" w:rsidP="00793C64">
      <w:pPr>
        <w:pStyle w:val="a0"/>
        <w:rPr>
          <w:rtl/>
          <w:lang w:bidi="fa-IR"/>
        </w:rPr>
      </w:pPr>
      <w:bookmarkStart w:id="91" w:name="_Toc297541342"/>
      <w:bookmarkStart w:id="92" w:name="_Toc299723762"/>
      <w:bookmarkStart w:id="93" w:name="_Toc409783376"/>
      <w:r w:rsidRPr="00793C64">
        <w:rPr>
          <w:rFonts w:hint="cs"/>
          <w:rtl/>
        </w:rPr>
        <w:t>1-</w:t>
      </w:r>
      <w:r w:rsidR="000F1292" w:rsidRPr="00793C64">
        <w:rPr>
          <w:rtl/>
          <w:lang w:bidi="fa-IR"/>
        </w:rPr>
        <w:t xml:space="preserve"> کعبه و برخی </w:t>
      </w:r>
      <w:r w:rsidR="0094583C" w:rsidRPr="00793C64">
        <w:rPr>
          <w:rFonts w:hint="cs"/>
          <w:rtl/>
        </w:rPr>
        <w:t xml:space="preserve">از </w:t>
      </w:r>
      <w:r w:rsidR="000F1292" w:rsidRPr="00793C64">
        <w:rPr>
          <w:rtl/>
          <w:lang w:bidi="fa-IR"/>
        </w:rPr>
        <w:t>احکام آن</w:t>
      </w:r>
      <w:r w:rsidR="000F1292" w:rsidRPr="00793C64">
        <w:rPr>
          <w:rFonts w:hint="cs"/>
          <w:rtl/>
          <w:lang w:bidi="fa-IR"/>
        </w:rPr>
        <w:t>:</w:t>
      </w:r>
      <w:bookmarkEnd w:id="91"/>
      <w:bookmarkEnd w:id="92"/>
      <w:bookmarkEnd w:id="93"/>
    </w:p>
    <w:p w:rsidR="000F1292" w:rsidRPr="00793C64" w:rsidRDefault="000F1292" w:rsidP="00793C64">
      <w:pPr>
        <w:pStyle w:val="a2"/>
        <w:rPr>
          <w:rtl/>
          <w:lang w:bidi="fa-IR"/>
        </w:rPr>
      </w:pPr>
      <w:r w:rsidRPr="00793C64">
        <w:rPr>
          <w:rFonts w:hint="cs"/>
          <w:rtl/>
          <w:lang w:bidi="fa-IR"/>
        </w:rPr>
        <w:t>کعبه همان بیت الله الحرام است که در وسط مسجد الحرام واقع شده است</w:t>
      </w:r>
      <w:r w:rsidRPr="00793C64">
        <w:rPr>
          <w:rFonts w:hint="cs"/>
          <w:rtl/>
        </w:rPr>
        <w:t>،</w:t>
      </w:r>
      <w:r w:rsidRPr="00793C64">
        <w:rPr>
          <w:rFonts w:hint="cs"/>
          <w:rtl/>
          <w:lang w:bidi="fa-IR"/>
        </w:rPr>
        <w:t xml:space="preserve"> و به شکل مربعی و دروازه آن نسبت به زمین مرتفع است</w:t>
      </w:r>
      <w:r w:rsidRPr="00793C64">
        <w:rPr>
          <w:rFonts w:hint="cs"/>
          <w:rtl/>
        </w:rPr>
        <w:t>،</w:t>
      </w:r>
      <w:r w:rsidRPr="00793C64">
        <w:rPr>
          <w:rFonts w:hint="cs"/>
          <w:rtl/>
          <w:lang w:bidi="fa-IR"/>
        </w:rPr>
        <w:t xml:space="preserve"> و بدین نام موسوم اس</w:t>
      </w:r>
      <w:r w:rsidRPr="00793C64">
        <w:rPr>
          <w:rFonts w:hint="cs"/>
          <w:rtl/>
        </w:rPr>
        <w:t>ت، زیرا همچون کعب (تاس نَرد و یا قوزک) مکعب و چهارگوش درست شده است</w:t>
      </w:r>
      <w:r w:rsidRPr="00793C64">
        <w:rPr>
          <w:vertAlign w:val="superscript"/>
          <w:rtl/>
        </w:rPr>
        <w:footnoteReference w:id="55"/>
      </w:r>
      <w:r w:rsidRPr="00793C64">
        <w:rPr>
          <w:rFonts w:hint="cs"/>
          <w:rtl/>
        </w:rPr>
        <w:t>.</w:t>
      </w:r>
    </w:p>
    <w:p w:rsidR="000F1292" w:rsidRPr="00793C64" w:rsidRDefault="000F1292" w:rsidP="00793C64">
      <w:pPr>
        <w:pStyle w:val="a2"/>
        <w:rPr>
          <w:rFonts w:ascii="KFGQPC Uthmanic Script HAFS" w:hAnsi="KFGQPC Uthmanic Script HAFS" w:cs="KFGQPC Uthmanic Script HAFS"/>
          <w:rtl/>
        </w:rPr>
      </w:pPr>
      <w:r w:rsidRPr="00793C64">
        <w:rPr>
          <w:rFonts w:hint="cs"/>
          <w:rtl/>
          <w:lang w:bidi="fa-IR"/>
        </w:rPr>
        <w:t>و در قرآن به صورت صریح به کعبه از آن نام برده شده است</w:t>
      </w:r>
      <w:r w:rsidRPr="00793C64">
        <w:rPr>
          <w:rFonts w:hint="cs"/>
          <w:rtl/>
        </w:rPr>
        <w:t xml:space="preserve">، و به اسم ديگري نيز آمده، كه اسم صريح آن خداوند </w:t>
      </w:r>
      <w:r w:rsidR="00527645" w:rsidRPr="00793C64">
        <w:rPr>
          <w:rFonts w:hint="cs"/>
          <w:rtl/>
          <w:lang w:bidi="fa-IR"/>
        </w:rPr>
        <w:t>می‌ف</w:t>
      </w:r>
      <w:r w:rsidRPr="00793C64">
        <w:rPr>
          <w:rFonts w:hint="cs"/>
          <w:rtl/>
        </w:rPr>
        <w:t>رمايد:</w:t>
      </w:r>
      <w:r w:rsidR="005F21F7" w:rsidRPr="00793C64">
        <w:rPr>
          <w:rFonts w:hint="cs"/>
          <w:rtl/>
        </w:rPr>
        <w:t xml:space="preserve"> </w:t>
      </w:r>
      <w:r w:rsidR="005F21F7" w:rsidRPr="00793C64">
        <w:rPr>
          <w:rFonts w:ascii="Traditional Arabic" w:hAnsi="Traditional Arabic" w:cs="Traditional Arabic"/>
          <w:rtl/>
        </w:rPr>
        <w:t>﴿</w:t>
      </w:r>
      <w:r w:rsidR="005F21F7" w:rsidRPr="00793C64">
        <w:rPr>
          <w:rFonts w:ascii="KFGQPC Uthmanic Script HAFS" w:hAnsi="KFGQPC Uthmanic Script HAFS" w:cs="KFGQPC Uthmanic Script HAFS"/>
          <w:rtl/>
        </w:rPr>
        <w:t xml:space="preserve">۞جَعَلَ </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للَّهُ</w:t>
      </w:r>
      <w:r w:rsidR="005F21F7" w:rsidRPr="00793C64">
        <w:rPr>
          <w:rFonts w:ascii="KFGQPC Uthmanic Script HAFS" w:hAnsi="KFGQPC Uthmanic Script HAFS" w:cs="KFGQPC Uthmanic Script HAFS"/>
          <w:rtl/>
        </w:rPr>
        <w:t xml:space="preserve"> </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لۡكَعۡبَةَ</w:t>
      </w:r>
      <w:r w:rsidR="005F21F7" w:rsidRPr="00793C64">
        <w:rPr>
          <w:rFonts w:ascii="KFGQPC Uthmanic Script HAFS" w:hAnsi="KFGQPC Uthmanic Script HAFS" w:cs="KFGQPC Uthmanic Script HAFS"/>
          <w:rtl/>
        </w:rPr>
        <w:t xml:space="preserve"> </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لۡبَيۡتَ</w:t>
      </w:r>
      <w:r w:rsidR="005F21F7" w:rsidRPr="00793C64">
        <w:rPr>
          <w:rFonts w:ascii="KFGQPC Uthmanic Script HAFS" w:hAnsi="KFGQPC Uthmanic Script HAFS" w:cs="KFGQPC Uthmanic Script HAFS"/>
          <w:rtl/>
        </w:rPr>
        <w:t xml:space="preserve"> </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لۡحَرَامَ</w:t>
      </w:r>
      <w:r w:rsidR="005F21F7" w:rsidRPr="00793C64">
        <w:rPr>
          <w:rFonts w:ascii="Traditional Arabic" w:hAnsi="Traditional Arabic" w:cs="Traditional Arabic"/>
          <w:rtl/>
        </w:rPr>
        <w:t>﴾</w:t>
      </w:r>
      <w:r w:rsidR="00527645" w:rsidRPr="00793C64">
        <w:rPr>
          <w:rFonts w:hint="cs"/>
          <w:rtl/>
          <w:lang w:bidi="fa-IR"/>
        </w:rPr>
        <w:t xml:space="preserve"> </w:t>
      </w:r>
      <w:r w:rsidRPr="00793C64">
        <w:rPr>
          <w:rStyle w:val="Char5"/>
          <w:rtl/>
        </w:rPr>
        <w:t>[</w:t>
      </w:r>
      <w:r w:rsidR="00EC7FAC" w:rsidRPr="00793C64">
        <w:rPr>
          <w:rStyle w:val="Char5"/>
          <w:rFonts w:hint="cs"/>
          <w:rtl/>
        </w:rPr>
        <w:t>ال</w:t>
      </w:r>
      <w:r w:rsidRPr="00793C64">
        <w:rPr>
          <w:rStyle w:val="Char5"/>
          <w:rtl/>
        </w:rPr>
        <w:t>مائد</w:t>
      </w:r>
      <w:r w:rsidR="005F21F7" w:rsidRPr="00793C64">
        <w:rPr>
          <w:rStyle w:val="Char5"/>
          <w:rFonts w:hint="cs"/>
          <w:rtl/>
        </w:rPr>
        <w:t>ة</w:t>
      </w:r>
      <w:r w:rsidR="0028576C" w:rsidRPr="00793C64">
        <w:rPr>
          <w:rStyle w:val="Char5"/>
          <w:rFonts w:hint="cs"/>
          <w:rtl/>
        </w:rPr>
        <w:t>:</w:t>
      </w:r>
      <w:r w:rsidR="008B0898" w:rsidRPr="00793C64">
        <w:rPr>
          <w:rStyle w:val="Char5"/>
          <w:rFonts w:hint="cs"/>
          <w:rtl/>
        </w:rPr>
        <w:t xml:space="preserve"> </w:t>
      </w:r>
      <w:r w:rsidR="0028576C" w:rsidRPr="00793C64">
        <w:rPr>
          <w:rStyle w:val="Char5"/>
          <w:rFonts w:hint="cs"/>
          <w:rtl/>
        </w:rPr>
        <w:t>97</w:t>
      </w:r>
      <w:r w:rsidRPr="00793C64">
        <w:rPr>
          <w:rStyle w:val="Char5"/>
          <w:rtl/>
        </w:rPr>
        <w:t>]</w:t>
      </w:r>
      <w:r w:rsidRPr="00793C64">
        <w:rPr>
          <w:rFonts w:ascii="Lotus Linotype" w:hAnsi="Lotus Linotype"/>
          <w:rtl/>
          <w:lang w:bidi="fa-IR"/>
        </w:rPr>
        <w:t>.</w:t>
      </w:r>
    </w:p>
    <w:p w:rsidR="000F1292" w:rsidRPr="00793C64" w:rsidRDefault="00961300" w:rsidP="00793C64">
      <w:pPr>
        <w:pStyle w:val="a2"/>
        <w:widowControl w:val="0"/>
        <w:rPr>
          <w:rtl/>
        </w:rPr>
      </w:pPr>
      <w:r w:rsidRPr="00793C64">
        <w:rPr>
          <w:rFonts w:ascii="Tahoma" w:hAnsi="Tahoma"/>
          <w:color w:val="000000"/>
          <w:rtl/>
        </w:rPr>
        <w:t>«</w:t>
      </w:r>
      <w:r w:rsidR="000F1292" w:rsidRPr="00793C64">
        <w:rPr>
          <w:rFonts w:hint="cs"/>
          <w:rtl/>
          <w:lang w:bidi="fa-IR"/>
        </w:rPr>
        <w:t>خ</w:t>
      </w:r>
      <w:r w:rsidR="000F1292" w:rsidRPr="00793C64">
        <w:rPr>
          <w:rFonts w:hint="cs"/>
          <w:rtl/>
        </w:rPr>
        <w:t>داوند كعبه، بيت الحرام قرار داده است</w:t>
      </w:r>
      <w:r w:rsidR="004D5195" w:rsidRPr="00793C64">
        <w:rPr>
          <w:rFonts w:ascii="Lotus Linotype" w:hAnsi="Lotus Linotype"/>
          <w:rtl/>
        </w:rPr>
        <w:t>»</w:t>
      </w:r>
      <w:r w:rsidR="000F1292" w:rsidRPr="00793C64">
        <w:rPr>
          <w:rFonts w:hint="cs"/>
          <w:rtl/>
        </w:rPr>
        <w:t>.</w:t>
      </w:r>
    </w:p>
    <w:p w:rsidR="000F1292" w:rsidRPr="00793C64" w:rsidRDefault="000F1292" w:rsidP="00793C64">
      <w:pPr>
        <w:pStyle w:val="a2"/>
        <w:widowControl w:val="0"/>
        <w:rPr>
          <w:rFonts w:ascii="KFGQPC Uthmanic Script HAFS" w:hAnsi="KFGQPC Uthmanic Script HAFS" w:cs="KFGQPC Uthmanic Script HAFS"/>
          <w:rtl/>
        </w:rPr>
      </w:pPr>
      <w:r w:rsidRPr="00793C64">
        <w:rPr>
          <w:rFonts w:hint="cs"/>
          <w:rtl/>
        </w:rPr>
        <w:t>و از دیگر اسم‌های کعبه بیت می‌باشد که خداوند در سوره بقره و حج از آن به بیت نام می‌برد و می‌فرماید:</w:t>
      </w:r>
      <w:r w:rsidR="005F21F7" w:rsidRPr="00793C64">
        <w:rPr>
          <w:rFonts w:hint="cs"/>
          <w:rtl/>
        </w:rPr>
        <w:t xml:space="preserve"> </w:t>
      </w:r>
      <w:r w:rsidR="005F21F7" w:rsidRPr="00793C64">
        <w:rPr>
          <w:rFonts w:ascii="Traditional Arabic" w:hAnsi="Traditional Arabic" w:cs="Traditional Arabic"/>
          <w:rtl/>
        </w:rPr>
        <w:t>﴿</w:t>
      </w:r>
      <w:r w:rsidR="005F21F7" w:rsidRPr="00793C64">
        <w:rPr>
          <w:rFonts w:ascii="KFGQPC Uthmanic Script HAFS" w:hAnsi="KFGQPC Uthmanic Script HAFS" w:cs="KFGQPC Uthmanic Script HAFS" w:hint="eastAsia"/>
          <w:rtl/>
        </w:rPr>
        <w:t>وَإِذۡ</w:t>
      </w:r>
      <w:r w:rsidR="005F21F7" w:rsidRPr="00793C64">
        <w:rPr>
          <w:rFonts w:ascii="KFGQPC Uthmanic Script HAFS" w:hAnsi="KFGQPC Uthmanic Script HAFS" w:cs="KFGQPC Uthmanic Script HAFS"/>
          <w:rtl/>
        </w:rPr>
        <w:t xml:space="preserve"> يَرۡفَعُ إِبۡرَٰهِ‍ۧمُ </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لۡقَوَاعِدَ</w:t>
      </w:r>
      <w:r w:rsidR="005F21F7" w:rsidRPr="00793C64">
        <w:rPr>
          <w:rFonts w:ascii="KFGQPC Uthmanic Script HAFS" w:hAnsi="KFGQPC Uthmanic Script HAFS" w:cs="KFGQPC Uthmanic Script HAFS"/>
          <w:rtl/>
        </w:rPr>
        <w:t xml:space="preserve"> مِنَ </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لۡبَيۡتِ</w:t>
      </w:r>
      <w:r w:rsidR="005F21F7" w:rsidRPr="00793C64">
        <w:rPr>
          <w:rFonts w:ascii="KFGQPC Uthmanic Script HAFS" w:hAnsi="KFGQPC Uthmanic Script HAFS" w:cs="KFGQPC Uthmanic Script HAFS"/>
          <w:rtl/>
        </w:rPr>
        <w:t xml:space="preserve"> وَإِسۡمَٰعِيلُ رَبَّنَا تَقَبَّلۡ مِنَّآۖ إِنَّكَ أَنتَ </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لسَّمِيعُ</w:t>
      </w:r>
      <w:r w:rsidR="005F21F7" w:rsidRPr="00793C64">
        <w:rPr>
          <w:rFonts w:ascii="KFGQPC Uthmanic Script HAFS" w:hAnsi="KFGQPC Uthmanic Script HAFS" w:cs="KFGQPC Uthmanic Script HAFS"/>
          <w:rtl/>
        </w:rPr>
        <w:t xml:space="preserve"> </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لۡعَلِيمُ</w:t>
      </w:r>
      <w:r w:rsidR="005F21F7" w:rsidRPr="00793C64">
        <w:rPr>
          <w:rFonts w:ascii="KFGQPC Uthmanic Script HAFS" w:hAnsi="KFGQPC Uthmanic Script HAFS" w:cs="KFGQPC Uthmanic Script HAFS"/>
          <w:rtl/>
        </w:rPr>
        <w:t xml:space="preserve"> ١٢٧</w:t>
      </w:r>
      <w:r w:rsidR="005F21F7" w:rsidRPr="00793C64">
        <w:rPr>
          <w:rFonts w:ascii="Traditional Arabic" w:hAnsi="Traditional Arabic" w:cs="Traditional Arabic"/>
          <w:rtl/>
        </w:rPr>
        <w:t>﴾</w:t>
      </w:r>
      <w:r w:rsidR="00BD4FA2" w:rsidRPr="00793C64">
        <w:rPr>
          <w:rFonts w:ascii="Times New Roman" w:hAnsi="Times New Roman" w:cs="B Lotus" w:hint="cs"/>
          <w:rtl/>
          <w:lang w:bidi="fa-IR"/>
        </w:rPr>
        <w:t xml:space="preserve"> </w:t>
      </w:r>
      <w:r w:rsidRPr="00793C64">
        <w:rPr>
          <w:rStyle w:val="Char5"/>
          <w:rtl/>
        </w:rPr>
        <w:t>[</w:t>
      </w:r>
      <w:r w:rsidR="00BD4FA2" w:rsidRPr="00793C64">
        <w:rPr>
          <w:rStyle w:val="Char5"/>
          <w:rFonts w:hint="cs"/>
          <w:rtl/>
        </w:rPr>
        <w:t>ال</w:t>
      </w:r>
      <w:r w:rsidRPr="00793C64">
        <w:rPr>
          <w:rStyle w:val="Char5"/>
          <w:rtl/>
        </w:rPr>
        <w:t>بقر</w:t>
      </w:r>
      <w:r w:rsidR="00FB7A02" w:rsidRPr="00793C64">
        <w:rPr>
          <w:rStyle w:val="Char5"/>
          <w:rFonts w:hint="cs"/>
          <w:rtl/>
        </w:rPr>
        <w:t>ة</w:t>
      </w:r>
      <w:r w:rsidR="0028576C" w:rsidRPr="00793C64">
        <w:rPr>
          <w:rStyle w:val="Char5"/>
          <w:rFonts w:hint="cs"/>
          <w:rtl/>
        </w:rPr>
        <w:t>:</w:t>
      </w:r>
      <w:r w:rsidR="00A27DC3" w:rsidRPr="00793C64">
        <w:rPr>
          <w:rStyle w:val="Char5"/>
          <w:rFonts w:hint="cs"/>
          <w:rtl/>
        </w:rPr>
        <w:t xml:space="preserve"> </w:t>
      </w:r>
      <w:r w:rsidR="0028576C" w:rsidRPr="00793C64">
        <w:rPr>
          <w:rStyle w:val="Char5"/>
          <w:rFonts w:hint="cs"/>
          <w:rtl/>
        </w:rPr>
        <w:t>127</w:t>
      </w:r>
      <w:r w:rsidRPr="00793C64">
        <w:rPr>
          <w:rStyle w:val="Char5"/>
          <w:rtl/>
        </w:rPr>
        <w:t>]</w:t>
      </w:r>
      <w:r w:rsidRPr="00793C64">
        <w:rPr>
          <w:rtl/>
        </w:rPr>
        <w:t>.</w:t>
      </w:r>
    </w:p>
    <w:p w:rsidR="00CA634E" w:rsidRPr="00793C64" w:rsidRDefault="008E41A6" w:rsidP="00793C64">
      <w:pPr>
        <w:pStyle w:val="a2"/>
        <w:rPr>
          <w:rtl/>
        </w:rPr>
      </w:pPr>
      <w:r w:rsidRPr="00793C64">
        <w:rPr>
          <w:color w:val="000000"/>
          <w:rtl/>
        </w:rPr>
        <w:t>«</w:t>
      </w:r>
      <w:r w:rsidR="00CA634E" w:rsidRPr="00793C64">
        <w:rPr>
          <w:rtl/>
        </w:rPr>
        <w:t>و (نيز به ياد آوريد) هنگامى را كه ابراهيم و اسماعيل، پايه‏هاى خانه (كعبه) را بالا مى‏بردند، (و مى‏گفتند)</w:t>
      </w:r>
      <w:r w:rsidR="00C3066C" w:rsidRPr="00793C64">
        <w:rPr>
          <w:rtl/>
        </w:rPr>
        <w:t>:</w:t>
      </w:r>
      <w:r w:rsidR="00CA634E" w:rsidRPr="00793C64">
        <w:rPr>
          <w:rtl/>
        </w:rPr>
        <w:t xml:space="preserve"> پروردگارا! از ما بپذير، كه تو شنوا و دانايى!</w:t>
      </w:r>
      <w:r w:rsidR="004D5195" w:rsidRPr="00793C64">
        <w:rPr>
          <w:rFonts w:ascii="Lotus Linotype" w:hAnsi="Lotus Linotype"/>
          <w:rtl/>
        </w:rPr>
        <w:t>»</w:t>
      </w:r>
      <w:r w:rsidR="004D5195" w:rsidRPr="00793C64">
        <w:rPr>
          <w:rFonts w:hint="cs"/>
          <w:rtl/>
        </w:rPr>
        <w:t>.</w:t>
      </w:r>
    </w:p>
    <w:p w:rsidR="000F1292" w:rsidRPr="00793C64" w:rsidRDefault="000F1292" w:rsidP="00793C64">
      <w:pPr>
        <w:pStyle w:val="StyleComplexBLotus12ptJustifiedFirstline05cm"/>
        <w:widowControl w:val="0"/>
        <w:spacing w:line="240" w:lineRule="auto"/>
        <w:rPr>
          <w:rFonts w:ascii="KFGQPC Uthmanic Script HAFS" w:hAnsi="KFGQPC Uthmanic Script HAFS" w:cs="KFGQPC Uthmanic Script HAFS"/>
          <w:sz w:val="28"/>
          <w:szCs w:val="28"/>
          <w:rtl/>
        </w:rPr>
      </w:pPr>
      <w:r w:rsidRPr="00793C64">
        <w:rPr>
          <w:rStyle w:val="Char2"/>
          <w:rFonts w:hint="cs"/>
          <w:rtl/>
        </w:rPr>
        <w:t>و</w:t>
      </w:r>
      <w:r w:rsidR="005F21F7" w:rsidRPr="00793C64">
        <w:rPr>
          <w:rStyle w:val="Char2"/>
          <w:rFonts w:hint="cs"/>
          <w:rtl/>
        </w:rPr>
        <w:t xml:space="preserve"> </w:t>
      </w:r>
      <w:r w:rsidR="005F21F7" w:rsidRPr="00793C64">
        <w:rPr>
          <w:rStyle w:val="Char2"/>
          <w:rFonts w:ascii="Traditional Arabic" w:hAnsi="Traditional Arabic" w:cs="Traditional Arabic"/>
          <w:rtl/>
        </w:rPr>
        <w:t>﴿</w:t>
      </w:r>
      <w:r w:rsidR="005F21F7" w:rsidRPr="00793C64">
        <w:rPr>
          <w:rFonts w:ascii="KFGQPC Uthmanic Script HAFS" w:hAnsi="KFGQPC Uthmanic Script HAFS" w:cs="KFGQPC Uthmanic Script HAFS" w:hint="eastAsia"/>
          <w:sz w:val="28"/>
          <w:szCs w:val="28"/>
          <w:rtl/>
        </w:rPr>
        <w:t>وَإِذۡ</w:t>
      </w:r>
      <w:r w:rsidR="005F21F7" w:rsidRPr="00793C64">
        <w:rPr>
          <w:rFonts w:ascii="KFGQPC Uthmanic Script HAFS" w:hAnsi="KFGQPC Uthmanic Script HAFS" w:cs="KFGQPC Uthmanic Script HAFS"/>
          <w:sz w:val="28"/>
          <w:szCs w:val="28"/>
          <w:rtl/>
        </w:rPr>
        <w:t xml:space="preserve"> بَوَّأۡنَا لِإِبۡرَٰهِيمَ مَكَانَ </w:t>
      </w:r>
      <w:r w:rsidR="005F21F7" w:rsidRPr="00793C64">
        <w:rPr>
          <w:rFonts w:ascii="KFGQPC Uthmanic Script HAFS" w:hAnsi="KFGQPC Uthmanic Script HAFS" w:cs="KFGQPC Uthmanic Script HAFS" w:hint="cs"/>
          <w:sz w:val="28"/>
          <w:szCs w:val="28"/>
          <w:rtl/>
        </w:rPr>
        <w:t>ٱ</w:t>
      </w:r>
      <w:r w:rsidR="005F21F7" w:rsidRPr="00793C64">
        <w:rPr>
          <w:rFonts w:ascii="KFGQPC Uthmanic Script HAFS" w:hAnsi="KFGQPC Uthmanic Script HAFS" w:cs="KFGQPC Uthmanic Script HAFS" w:hint="eastAsia"/>
          <w:sz w:val="28"/>
          <w:szCs w:val="28"/>
          <w:rtl/>
        </w:rPr>
        <w:t>لۡبَيۡتِ</w:t>
      </w:r>
      <w:r w:rsidR="005F21F7" w:rsidRPr="00793C64">
        <w:rPr>
          <w:rFonts w:ascii="KFGQPC Uthmanic Script HAFS" w:hAnsi="KFGQPC Uthmanic Script HAFS" w:cs="KFGQPC Uthmanic Script HAFS"/>
          <w:sz w:val="28"/>
          <w:szCs w:val="28"/>
          <w:rtl/>
        </w:rPr>
        <w:t xml:space="preserve"> أَن لَّا تُشۡرِكۡ بِي شَيۡ‍ٔٗا وَطَهِّرۡ بَيۡتِيَ لِلطَّآئِفِينَ وَ</w:t>
      </w:r>
      <w:r w:rsidR="005F21F7" w:rsidRPr="00793C64">
        <w:rPr>
          <w:rFonts w:ascii="KFGQPC Uthmanic Script HAFS" w:hAnsi="KFGQPC Uthmanic Script HAFS" w:cs="KFGQPC Uthmanic Script HAFS" w:hint="cs"/>
          <w:sz w:val="28"/>
          <w:szCs w:val="28"/>
          <w:rtl/>
        </w:rPr>
        <w:t>ٱ</w:t>
      </w:r>
      <w:r w:rsidR="005F21F7" w:rsidRPr="00793C64">
        <w:rPr>
          <w:rFonts w:ascii="KFGQPC Uthmanic Script HAFS" w:hAnsi="KFGQPC Uthmanic Script HAFS" w:cs="KFGQPC Uthmanic Script HAFS" w:hint="eastAsia"/>
          <w:sz w:val="28"/>
          <w:szCs w:val="28"/>
          <w:rtl/>
        </w:rPr>
        <w:t>لۡقَآئِمِينَ</w:t>
      </w:r>
      <w:r w:rsidR="005F21F7" w:rsidRPr="00793C64">
        <w:rPr>
          <w:rFonts w:ascii="KFGQPC Uthmanic Script HAFS" w:hAnsi="KFGQPC Uthmanic Script HAFS" w:cs="KFGQPC Uthmanic Script HAFS"/>
          <w:sz w:val="28"/>
          <w:szCs w:val="28"/>
          <w:rtl/>
        </w:rPr>
        <w:t xml:space="preserve"> وَ</w:t>
      </w:r>
      <w:r w:rsidR="005F21F7" w:rsidRPr="00793C64">
        <w:rPr>
          <w:rFonts w:ascii="KFGQPC Uthmanic Script HAFS" w:hAnsi="KFGQPC Uthmanic Script HAFS" w:cs="KFGQPC Uthmanic Script HAFS" w:hint="cs"/>
          <w:sz w:val="28"/>
          <w:szCs w:val="28"/>
          <w:rtl/>
        </w:rPr>
        <w:t>ٱ</w:t>
      </w:r>
      <w:r w:rsidR="005F21F7" w:rsidRPr="00793C64">
        <w:rPr>
          <w:rFonts w:ascii="KFGQPC Uthmanic Script HAFS" w:hAnsi="KFGQPC Uthmanic Script HAFS" w:cs="KFGQPC Uthmanic Script HAFS" w:hint="eastAsia"/>
          <w:sz w:val="28"/>
          <w:szCs w:val="28"/>
          <w:rtl/>
        </w:rPr>
        <w:t>لرُّكَّعِ</w:t>
      </w:r>
      <w:r w:rsidR="005F21F7" w:rsidRPr="00793C64">
        <w:rPr>
          <w:rFonts w:ascii="KFGQPC Uthmanic Script HAFS" w:hAnsi="KFGQPC Uthmanic Script HAFS" w:cs="KFGQPC Uthmanic Script HAFS"/>
          <w:sz w:val="28"/>
          <w:szCs w:val="28"/>
          <w:rtl/>
        </w:rPr>
        <w:t xml:space="preserve"> </w:t>
      </w:r>
      <w:r w:rsidR="005F21F7" w:rsidRPr="00793C64">
        <w:rPr>
          <w:rFonts w:ascii="KFGQPC Uthmanic Script HAFS" w:hAnsi="KFGQPC Uthmanic Script HAFS" w:cs="KFGQPC Uthmanic Script HAFS" w:hint="cs"/>
          <w:sz w:val="28"/>
          <w:szCs w:val="28"/>
          <w:rtl/>
        </w:rPr>
        <w:t>ٱ</w:t>
      </w:r>
      <w:r w:rsidR="005F21F7" w:rsidRPr="00793C64">
        <w:rPr>
          <w:rFonts w:ascii="KFGQPC Uthmanic Script HAFS" w:hAnsi="KFGQPC Uthmanic Script HAFS" w:cs="KFGQPC Uthmanic Script HAFS" w:hint="eastAsia"/>
          <w:sz w:val="28"/>
          <w:szCs w:val="28"/>
          <w:rtl/>
        </w:rPr>
        <w:t>لسُّجُودِ</w:t>
      </w:r>
      <w:r w:rsidR="005F21F7" w:rsidRPr="00793C64">
        <w:rPr>
          <w:rFonts w:ascii="KFGQPC Uthmanic Script HAFS" w:hAnsi="KFGQPC Uthmanic Script HAFS" w:cs="KFGQPC Uthmanic Script HAFS"/>
          <w:sz w:val="28"/>
          <w:szCs w:val="28"/>
          <w:rtl/>
        </w:rPr>
        <w:t xml:space="preserve"> ٢٦</w:t>
      </w:r>
      <w:r w:rsidR="005F21F7" w:rsidRPr="00793C64">
        <w:rPr>
          <w:rStyle w:val="Char2"/>
          <w:rFonts w:ascii="Traditional Arabic" w:hAnsi="Traditional Arabic" w:cs="Traditional Arabic"/>
          <w:rtl/>
        </w:rPr>
        <w:t>﴾</w:t>
      </w:r>
      <w:r w:rsidR="000D40F1" w:rsidRPr="00793C64">
        <w:rPr>
          <w:rFonts w:ascii="Times New Roman" w:hAnsi="Times New Roman" w:cs="B Lotus" w:hint="cs"/>
          <w:sz w:val="28"/>
          <w:szCs w:val="28"/>
          <w:rtl/>
          <w:lang w:bidi="fa-IR"/>
        </w:rPr>
        <w:t xml:space="preserve"> </w:t>
      </w:r>
      <w:r w:rsidRPr="00793C64">
        <w:rPr>
          <w:rStyle w:val="Char5"/>
          <w:rtl/>
        </w:rPr>
        <w:t>[</w:t>
      </w:r>
      <w:r w:rsidR="006159DE" w:rsidRPr="00793C64">
        <w:rPr>
          <w:rStyle w:val="Char5"/>
          <w:rFonts w:hint="cs"/>
          <w:rtl/>
        </w:rPr>
        <w:t>ال</w:t>
      </w:r>
      <w:r w:rsidRPr="00793C64">
        <w:rPr>
          <w:rStyle w:val="Char5"/>
          <w:rtl/>
        </w:rPr>
        <w:t>حج</w:t>
      </w:r>
      <w:r w:rsidR="006178AF" w:rsidRPr="00793C64">
        <w:rPr>
          <w:rStyle w:val="Char5"/>
          <w:rFonts w:hint="cs"/>
          <w:rtl/>
        </w:rPr>
        <w:t>:</w:t>
      </w:r>
      <w:r w:rsidR="000D40F1" w:rsidRPr="00793C64">
        <w:rPr>
          <w:rStyle w:val="Char5"/>
          <w:rFonts w:hint="cs"/>
          <w:rtl/>
        </w:rPr>
        <w:t xml:space="preserve"> </w:t>
      </w:r>
      <w:r w:rsidR="006178AF" w:rsidRPr="00793C64">
        <w:rPr>
          <w:rStyle w:val="Char5"/>
          <w:rFonts w:hint="cs"/>
          <w:rtl/>
        </w:rPr>
        <w:t>26</w:t>
      </w:r>
      <w:r w:rsidRPr="00793C64">
        <w:rPr>
          <w:rStyle w:val="Char5"/>
          <w:rtl/>
        </w:rPr>
        <w:t>]</w:t>
      </w:r>
      <w:r w:rsidRPr="00793C64">
        <w:rPr>
          <w:rStyle w:val="Char2"/>
          <w:rtl/>
        </w:rPr>
        <w:t>.</w:t>
      </w:r>
    </w:p>
    <w:p w:rsidR="00EC6AA0" w:rsidRPr="00793C64" w:rsidRDefault="00E870E4" w:rsidP="00793C64">
      <w:pPr>
        <w:pStyle w:val="a2"/>
        <w:rPr>
          <w:rtl/>
        </w:rPr>
      </w:pPr>
      <w:r w:rsidRPr="00793C64">
        <w:rPr>
          <w:color w:val="000000"/>
          <w:rtl/>
        </w:rPr>
        <w:t>«</w:t>
      </w:r>
      <w:r w:rsidR="006D0228" w:rsidRPr="00793C64">
        <w:rPr>
          <w:rtl/>
        </w:rPr>
        <w:t>(به خاطر بياور) زمانى را كه جاى خانه (كعبه) را براى ابراهيم آماده ساختيم (تا خانه را بنا كند</w:t>
      </w:r>
      <w:r w:rsidR="00AD5838" w:rsidRPr="00793C64">
        <w:rPr>
          <w:rtl/>
        </w:rPr>
        <w:t>؛</w:t>
      </w:r>
      <w:r w:rsidR="006D0228" w:rsidRPr="00793C64">
        <w:rPr>
          <w:rtl/>
        </w:rPr>
        <w:t xml:space="preserve"> و به او گفتيم:) چيزى را همتاى من قرار مده! و خانه‏ام را براى طواف‏كنندگان و قيام‏كنندگان و ركوع‏كنندگان و سجودكنندگان (از آلودگى بتها و از هر گونه آلودگى) پاك ساز!</w:t>
      </w:r>
      <w:r w:rsidR="00A858FE" w:rsidRPr="00793C64">
        <w:rPr>
          <w:rFonts w:ascii="Lotus Linotype" w:hAnsi="Lotus Linotype"/>
          <w:rtl/>
        </w:rPr>
        <w:t>»</w:t>
      </w:r>
      <w:r w:rsidR="00A858FE" w:rsidRPr="00793C64">
        <w:rPr>
          <w:rFonts w:hint="cs"/>
          <w:rtl/>
        </w:rPr>
        <w:t>.</w:t>
      </w:r>
    </w:p>
    <w:p w:rsidR="000F1292" w:rsidRPr="00793C64" w:rsidRDefault="000F1292" w:rsidP="00793C64">
      <w:pPr>
        <w:pStyle w:val="a2"/>
        <w:rPr>
          <w:rFonts w:ascii="KFGQPC Uthmanic Script HAFS" w:hAnsi="KFGQPC Uthmanic Script HAFS" w:cs="KFGQPC Uthmanic Script HAFS"/>
          <w:rtl/>
        </w:rPr>
      </w:pPr>
      <w:r w:rsidRPr="00793C64">
        <w:rPr>
          <w:rFonts w:hint="cs"/>
          <w:rtl/>
        </w:rPr>
        <w:t>و در آیه 29 سوره حج از کعبه به بیت العتیق نام برده شده است</w:t>
      </w:r>
      <w:r w:rsidR="00A6609D" w:rsidRPr="00793C64">
        <w:rPr>
          <w:rFonts w:hint="cs"/>
          <w:rtl/>
        </w:rPr>
        <w:t>:</w:t>
      </w:r>
      <w:r w:rsidR="005F21F7" w:rsidRPr="00793C64">
        <w:rPr>
          <w:rFonts w:hint="cs"/>
          <w:rtl/>
        </w:rPr>
        <w:t xml:space="preserve"> </w:t>
      </w:r>
      <w:r w:rsidR="005F21F7" w:rsidRPr="00793C64">
        <w:rPr>
          <w:rFonts w:ascii="Traditional Arabic" w:hAnsi="Traditional Arabic" w:cs="Traditional Arabic"/>
          <w:rtl/>
        </w:rPr>
        <w:t>﴿</w:t>
      </w:r>
      <w:r w:rsidR="005F21F7" w:rsidRPr="00793C64">
        <w:rPr>
          <w:rFonts w:ascii="KFGQPC Uthmanic Script HAFS" w:hAnsi="KFGQPC Uthmanic Script HAFS" w:cs="KFGQPC Uthmanic Script HAFS" w:hint="eastAsia"/>
          <w:rtl/>
        </w:rPr>
        <w:t>ثُمَّ</w:t>
      </w:r>
      <w:r w:rsidR="005F21F7" w:rsidRPr="00793C64">
        <w:rPr>
          <w:rFonts w:ascii="KFGQPC Uthmanic Script HAFS" w:hAnsi="KFGQPC Uthmanic Script HAFS" w:cs="KFGQPC Uthmanic Script HAFS"/>
          <w:rtl/>
        </w:rPr>
        <w:t xml:space="preserve"> لۡيَقۡضُواْ تَفَثَهُمۡ وَلۡيُوفُواْ نُذُورَهُمۡ وَلۡيَطَّوَّفُواْ بِ</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لۡبَيۡتِ</w:t>
      </w:r>
      <w:r w:rsidR="005F21F7" w:rsidRPr="00793C64">
        <w:rPr>
          <w:rFonts w:ascii="KFGQPC Uthmanic Script HAFS" w:hAnsi="KFGQPC Uthmanic Script HAFS" w:cs="KFGQPC Uthmanic Script HAFS"/>
          <w:rtl/>
        </w:rPr>
        <w:t xml:space="preserve"> </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لۡعَتِيقِ</w:t>
      </w:r>
      <w:r w:rsidR="005F21F7" w:rsidRPr="00793C64">
        <w:rPr>
          <w:rFonts w:ascii="KFGQPC Uthmanic Script HAFS" w:hAnsi="KFGQPC Uthmanic Script HAFS" w:cs="KFGQPC Uthmanic Script HAFS"/>
          <w:rtl/>
        </w:rPr>
        <w:t xml:space="preserve"> ٢٩</w:t>
      </w:r>
      <w:r w:rsidR="005F21F7" w:rsidRPr="00793C64">
        <w:rPr>
          <w:rFonts w:ascii="Traditional Arabic" w:hAnsi="Traditional Arabic" w:cs="Traditional Arabic"/>
          <w:rtl/>
        </w:rPr>
        <w:t>﴾</w:t>
      </w:r>
      <w:r w:rsidR="00A6609D" w:rsidRPr="00793C64">
        <w:rPr>
          <w:rFonts w:cs="B Lotus" w:hint="cs"/>
          <w:rtl/>
          <w:lang w:bidi="fa-IR"/>
        </w:rPr>
        <w:t xml:space="preserve"> </w:t>
      </w:r>
      <w:r w:rsidRPr="00793C64">
        <w:rPr>
          <w:rStyle w:val="Char5"/>
          <w:rtl/>
        </w:rPr>
        <w:t>[</w:t>
      </w:r>
      <w:r w:rsidR="001A5707" w:rsidRPr="00793C64">
        <w:rPr>
          <w:rStyle w:val="Char5"/>
          <w:rFonts w:hint="cs"/>
          <w:rtl/>
        </w:rPr>
        <w:t>ال</w:t>
      </w:r>
      <w:r w:rsidRPr="00793C64">
        <w:rPr>
          <w:rStyle w:val="Char5"/>
          <w:rtl/>
        </w:rPr>
        <w:t>حج</w:t>
      </w:r>
      <w:r w:rsidR="006178AF" w:rsidRPr="00793C64">
        <w:rPr>
          <w:rStyle w:val="Char5"/>
          <w:rFonts w:hint="cs"/>
          <w:rtl/>
        </w:rPr>
        <w:t>:</w:t>
      </w:r>
      <w:r w:rsidR="00EB0528" w:rsidRPr="00793C64">
        <w:rPr>
          <w:rStyle w:val="Char5"/>
          <w:rFonts w:hint="cs"/>
          <w:rtl/>
        </w:rPr>
        <w:t xml:space="preserve"> </w:t>
      </w:r>
      <w:r w:rsidR="006178AF" w:rsidRPr="00793C64">
        <w:rPr>
          <w:rStyle w:val="Char5"/>
          <w:rFonts w:hint="cs"/>
          <w:rtl/>
        </w:rPr>
        <w:t>29</w:t>
      </w:r>
      <w:r w:rsidRPr="00793C64">
        <w:rPr>
          <w:rStyle w:val="Char5"/>
          <w:rtl/>
        </w:rPr>
        <w:t>]</w:t>
      </w:r>
      <w:r w:rsidRPr="00793C64">
        <w:rPr>
          <w:rtl/>
        </w:rPr>
        <w:t>.</w:t>
      </w:r>
    </w:p>
    <w:p w:rsidR="000F1292" w:rsidRPr="00793C64" w:rsidRDefault="00E870E4" w:rsidP="00793C64">
      <w:pPr>
        <w:pStyle w:val="a2"/>
        <w:rPr>
          <w:rFonts w:cs="Times New Roman"/>
          <w:rtl/>
        </w:rPr>
      </w:pPr>
      <w:r w:rsidRPr="00793C64">
        <w:rPr>
          <w:rFonts w:ascii="Tahoma" w:hAnsi="Tahoma"/>
          <w:color w:val="000000"/>
          <w:rtl/>
        </w:rPr>
        <w:t>«</w:t>
      </w:r>
      <w:r w:rsidR="000F1292" w:rsidRPr="00793C64">
        <w:rPr>
          <w:rFonts w:hint="cs"/>
          <w:rtl/>
          <w:lang w:bidi="fa-IR"/>
        </w:rPr>
        <w:t>بع</w:t>
      </w:r>
      <w:r w:rsidR="000F1292" w:rsidRPr="00793C64">
        <w:rPr>
          <w:rFonts w:hint="cs"/>
          <w:rtl/>
        </w:rPr>
        <w:t>د از آن بايد آلودگيها (و زوائد بدن) را برطرف سازند، و به نذرهاي خود وفا كنند، و بر گِرد خانه</w:t>
      </w:r>
      <w:r w:rsidR="000F1292" w:rsidRPr="00793C64">
        <w:rPr>
          <w:rFonts w:hint="cs"/>
          <w:vertAlign w:val="superscript"/>
          <w:rtl/>
        </w:rPr>
        <w:t>ء</w:t>
      </w:r>
      <w:r w:rsidR="000F1292" w:rsidRPr="00793C64">
        <w:rPr>
          <w:rFonts w:hint="cs"/>
          <w:rtl/>
        </w:rPr>
        <w:t xml:space="preserve"> گرامي كعبه، طواف كنند</w:t>
      </w:r>
      <w:r w:rsidRPr="00793C64">
        <w:rPr>
          <w:rFonts w:ascii="Lotus Linotype" w:hAnsi="Lotus Linotype"/>
          <w:rtl/>
        </w:rPr>
        <w:t>»</w:t>
      </w:r>
      <w:r w:rsidR="000F1292" w:rsidRPr="00793C64">
        <w:rPr>
          <w:rFonts w:hint="cs"/>
          <w:rtl/>
        </w:rPr>
        <w:t>.</w:t>
      </w:r>
    </w:p>
    <w:p w:rsidR="000F1292" w:rsidRPr="00793C64" w:rsidRDefault="000F1292" w:rsidP="00793C64">
      <w:pPr>
        <w:pStyle w:val="a2"/>
        <w:rPr>
          <w:rtl/>
          <w:lang w:bidi="fa-IR"/>
        </w:rPr>
      </w:pPr>
      <w:r w:rsidRPr="00793C64">
        <w:rPr>
          <w:rFonts w:hint="cs"/>
          <w:rtl/>
          <w:lang w:bidi="fa-IR"/>
        </w:rPr>
        <w:t>پس منظور از بیت الحرام و بیت العتیق در آیه‌هایی که ذکر شد همان کعبه می‌باشد.</w:t>
      </w:r>
    </w:p>
    <w:p w:rsidR="000F1292" w:rsidRPr="00793C64" w:rsidRDefault="000F1292" w:rsidP="00793C64">
      <w:pPr>
        <w:pStyle w:val="a2"/>
        <w:rPr>
          <w:rtl/>
        </w:rPr>
      </w:pPr>
      <w:r w:rsidRPr="00793C64">
        <w:rPr>
          <w:rFonts w:hint="cs"/>
          <w:rtl/>
          <w:lang w:bidi="fa-IR"/>
        </w:rPr>
        <w:t>و خداوند ذکر نموده است که ابراهیم خلیل</w:t>
      </w:r>
      <w:r w:rsidRPr="00793C64">
        <w:rPr>
          <w:rFonts w:cs="CTraditional Arabic" w:hint="cs"/>
          <w:rtl/>
          <w:lang w:bidi="fa-IR"/>
        </w:rPr>
        <w:t>؛</w:t>
      </w:r>
      <w:r w:rsidRPr="00793C64">
        <w:rPr>
          <w:rFonts w:hint="cs"/>
          <w:rtl/>
          <w:lang w:bidi="fa-IR"/>
        </w:rPr>
        <w:t xml:space="preserve"> دیوارهای کعبه را بالا آورد و کعبه را ساخته است</w:t>
      </w:r>
      <w:r w:rsidRPr="00793C64">
        <w:rPr>
          <w:rFonts w:hint="cs"/>
          <w:rtl/>
        </w:rPr>
        <w:t>،</w:t>
      </w:r>
      <w:r w:rsidRPr="00793C64">
        <w:rPr>
          <w:rFonts w:hint="cs"/>
          <w:rtl/>
          <w:lang w:bidi="fa-IR"/>
        </w:rPr>
        <w:t xml:space="preserve"> و در این ساختن پسر وی اسماعیل</w:t>
      </w:r>
      <w:r w:rsidRPr="00793C64">
        <w:rPr>
          <w:rFonts w:cs="CTraditional Arabic" w:hint="cs"/>
          <w:rtl/>
          <w:lang w:bidi="fa-IR"/>
        </w:rPr>
        <w:t>؛</w:t>
      </w:r>
      <w:r w:rsidRPr="00793C64">
        <w:rPr>
          <w:rFonts w:hint="cs"/>
          <w:rtl/>
          <w:lang w:bidi="fa-IR"/>
        </w:rPr>
        <w:t xml:space="preserve"> به او کمک کرده است</w:t>
      </w:r>
      <w:r w:rsidRPr="00793C64">
        <w:rPr>
          <w:rFonts w:hint="cs"/>
          <w:rtl/>
        </w:rPr>
        <w:t>.</w:t>
      </w:r>
    </w:p>
    <w:p w:rsidR="000F1292" w:rsidRPr="00793C64" w:rsidRDefault="000F1292" w:rsidP="00793C64">
      <w:pPr>
        <w:pStyle w:val="a2"/>
        <w:rPr>
          <w:rtl/>
        </w:rPr>
      </w:pPr>
      <w:r w:rsidRPr="00793C64">
        <w:rPr>
          <w:rFonts w:hint="cs"/>
          <w:rtl/>
          <w:lang w:bidi="fa-IR"/>
        </w:rPr>
        <w:t xml:space="preserve">و خداوند حرمت و </w:t>
      </w:r>
      <w:r w:rsidR="00165465" w:rsidRPr="00793C64">
        <w:rPr>
          <w:rFonts w:hint="cs"/>
          <w:rtl/>
          <w:lang w:bidi="fa-IR"/>
        </w:rPr>
        <w:t>ق</w:t>
      </w:r>
      <w:r w:rsidR="00165465" w:rsidRPr="00793C64">
        <w:rPr>
          <w:rFonts w:hint="cs"/>
          <w:rtl/>
        </w:rPr>
        <w:t>داستى</w:t>
      </w:r>
      <w:r w:rsidRPr="00793C64">
        <w:rPr>
          <w:rFonts w:hint="cs"/>
          <w:rtl/>
          <w:lang w:bidi="fa-IR"/>
        </w:rPr>
        <w:t xml:space="preserve"> برای این خانه قرار داده است که برای هیچ جای دیگری بر روی زمین قرار نداده است</w:t>
      </w:r>
      <w:r w:rsidRPr="00793C64">
        <w:rPr>
          <w:rFonts w:hint="cs"/>
          <w:rtl/>
        </w:rPr>
        <w:t>.</w:t>
      </w:r>
    </w:p>
    <w:p w:rsidR="000F1292" w:rsidRPr="00793C64" w:rsidRDefault="000F1292" w:rsidP="00793C64">
      <w:pPr>
        <w:pStyle w:val="a2"/>
        <w:rPr>
          <w:rtl/>
          <w:lang w:bidi="fa-IR"/>
        </w:rPr>
      </w:pPr>
      <w:r w:rsidRPr="00793C64">
        <w:rPr>
          <w:rFonts w:hint="cs"/>
          <w:rtl/>
          <w:lang w:bidi="fa-IR"/>
        </w:rPr>
        <w:t>و اینک تعدادی از احکام و آداب مربوط به کعبه را برای شما بیان می‌نمائیم.</w:t>
      </w:r>
    </w:p>
    <w:p w:rsidR="005F21F7" w:rsidRPr="00793C64" w:rsidRDefault="005F21F7" w:rsidP="00793C64">
      <w:pPr>
        <w:pStyle w:val="a2"/>
        <w:rPr>
          <w:rtl/>
          <w:lang w:bidi="fa-IR"/>
        </w:rPr>
      </w:pPr>
    </w:p>
    <w:p w:rsidR="005F21F7" w:rsidRPr="00793C64" w:rsidRDefault="005F21F7" w:rsidP="00793C64">
      <w:pPr>
        <w:pStyle w:val="a2"/>
        <w:rPr>
          <w:rtl/>
          <w:lang w:bidi="fa-IR"/>
        </w:rPr>
      </w:pPr>
    </w:p>
    <w:p w:rsidR="000F1292" w:rsidRPr="00793C64" w:rsidRDefault="000F1292" w:rsidP="00793C64">
      <w:pPr>
        <w:pStyle w:val="a1"/>
        <w:rPr>
          <w:rtl/>
          <w:lang w:bidi="fa-IR"/>
        </w:rPr>
      </w:pPr>
      <w:bookmarkStart w:id="94" w:name="_Toc297541343"/>
      <w:bookmarkStart w:id="95" w:name="_Toc299723763"/>
      <w:bookmarkStart w:id="96" w:name="_Toc409783377"/>
      <w:r w:rsidRPr="00793C64">
        <w:rPr>
          <w:rtl/>
          <w:lang w:bidi="fa-IR"/>
        </w:rPr>
        <w:t>الف</w:t>
      </w:r>
      <w:r w:rsidR="002A46BF" w:rsidRPr="00793C64">
        <w:rPr>
          <w:rFonts w:hint="cs"/>
          <w:rtl/>
          <w:lang w:bidi="fa-IR"/>
        </w:rPr>
        <w:t>:</w:t>
      </w:r>
      <w:r w:rsidRPr="00793C64">
        <w:rPr>
          <w:rtl/>
          <w:lang w:bidi="fa-IR"/>
        </w:rPr>
        <w:t xml:space="preserve"> طواف به دور کعبه</w:t>
      </w:r>
      <w:r w:rsidRPr="00793C64">
        <w:rPr>
          <w:rFonts w:hint="cs"/>
          <w:rtl/>
          <w:lang w:bidi="fa-IR"/>
        </w:rPr>
        <w:t>:</w:t>
      </w:r>
      <w:bookmarkEnd w:id="94"/>
      <w:bookmarkEnd w:id="95"/>
      <w:bookmarkEnd w:id="96"/>
    </w:p>
    <w:p w:rsidR="000F1292" w:rsidRPr="00793C64" w:rsidRDefault="000F1292" w:rsidP="00793C64">
      <w:pPr>
        <w:pStyle w:val="a2"/>
        <w:rPr>
          <w:rFonts w:ascii="KFGQPC Uthmanic Script HAFS" w:hAnsi="KFGQPC Uthmanic Script HAFS" w:cs="KFGQPC Uthmanic Script HAFS"/>
          <w:rtl/>
        </w:rPr>
      </w:pPr>
      <w:r w:rsidRPr="00793C64">
        <w:rPr>
          <w:rFonts w:hint="cs"/>
          <w:rtl/>
          <w:lang w:bidi="fa-IR"/>
        </w:rPr>
        <w:t>خداوند برای هیچ کس بر ساختمان و بنیانی غیر از کعبه خانه مبارک خود اجازه طواف نداده است</w:t>
      </w:r>
      <w:r w:rsidRPr="00793C64">
        <w:rPr>
          <w:rFonts w:hint="cs"/>
          <w:rtl/>
        </w:rPr>
        <w:t>،</w:t>
      </w:r>
      <w:r w:rsidRPr="00793C64">
        <w:rPr>
          <w:rFonts w:hint="cs"/>
          <w:rtl/>
          <w:lang w:bidi="fa-IR"/>
        </w:rPr>
        <w:t xml:space="preserve"> و</w:t>
      </w:r>
      <w:r w:rsidR="00513A70" w:rsidRPr="00793C64">
        <w:rPr>
          <w:rFonts w:hint="cs"/>
          <w:rtl/>
          <w:lang w:bidi="fa-IR"/>
        </w:rPr>
        <w:t xml:space="preserve"> آن را </w:t>
      </w:r>
      <w:r w:rsidRPr="00793C64">
        <w:rPr>
          <w:rFonts w:hint="cs"/>
          <w:rtl/>
          <w:lang w:bidi="fa-IR"/>
        </w:rPr>
        <w:t>از بهترین کردارها به حساب آورده است و در قرآن به آن دستور می‌فرماید:</w:t>
      </w:r>
      <w:r w:rsidR="005F21F7" w:rsidRPr="00793C64">
        <w:rPr>
          <w:rFonts w:hint="cs"/>
          <w:rtl/>
          <w:lang w:bidi="fa-IR"/>
        </w:rPr>
        <w:t xml:space="preserve"> </w:t>
      </w:r>
      <w:r w:rsidR="005F21F7" w:rsidRPr="00793C64">
        <w:rPr>
          <w:rFonts w:ascii="Traditional Arabic" w:hAnsi="Traditional Arabic" w:cs="Traditional Arabic"/>
          <w:rtl/>
          <w:lang w:bidi="fa-IR"/>
        </w:rPr>
        <w:t>﴿</w:t>
      </w:r>
      <w:r w:rsidR="005F21F7" w:rsidRPr="00793C64">
        <w:rPr>
          <w:rFonts w:ascii="KFGQPC Uthmanic Script HAFS" w:hAnsi="KFGQPC Uthmanic Script HAFS" w:cs="KFGQPC Uthmanic Script HAFS"/>
          <w:rtl/>
        </w:rPr>
        <w:t>وَلۡيَطَّوَّفُواْ بِ</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لۡبَيۡتِ</w:t>
      </w:r>
      <w:r w:rsidR="005F21F7" w:rsidRPr="00793C64">
        <w:rPr>
          <w:rFonts w:ascii="KFGQPC Uthmanic Script HAFS" w:hAnsi="KFGQPC Uthmanic Script HAFS" w:cs="KFGQPC Uthmanic Script HAFS"/>
          <w:rtl/>
        </w:rPr>
        <w:t xml:space="preserve"> </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لۡعَتِيقِ</w:t>
      </w:r>
      <w:r w:rsidR="005F21F7" w:rsidRPr="00793C64">
        <w:rPr>
          <w:rFonts w:ascii="KFGQPC Uthmanic Script HAFS" w:hAnsi="KFGQPC Uthmanic Script HAFS" w:cs="KFGQPC Uthmanic Script HAFS"/>
          <w:rtl/>
        </w:rPr>
        <w:t xml:space="preserve"> ٢٩</w:t>
      </w:r>
      <w:r w:rsidR="005F21F7" w:rsidRPr="00793C64">
        <w:rPr>
          <w:rFonts w:ascii="Traditional Arabic" w:hAnsi="Traditional Arabic" w:cs="Traditional Arabic"/>
          <w:rtl/>
          <w:lang w:bidi="fa-IR"/>
        </w:rPr>
        <w:t>﴾</w:t>
      </w:r>
      <w:r w:rsidRPr="00793C64">
        <w:rPr>
          <w:rFonts w:hint="cs"/>
          <w:rtl/>
          <w:lang w:bidi="fa-IR"/>
        </w:rPr>
        <w:t xml:space="preserve"> </w:t>
      </w:r>
      <w:r w:rsidR="00DF5967" w:rsidRPr="00793C64">
        <w:rPr>
          <w:rStyle w:val="Char5"/>
          <w:rtl/>
        </w:rPr>
        <w:t>[</w:t>
      </w:r>
      <w:r w:rsidR="00DF5967" w:rsidRPr="00793C64">
        <w:rPr>
          <w:rStyle w:val="Char5"/>
          <w:rFonts w:hint="cs"/>
          <w:rtl/>
        </w:rPr>
        <w:t>ال</w:t>
      </w:r>
      <w:r w:rsidR="00DF5967" w:rsidRPr="00793C64">
        <w:rPr>
          <w:rStyle w:val="Char5"/>
          <w:rtl/>
        </w:rPr>
        <w:t>حج</w:t>
      </w:r>
      <w:r w:rsidR="00DF5967" w:rsidRPr="00793C64">
        <w:rPr>
          <w:rStyle w:val="Char5"/>
          <w:rFonts w:hint="cs"/>
          <w:rtl/>
        </w:rPr>
        <w:t>:</w:t>
      </w:r>
      <w:r w:rsidR="005524A6" w:rsidRPr="00793C64">
        <w:rPr>
          <w:rStyle w:val="Char5"/>
          <w:rFonts w:hint="cs"/>
          <w:rtl/>
        </w:rPr>
        <w:t xml:space="preserve"> </w:t>
      </w:r>
      <w:r w:rsidR="00DF5967" w:rsidRPr="00793C64">
        <w:rPr>
          <w:rStyle w:val="Char5"/>
          <w:rFonts w:hint="cs"/>
          <w:rtl/>
        </w:rPr>
        <w:t>29</w:t>
      </w:r>
      <w:r w:rsidR="00DF5967" w:rsidRPr="00793C64">
        <w:rPr>
          <w:rStyle w:val="Char5"/>
          <w:rtl/>
        </w:rPr>
        <w:t>]</w:t>
      </w:r>
      <w:r w:rsidR="00DF5967" w:rsidRPr="00793C64">
        <w:rPr>
          <w:rFonts w:ascii="Lotus Linotype" w:hAnsi="Lotus Linotype"/>
          <w:rtl/>
          <w:lang w:bidi="fa-IR"/>
        </w:rPr>
        <w:t>.</w:t>
      </w:r>
      <w:r w:rsidR="00DF5967" w:rsidRPr="00793C64">
        <w:rPr>
          <w:rFonts w:ascii="Lotus Linotype" w:hAnsi="Lotus Linotype" w:cs="Lotus Linotype"/>
          <w:b/>
          <w:bCs/>
          <w:rtl/>
          <w:lang w:bidi="fa-IR"/>
        </w:rPr>
        <w:t xml:space="preserve"> </w:t>
      </w:r>
    </w:p>
    <w:p w:rsidR="000F1292" w:rsidRPr="00793C64" w:rsidRDefault="00E870E4" w:rsidP="00793C64">
      <w:pPr>
        <w:pStyle w:val="a2"/>
        <w:rPr>
          <w:rtl/>
        </w:rPr>
      </w:pPr>
      <w:r w:rsidRPr="00793C64">
        <w:rPr>
          <w:rFonts w:ascii="Tahoma" w:hAnsi="Tahoma"/>
          <w:color w:val="000000"/>
          <w:rtl/>
        </w:rPr>
        <w:t>«</w:t>
      </w:r>
      <w:r w:rsidR="000F1292" w:rsidRPr="00793C64">
        <w:rPr>
          <w:rFonts w:hint="cs"/>
          <w:rtl/>
        </w:rPr>
        <w:t>و بر گِرد خان</w:t>
      </w:r>
      <w:r w:rsidR="00747DB9" w:rsidRPr="00793C64">
        <w:rPr>
          <w:rFonts w:hint="cs"/>
          <w:rtl/>
        </w:rPr>
        <w:t>ۀ</w:t>
      </w:r>
      <w:r w:rsidR="000F1292" w:rsidRPr="00793C64">
        <w:rPr>
          <w:rFonts w:hint="cs"/>
          <w:rtl/>
        </w:rPr>
        <w:t xml:space="preserve"> گرام</w:t>
      </w:r>
      <w:r w:rsidR="00747DB9" w:rsidRPr="00793C64">
        <w:rPr>
          <w:rFonts w:hint="cs"/>
          <w:rtl/>
        </w:rPr>
        <w:t>ی</w:t>
      </w:r>
      <w:r w:rsidR="000F1292" w:rsidRPr="00793C64">
        <w:rPr>
          <w:rFonts w:hint="cs"/>
          <w:rtl/>
        </w:rPr>
        <w:t xml:space="preserve"> كعبه، طواف كنند</w:t>
      </w:r>
      <w:r w:rsidRPr="00793C64">
        <w:rPr>
          <w:rFonts w:ascii="Lotus Linotype" w:hAnsi="Lotus Linotype"/>
          <w:rtl/>
        </w:rPr>
        <w:t>»</w:t>
      </w:r>
      <w:r w:rsidR="000F1292" w:rsidRPr="00793C64">
        <w:rPr>
          <w:rFonts w:hint="cs"/>
          <w:rtl/>
        </w:rPr>
        <w:t>.</w:t>
      </w:r>
    </w:p>
    <w:p w:rsidR="000F1292" w:rsidRPr="00793C64" w:rsidRDefault="000F1292" w:rsidP="00793C64">
      <w:pPr>
        <w:pStyle w:val="a2"/>
        <w:rPr>
          <w:rFonts w:ascii="KFGQPC Uthmanic Script HAFS" w:hAnsi="KFGQPC Uthmanic Script HAFS" w:cs="KFGQPC Uthmanic Script HAFS"/>
          <w:rtl/>
        </w:rPr>
      </w:pPr>
      <w:r w:rsidRPr="00793C64">
        <w:rPr>
          <w:rFonts w:hint="cs"/>
          <w:rtl/>
          <w:lang w:bidi="fa-IR"/>
        </w:rPr>
        <w:t>و به ابراهیم خلیل و پسر او اسماعیل امر می‌نماید تا بیت الحرام را برای طواف کنندگان و عاکفان و رکوع و سجودکنندگان پاک و طاهر نمایند</w:t>
      </w:r>
      <w:r w:rsidR="001F4B12" w:rsidRPr="00793C64">
        <w:rPr>
          <w:rFonts w:hint="cs"/>
          <w:rtl/>
          <w:lang w:bidi="fa-IR"/>
        </w:rPr>
        <w:t>:</w:t>
      </w:r>
      <w:r w:rsidR="005F21F7" w:rsidRPr="00793C64">
        <w:rPr>
          <w:rFonts w:hint="cs"/>
          <w:rtl/>
          <w:lang w:bidi="fa-IR"/>
        </w:rPr>
        <w:t xml:space="preserve"> </w:t>
      </w:r>
      <w:r w:rsidR="005F21F7" w:rsidRPr="00793C64">
        <w:rPr>
          <w:rFonts w:ascii="Traditional Arabic" w:hAnsi="Traditional Arabic" w:cs="Traditional Arabic"/>
          <w:rtl/>
          <w:lang w:bidi="fa-IR"/>
        </w:rPr>
        <w:t>﴿</w:t>
      </w:r>
      <w:r w:rsidR="005F21F7" w:rsidRPr="00793C64">
        <w:rPr>
          <w:rFonts w:ascii="KFGQPC Uthmanic Script HAFS" w:hAnsi="KFGQPC Uthmanic Script HAFS" w:cs="KFGQPC Uthmanic Script HAFS"/>
          <w:rtl/>
        </w:rPr>
        <w:t>وَعَهِدۡنَآ إِلَىٰٓ إِبۡرَٰهِ‍ۧمَ وَإِسۡمَٰعِيلَ أَن طَهِّرَا بَيۡتِيَ لِلطَّآئِفِينَ وَ</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لۡعَٰكِفِينَ</w:t>
      </w:r>
      <w:r w:rsidR="005F21F7" w:rsidRPr="00793C64">
        <w:rPr>
          <w:rFonts w:ascii="KFGQPC Uthmanic Script HAFS" w:hAnsi="KFGQPC Uthmanic Script HAFS" w:cs="KFGQPC Uthmanic Script HAFS"/>
          <w:rtl/>
        </w:rPr>
        <w:t xml:space="preserve"> وَ</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لرُّكَّعِ</w:t>
      </w:r>
      <w:r w:rsidR="005F21F7" w:rsidRPr="00793C64">
        <w:rPr>
          <w:rFonts w:ascii="KFGQPC Uthmanic Script HAFS" w:hAnsi="KFGQPC Uthmanic Script HAFS" w:cs="KFGQPC Uthmanic Script HAFS"/>
          <w:rtl/>
        </w:rPr>
        <w:t xml:space="preserve"> </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لسُّجُودِ</w:t>
      </w:r>
      <w:r w:rsidR="005F21F7" w:rsidRPr="00793C64">
        <w:rPr>
          <w:rFonts w:ascii="KFGQPC Uthmanic Script HAFS" w:hAnsi="KFGQPC Uthmanic Script HAFS" w:cs="KFGQPC Uthmanic Script HAFS"/>
          <w:rtl/>
        </w:rPr>
        <w:t xml:space="preserve"> ١٢٥</w:t>
      </w:r>
      <w:r w:rsidR="005F21F7" w:rsidRPr="00793C64">
        <w:rPr>
          <w:rFonts w:ascii="Traditional Arabic" w:hAnsi="Traditional Arabic" w:cs="Traditional Arabic"/>
          <w:rtl/>
          <w:lang w:bidi="fa-IR"/>
        </w:rPr>
        <w:t>﴾</w:t>
      </w:r>
      <w:r w:rsidR="001F4B12" w:rsidRPr="00793C64">
        <w:rPr>
          <w:rFonts w:hint="cs"/>
          <w:rtl/>
          <w:lang w:bidi="fa-IR"/>
        </w:rPr>
        <w:t xml:space="preserve"> </w:t>
      </w:r>
      <w:r w:rsidRPr="00793C64">
        <w:rPr>
          <w:rStyle w:val="Char5"/>
          <w:rtl/>
        </w:rPr>
        <w:t>[</w:t>
      </w:r>
      <w:r w:rsidR="00F17FF8" w:rsidRPr="00793C64">
        <w:rPr>
          <w:rStyle w:val="Char5"/>
          <w:rFonts w:hint="cs"/>
          <w:rtl/>
        </w:rPr>
        <w:t>ال</w:t>
      </w:r>
      <w:r w:rsidRPr="00793C64">
        <w:rPr>
          <w:rStyle w:val="Char5"/>
          <w:rtl/>
        </w:rPr>
        <w:t>بقر</w:t>
      </w:r>
      <w:r w:rsidR="00747DB9" w:rsidRPr="00793C64">
        <w:rPr>
          <w:rStyle w:val="Char5"/>
          <w:rFonts w:hint="cs"/>
          <w:rtl/>
        </w:rPr>
        <w:t>ة</w:t>
      </w:r>
      <w:r w:rsidR="002A46BF" w:rsidRPr="00793C64">
        <w:rPr>
          <w:rStyle w:val="Char5"/>
          <w:rFonts w:hint="cs"/>
          <w:rtl/>
        </w:rPr>
        <w:t>:125</w:t>
      </w:r>
      <w:r w:rsidRPr="00793C64">
        <w:rPr>
          <w:rStyle w:val="Char5"/>
          <w:rtl/>
        </w:rPr>
        <w:t>]</w:t>
      </w:r>
      <w:r w:rsidRPr="00793C64">
        <w:rPr>
          <w:rFonts w:hint="cs"/>
          <w:rtl/>
        </w:rPr>
        <w:t>.</w:t>
      </w:r>
    </w:p>
    <w:p w:rsidR="000F1292" w:rsidRPr="00793C64" w:rsidRDefault="000F1292" w:rsidP="00793C64">
      <w:pPr>
        <w:pStyle w:val="a2"/>
        <w:rPr>
          <w:rtl/>
          <w:lang w:bidi="fa-IR"/>
        </w:rPr>
      </w:pPr>
      <w:r w:rsidRPr="00793C64">
        <w:rPr>
          <w:rFonts w:hint="cs"/>
          <w:rtl/>
          <w:lang w:bidi="fa-IR"/>
        </w:rPr>
        <w:t>و خداوند طواف به گ</w:t>
      </w:r>
      <w:r w:rsidRPr="00793C64">
        <w:rPr>
          <w:rFonts w:hint="cs"/>
          <w:rtl/>
        </w:rPr>
        <w:t>ِ</w:t>
      </w:r>
      <w:r w:rsidRPr="00793C64">
        <w:rPr>
          <w:rFonts w:hint="cs"/>
          <w:rtl/>
          <w:lang w:bidi="fa-IR"/>
        </w:rPr>
        <w:t>رد کعبه را بر هر حج کننده و انجام</w:t>
      </w:r>
      <w:r w:rsidR="00747DB9" w:rsidRPr="00793C64">
        <w:rPr>
          <w:rFonts w:hint="cs"/>
          <w:rtl/>
          <w:lang w:bidi="fa-IR"/>
        </w:rPr>
        <w:t xml:space="preserve"> دهندۀ </w:t>
      </w:r>
      <w:r w:rsidRPr="00793C64">
        <w:rPr>
          <w:rFonts w:hint="cs"/>
          <w:rtl/>
          <w:lang w:bidi="fa-IR"/>
        </w:rPr>
        <w:t>عمره‌ای را به عنوان رکنی از حج برای بیت الحرام قرار داده است</w:t>
      </w:r>
      <w:r w:rsidRPr="00793C64">
        <w:rPr>
          <w:rFonts w:hint="cs"/>
          <w:rtl/>
        </w:rPr>
        <w:t>،</w:t>
      </w:r>
      <w:r w:rsidRPr="00793C64">
        <w:rPr>
          <w:rFonts w:hint="cs"/>
          <w:rtl/>
          <w:lang w:bidi="fa-IR"/>
        </w:rPr>
        <w:t xml:space="preserve"> و حج و عمره بدون طواف بر کعبه صحیح و روا نیست</w:t>
      </w:r>
      <w:r w:rsidRPr="00793C64">
        <w:rPr>
          <w:rFonts w:hint="cs"/>
          <w:rtl/>
        </w:rPr>
        <w:t>،</w:t>
      </w:r>
      <w:r w:rsidRPr="00793C64">
        <w:rPr>
          <w:rFonts w:hint="cs"/>
          <w:rtl/>
          <w:lang w:bidi="fa-IR"/>
        </w:rPr>
        <w:t xml:space="preserve"> و در غیر حج و عمره نیز به انجام آن ترغیب نموده است</w:t>
      </w:r>
      <w:r w:rsidRPr="00793C64">
        <w:rPr>
          <w:rFonts w:hint="cs"/>
          <w:rtl/>
        </w:rPr>
        <w:t>،</w:t>
      </w:r>
      <w:r w:rsidRPr="00793C64">
        <w:rPr>
          <w:rFonts w:hint="cs"/>
          <w:rtl/>
          <w:lang w:bidi="fa-IR"/>
        </w:rPr>
        <w:t xml:space="preserve"> و اجر عظیم و بزرگی بر انجام آن قرار داده است، فریبخورده و ضررمند کسی است که انجام آن برایش میسّر گردد و او تفریط ورزد.</w:t>
      </w:r>
    </w:p>
    <w:p w:rsidR="000F1292" w:rsidRPr="00793C64" w:rsidRDefault="000F1292" w:rsidP="00793C64">
      <w:pPr>
        <w:pStyle w:val="a2"/>
        <w:rPr>
          <w:rtl/>
          <w:lang w:bidi="fa-IR"/>
        </w:rPr>
      </w:pPr>
      <w:r w:rsidRPr="00793C64">
        <w:rPr>
          <w:rFonts w:hint="cs"/>
          <w:rtl/>
          <w:lang w:bidi="fa-IR"/>
        </w:rPr>
        <w:t xml:space="preserve">از عبدالله بن عمر </w:t>
      </w:r>
      <w:r w:rsidR="00BF053C" w:rsidRPr="00793C64">
        <w:rPr>
          <w:rFonts w:cs="CTraditional Arabic" w:hint="cs"/>
          <w:rtl/>
          <w:lang w:bidi="fa-IR"/>
        </w:rPr>
        <w:t>م</w:t>
      </w:r>
      <w:r w:rsidRPr="00793C64">
        <w:rPr>
          <w:rFonts w:hint="cs"/>
          <w:rtl/>
          <w:lang w:bidi="fa-IR"/>
        </w:rPr>
        <w:t xml:space="preserve"> روایت است که می‌گوید: از پیامبر </w:t>
      </w:r>
      <w:r w:rsidR="00BF053C" w:rsidRPr="00793C64">
        <w:rPr>
          <w:rFonts w:ascii="Lotus Linotype" w:hAnsi="Lotus Linotype" w:cs="CTraditional Arabic" w:hint="cs"/>
          <w:rtl/>
          <w:lang w:bidi="fa-IR"/>
        </w:rPr>
        <w:t>ص</w:t>
      </w:r>
      <w:r w:rsidRPr="00793C64">
        <w:rPr>
          <w:rFonts w:hint="cs"/>
          <w:rtl/>
          <w:lang w:bidi="fa-IR"/>
        </w:rPr>
        <w:t xml:space="preserve"> شنیدم که می‌گفت: </w:t>
      </w:r>
      <w:r w:rsidR="000B0BA5" w:rsidRPr="00793C64">
        <w:rPr>
          <w:rStyle w:val="Char4"/>
          <w:rtl/>
        </w:rPr>
        <w:t>«</w:t>
      </w:r>
      <w:r w:rsidRPr="00793C64">
        <w:rPr>
          <w:rStyle w:val="Char4"/>
          <w:rtl/>
        </w:rPr>
        <w:t xml:space="preserve">مَنْ طافَ سَبْعاً فَهُوَ </w:t>
      </w:r>
      <w:r w:rsidR="00671F41" w:rsidRPr="00793C64">
        <w:rPr>
          <w:rStyle w:val="Char4"/>
          <w:rtl/>
        </w:rPr>
        <w:t>كَعِ</w:t>
      </w:r>
      <w:r w:rsidRPr="00793C64">
        <w:rPr>
          <w:rStyle w:val="Char4"/>
          <w:rtl/>
        </w:rPr>
        <w:t>دْلِ رَقب</w:t>
      </w:r>
      <w:r w:rsidR="00361C59" w:rsidRPr="00793C64">
        <w:rPr>
          <w:rStyle w:val="Char4"/>
          <w:rtl/>
        </w:rPr>
        <w:t>ة</w:t>
      </w:r>
      <w:r w:rsidRPr="00793C64">
        <w:rPr>
          <w:rStyle w:val="Char4"/>
          <w:rtl/>
        </w:rPr>
        <w:t>ٍ</w:t>
      </w:r>
      <w:r w:rsidR="000B0BA5" w:rsidRPr="00793C64">
        <w:rPr>
          <w:rStyle w:val="Char4"/>
          <w:rtl/>
        </w:rPr>
        <w:t>»</w:t>
      </w:r>
      <w:r w:rsidRPr="00793C64">
        <w:rPr>
          <w:vertAlign w:val="superscript"/>
          <w:rtl/>
        </w:rPr>
        <w:footnoteReference w:id="56"/>
      </w:r>
      <w:r w:rsidRPr="00793C64">
        <w:rPr>
          <w:rFonts w:hint="cs"/>
          <w:rtl/>
        </w:rPr>
        <w:t xml:space="preserve"> هر</w:t>
      </w:r>
      <w:r w:rsidRPr="00793C64">
        <w:rPr>
          <w:rFonts w:hint="cs"/>
          <w:rtl/>
          <w:lang w:bidi="fa-IR"/>
        </w:rPr>
        <w:t xml:space="preserve"> که هفت بار طواف کعبه را به جایی آورد همچون آزاد کردن برده‌ای است.</w:t>
      </w:r>
    </w:p>
    <w:p w:rsidR="000F1292" w:rsidRPr="00793C64" w:rsidRDefault="000F1292" w:rsidP="00793C64">
      <w:pPr>
        <w:pStyle w:val="a2"/>
        <w:rPr>
          <w:rtl/>
        </w:rPr>
      </w:pPr>
      <w:r w:rsidRPr="00793C64">
        <w:rPr>
          <w:rFonts w:hint="cs"/>
          <w:rtl/>
          <w:lang w:bidi="fa-IR"/>
        </w:rPr>
        <w:t xml:space="preserve">و از عبدالله بن عمر </w:t>
      </w:r>
      <w:r w:rsidR="00FF0638" w:rsidRPr="00793C64">
        <w:rPr>
          <w:rFonts w:cs="CTraditional Arabic" w:hint="cs"/>
          <w:rtl/>
          <w:lang w:bidi="fa-IR"/>
        </w:rPr>
        <w:t>م</w:t>
      </w:r>
      <w:r w:rsidRPr="00793C64">
        <w:rPr>
          <w:rFonts w:hint="cs"/>
          <w:rtl/>
          <w:lang w:bidi="fa-IR"/>
        </w:rPr>
        <w:t xml:space="preserve"> به ثبت رسیده است که می‌گفت: از </w:t>
      </w:r>
      <w:r w:rsidR="00990D55" w:rsidRPr="00793C64">
        <w:rPr>
          <w:rFonts w:hint="cs"/>
          <w:rtl/>
          <w:lang w:bidi="fa-IR"/>
        </w:rPr>
        <w:t>رسول الله</w:t>
      </w:r>
      <w:r w:rsidRPr="00793C64">
        <w:rPr>
          <w:rFonts w:hint="cs"/>
          <w:rtl/>
          <w:lang w:bidi="fa-IR"/>
        </w:rPr>
        <w:t xml:space="preserve"> </w:t>
      </w:r>
      <w:r w:rsidR="00134EE6" w:rsidRPr="00793C64">
        <w:rPr>
          <w:rFonts w:ascii="Lotus Linotype" w:hAnsi="Lotus Linotype" w:cs="CTraditional Arabic" w:hint="cs"/>
          <w:rtl/>
          <w:lang w:bidi="fa-IR"/>
        </w:rPr>
        <w:t>ص</w:t>
      </w:r>
      <w:r w:rsidRPr="00793C64">
        <w:rPr>
          <w:rFonts w:hint="cs"/>
          <w:rtl/>
          <w:lang w:bidi="fa-IR"/>
        </w:rPr>
        <w:t xml:space="preserve"> شنیدم می‌گفت: </w:t>
      </w:r>
      <w:r w:rsidR="00134EE6" w:rsidRPr="00793C64">
        <w:rPr>
          <w:rStyle w:val="Char4"/>
          <w:rtl/>
        </w:rPr>
        <w:t>«</w:t>
      </w:r>
      <w:r w:rsidRPr="00793C64">
        <w:rPr>
          <w:rStyle w:val="Char4"/>
          <w:rtl/>
        </w:rPr>
        <w:t xml:space="preserve">من طاف بالبيت كتب الله </w:t>
      </w:r>
      <w:r w:rsidR="00747DB9" w:rsidRPr="00793C64">
        <w:rPr>
          <w:rStyle w:val="Char4"/>
          <w:rFonts w:hint="cs"/>
          <w:rtl/>
        </w:rPr>
        <w:t>-</w:t>
      </w:r>
      <w:r w:rsidRPr="00793C64">
        <w:rPr>
          <w:rStyle w:val="Char4"/>
          <w:rtl/>
        </w:rPr>
        <w:t>عز وجل</w:t>
      </w:r>
      <w:r w:rsidR="00747DB9" w:rsidRPr="00793C64">
        <w:rPr>
          <w:rStyle w:val="Char4"/>
          <w:rFonts w:hint="cs"/>
          <w:rtl/>
        </w:rPr>
        <w:t>-</w:t>
      </w:r>
      <w:r w:rsidRPr="00793C64">
        <w:rPr>
          <w:rStyle w:val="Char4"/>
          <w:rtl/>
        </w:rPr>
        <w:t xml:space="preserve"> له بكل خطوة حسنة ومحا عنه سيئة</w:t>
      </w:r>
      <w:r w:rsidR="00134EE6" w:rsidRPr="00793C64">
        <w:rPr>
          <w:rStyle w:val="Char4"/>
          <w:rtl/>
        </w:rPr>
        <w:t>»</w:t>
      </w:r>
      <w:r w:rsidRPr="00793C64">
        <w:rPr>
          <w:vertAlign w:val="superscript"/>
          <w:rtl/>
        </w:rPr>
        <w:footnoteReference w:id="57"/>
      </w:r>
      <w:r w:rsidRPr="00793C64">
        <w:rPr>
          <w:rtl/>
        </w:rPr>
        <w:t>.</w:t>
      </w:r>
    </w:p>
    <w:p w:rsidR="000F1292" w:rsidRPr="00793C64" w:rsidRDefault="000F1292" w:rsidP="00793C64">
      <w:pPr>
        <w:pStyle w:val="a2"/>
        <w:rPr>
          <w:rtl/>
        </w:rPr>
      </w:pPr>
      <w:r w:rsidRPr="00793C64">
        <w:rPr>
          <w:rFonts w:hint="cs"/>
          <w:rtl/>
          <w:lang w:bidi="fa-IR"/>
        </w:rPr>
        <w:t>(</w:t>
      </w:r>
      <w:bookmarkStart w:id="97" w:name="OLE_LINK5"/>
      <w:r w:rsidRPr="00793C64">
        <w:rPr>
          <w:rFonts w:hint="cs"/>
          <w:rtl/>
          <w:lang w:bidi="fa-IR"/>
        </w:rPr>
        <w:t>هر کسی به دور</w:t>
      </w:r>
      <w:bookmarkEnd w:id="97"/>
      <w:r w:rsidRPr="00793C64">
        <w:rPr>
          <w:rFonts w:hint="cs"/>
          <w:rtl/>
          <w:lang w:bidi="fa-IR"/>
        </w:rPr>
        <w:t xml:space="preserve"> بیت طواف کند خداوند برای هر گامی </w:t>
      </w:r>
      <w:r w:rsidR="000C3418" w:rsidRPr="00793C64">
        <w:rPr>
          <w:rFonts w:hint="cs"/>
          <w:rtl/>
          <w:lang w:bidi="fa-IR"/>
        </w:rPr>
        <w:t xml:space="preserve">که </w:t>
      </w:r>
      <w:r w:rsidRPr="00793C64">
        <w:rPr>
          <w:rFonts w:hint="cs"/>
          <w:rtl/>
          <w:lang w:bidi="fa-IR"/>
        </w:rPr>
        <w:t>برمی‌دارد یک حسنه برای وی می‌نویسد و یک سیئه را از دفتر عمل وی محو و پاک می‌نماید</w:t>
      </w:r>
      <w:r w:rsidRPr="00793C64">
        <w:rPr>
          <w:rFonts w:hint="cs"/>
          <w:rtl/>
        </w:rPr>
        <w:t>.</w:t>
      </w:r>
    </w:p>
    <w:p w:rsidR="000F1292" w:rsidRPr="00793C64" w:rsidRDefault="000F1292" w:rsidP="00793C64">
      <w:pPr>
        <w:pStyle w:val="a2"/>
        <w:rPr>
          <w:rtl/>
          <w:lang w:bidi="fa-IR"/>
        </w:rPr>
      </w:pPr>
      <w:r w:rsidRPr="00793C64">
        <w:rPr>
          <w:rFonts w:hint="cs"/>
          <w:rtl/>
          <w:lang w:bidi="fa-IR"/>
        </w:rPr>
        <w:t>همچنان خداوند بر هر حج‌گزاری که بخواهد از مک</w:t>
      </w:r>
      <w:r w:rsidR="0099340B" w:rsidRPr="00793C64">
        <w:rPr>
          <w:rFonts w:hint="cs"/>
          <w:rtl/>
        </w:rPr>
        <w:t>ّ</w:t>
      </w:r>
      <w:r w:rsidRPr="00793C64">
        <w:rPr>
          <w:rFonts w:hint="cs"/>
          <w:rtl/>
          <w:lang w:bidi="fa-IR"/>
        </w:rPr>
        <w:t>ه خارج گردد واجب کرده است که با کعبه و طواف وداع و خداحافظی انجام دهد</w:t>
      </w:r>
      <w:r w:rsidRPr="00793C64">
        <w:rPr>
          <w:rFonts w:hint="cs"/>
          <w:rtl/>
        </w:rPr>
        <w:t>،</w:t>
      </w:r>
      <w:r w:rsidRPr="00793C64">
        <w:rPr>
          <w:rFonts w:hint="cs"/>
          <w:rtl/>
          <w:lang w:bidi="fa-IR"/>
        </w:rPr>
        <w:t xml:space="preserve"> و بخاری در صحیح خویش از ابن عباس </w:t>
      </w:r>
      <w:r w:rsidRPr="00793C64">
        <w:rPr>
          <w:rFonts w:cs="CTraditional Arabic" w:hint="cs"/>
          <w:rtl/>
          <w:lang w:bidi="fa-IR"/>
        </w:rPr>
        <w:t>م</w:t>
      </w:r>
      <w:r w:rsidRPr="00793C64">
        <w:rPr>
          <w:rFonts w:hint="cs"/>
          <w:rtl/>
          <w:lang w:bidi="fa-IR"/>
        </w:rPr>
        <w:t xml:space="preserve"> نقل می‌نماید که ابن عباس </w:t>
      </w:r>
      <w:r w:rsidRPr="00793C64">
        <w:rPr>
          <w:rFonts w:cs="CTraditional Arabic" w:hint="cs"/>
          <w:rtl/>
          <w:lang w:bidi="fa-IR"/>
        </w:rPr>
        <w:t>م</w:t>
      </w:r>
      <w:r w:rsidRPr="00793C64">
        <w:rPr>
          <w:rFonts w:hint="cs"/>
          <w:rtl/>
          <w:lang w:bidi="fa-IR"/>
        </w:rPr>
        <w:t xml:space="preserve"> می‌گوید: </w:t>
      </w:r>
      <w:r w:rsidRPr="00793C64">
        <w:rPr>
          <w:rStyle w:val="Char3"/>
          <w:rtl/>
        </w:rPr>
        <w:t>«</w:t>
      </w:r>
      <w:r w:rsidR="008959A4" w:rsidRPr="00793C64">
        <w:rPr>
          <w:rStyle w:val="Char3"/>
          <w:rtl/>
        </w:rPr>
        <w:t>أم</w:t>
      </w:r>
      <w:r w:rsidR="00B8666E" w:rsidRPr="00793C64">
        <w:rPr>
          <w:rStyle w:val="Char3"/>
          <w:rtl/>
        </w:rPr>
        <w:t>َ</w:t>
      </w:r>
      <w:r w:rsidR="008959A4" w:rsidRPr="00793C64">
        <w:rPr>
          <w:rStyle w:val="Char3"/>
          <w:rtl/>
        </w:rPr>
        <w:t>ر</w:t>
      </w:r>
      <w:r w:rsidR="00B8666E" w:rsidRPr="00793C64">
        <w:rPr>
          <w:rStyle w:val="Char3"/>
          <w:rtl/>
        </w:rPr>
        <w:t>َ</w:t>
      </w:r>
      <w:r w:rsidR="008959A4" w:rsidRPr="00793C64">
        <w:rPr>
          <w:rStyle w:val="Char3"/>
          <w:rtl/>
        </w:rPr>
        <w:t xml:space="preserve"> الناس أن يك</w:t>
      </w:r>
      <w:r w:rsidR="003E0B52" w:rsidRPr="00793C64">
        <w:rPr>
          <w:rStyle w:val="Char3"/>
          <w:rtl/>
        </w:rPr>
        <w:t>ون</w:t>
      </w:r>
      <w:r w:rsidR="00B8666E" w:rsidRPr="00793C64">
        <w:rPr>
          <w:rStyle w:val="Char3"/>
          <w:rtl/>
        </w:rPr>
        <w:t>َ</w:t>
      </w:r>
      <w:r w:rsidR="003E0B52" w:rsidRPr="00793C64">
        <w:rPr>
          <w:rStyle w:val="Char3"/>
          <w:rtl/>
        </w:rPr>
        <w:t xml:space="preserve"> آخر عهدهم بالبيت، إلاَّ أنَّه</w:t>
      </w:r>
      <w:r w:rsidR="008959A4" w:rsidRPr="00793C64">
        <w:rPr>
          <w:rStyle w:val="Char3"/>
          <w:rtl/>
        </w:rPr>
        <w:t xml:space="preserve"> خفف عن الحائض</w:t>
      </w:r>
      <w:r w:rsidR="000E3443" w:rsidRPr="00793C64">
        <w:rPr>
          <w:rStyle w:val="Char3"/>
          <w:rtl/>
        </w:rPr>
        <w:t>»</w:t>
      </w:r>
      <w:r w:rsidR="000E3443" w:rsidRPr="00793C64">
        <w:rPr>
          <w:rFonts w:ascii="Lotus Linotype" w:hAnsi="Lotus Linotype" w:cs="Lotus Linotype"/>
          <w:rtl/>
        </w:rPr>
        <w:t xml:space="preserve"> </w:t>
      </w:r>
      <w:r w:rsidRPr="00793C64">
        <w:rPr>
          <w:rFonts w:hint="cs"/>
          <w:rtl/>
          <w:lang w:bidi="fa-IR"/>
        </w:rPr>
        <w:t>به مردم امر شده است که آخرین پیمان و دیدارش</w:t>
      </w:r>
      <w:r w:rsidRPr="00793C64">
        <w:rPr>
          <w:rFonts w:hint="cs"/>
          <w:rtl/>
        </w:rPr>
        <w:t>ان با بیت باشد، ولی زن حائض از این طواف و دیدار آخر با بیت معاف شده است</w:t>
      </w:r>
      <w:r w:rsidR="005801FE" w:rsidRPr="00793C64">
        <w:rPr>
          <w:vertAlign w:val="superscript"/>
          <w:rtl/>
        </w:rPr>
        <w:footnoteReference w:id="58"/>
      </w:r>
      <w:r w:rsidRPr="00793C64">
        <w:rPr>
          <w:rFonts w:hint="cs"/>
          <w:rtl/>
        </w:rPr>
        <w:t>.</w:t>
      </w:r>
    </w:p>
    <w:p w:rsidR="000F1292" w:rsidRPr="00793C64" w:rsidRDefault="000F1292" w:rsidP="00793C64">
      <w:pPr>
        <w:pStyle w:val="a2"/>
        <w:rPr>
          <w:rtl/>
          <w:lang w:bidi="fa-IR"/>
        </w:rPr>
      </w:pPr>
      <w:r w:rsidRPr="00793C64">
        <w:rPr>
          <w:rFonts w:hint="cs"/>
          <w:rtl/>
          <w:lang w:bidi="fa-IR"/>
        </w:rPr>
        <w:t xml:space="preserve">و در روایت مسلم از ابن عباس </w:t>
      </w:r>
      <w:r w:rsidR="00736D09" w:rsidRPr="00793C64">
        <w:rPr>
          <w:rFonts w:cs="CTraditional Arabic" w:hint="cs"/>
          <w:rtl/>
          <w:lang w:bidi="fa-IR"/>
        </w:rPr>
        <w:t>م</w:t>
      </w:r>
      <w:r w:rsidRPr="00793C64">
        <w:rPr>
          <w:rFonts w:hint="cs"/>
          <w:rtl/>
          <w:lang w:bidi="fa-IR"/>
        </w:rPr>
        <w:t xml:space="preserve"> که می‌گوید: مردم از هر طرفی از مکه برمی‌گشتند پیامبر </w:t>
      </w:r>
      <w:r w:rsidR="00736D09" w:rsidRPr="00793C64">
        <w:rPr>
          <w:rFonts w:ascii="Lotus Linotype" w:hAnsi="Lotus Linotype" w:cs="CTraditional Arabic" w:hint="cs"/>
          <w:rtl/>
          <w:lang w:bidi="fa-IR"/>
        </w:rPr>
        <w:t>ص</w:t>
      </w:r>
      <w:r w:rsidRPr="00793C64">
        <w:rPr>
          <w:rFonts w:hint="cs"/>
          <w:rtl/>
          <w:lang w:bidi="fa-IR"/>
        </w:rPr>
        <w:t xml:space="preserve"> فرمود: </w:t>
      </w:r>
      <w:r w:rsidR="00736D09" w:rsidRPr="00793C64">
        <w:rPr>
          <w:rStyle w:val="Char4"/>
          <w:rtl/>
        </w:rPr>
        <w:t>«</w:t>
      </w:r>
      <w:r w:rsidRPr="00793C64">
        <w:rPr>
          <w:rStyle w:val="Char4"/>
          <w:rtl/>
        </w:rPr>
        <w:t xml:space="preserve">لا </w:t>
      </w:r>
      <w:r w:rsidR="007A6EE1" w:rsidRPr="00793C64">
        <w:rPr>
          <w:rStyle w:val="Char4"/>
          <w:rtl/>
        </w:rPr>
        <w:t>ي</w:t>
      </w:r>
      <w:r w:rsidRPr="00793C64">
        <w:rPr>
          <w:rStyle w:val="Char4"/>
          <w:rtl/>
        </w:rPr>
        <w:t>َنْف</w:t>
      </w:r>
      <w:r w:rsidR="007A6EE1" w:rsidRPr="00793C64">
        <w:rPr>
          <w:rStyle w:val="Char4"/>
          <w:rtl/>
        </w:rPr>
        <w:t>ِ</w:t>
      </w:r>
      <w:r w:rsidRPr="00793C64">
        <w:rPr>
          <w:rStyle w:val="Char4"/>
          <w:rtl/>
        </w:rPr>
        <w:t>رنَّ أَحدٌ حَت</w:t>
      </w:r>
      <w:r w:rsidR="007A6EE1" w:rsidRPr="00793C64">
        <w:rPr>
          <w:rStyle w:val="Char4"/>
          <w:rtl/>
        </w:rPr>
        <w:t>ى</w:t>
      </w:r>
      <w:r w:rsidRPr="00793C64">
        <w:rPr>
          <w:rStyle w:val="Char4"/>
          <w:rtl/>
        </w:rPr>
        <w:t xml:space="preserve"> </w:t>
      </w:r>
      <w:r w:rsidR="007A6EE1" w:rsidRPr="00793C64">
        <w:rPr>
          <w:rStyle w:val="Char4"/>
          <w:rtl/>
        </w:rPr>
        <w:t>يكو</w:t>
      </w:r>
      <w:r w:rsidRPr="00793C64">
        <w:rPr>
          <w:rStyle w:val="Char4"/>
          <w:rtl/>
        </w:rPr>
        <w:t>نَ آخِرَ عَهْدِهِ بالب</w:t>
      </w:r>
      <w:r w:rsidR="007A6EE1" w:rsidRPr="00793C64">
        <w:rPr>
          <w:rStyle w:val="Char4"/>
          <w:rtl/>
        </w:rPr>
        <w:t>ي</w:t>
      </w:r>
      <w:r w:rsidR="00736D09" w:rsidRPr="00793C64">
        <w:rPr>
          <w:rStyle w:val="Char4"/>
          <w:rtl/>
        </w:rPr>
        <w:t>تِ»</w:t>
      </w:r>
      <w:r w:rsidRPr="00793C64">
        <w:rPr>
          <w:vertAlign w:val="superscript"/>
          <w:rtl/>
        </w:rPr>
        <w:footnoteReference w:id="59"/>
      </w:r>
      <w:r w:rsidRPr="00793C64">
        <w:rPr>
          <w:rtl/>
        </w:rPr>
        <w:t>.</w:t>
      </w:r>
    </w:p>
    <w:p w:rsidR="000F1292" w:rsidRPr="00793C64" w:rsidRDefault="000F1292" w:rsidP="00793C64">
      <w:pPr>
        <w:pStyle w:val="a2"/>
        <w:rPr>
          <w:rtl/>
        </w:rPr>
      </w:pPr>
      <w:r w:rsidRPr="00793C64">
        <w:rPr>
          <w:rFonts w:hint="cs"/>
          <w:rtl/>
          <w:lang w:bidi="fa-IR"/>
        </w:rPr>
        <w:t>هیچ کس در رفتن شتاب نکند تا اینکه آخرین طواف را با بیت انجام دهد</w:t>
      </w:r>
      <w:r w:rsidRPr="00793C64">
        <w:rPr>
          <w:rFonts w:hint="cs"/>
          <w:rtl/>
        </w:rPr>
        <w:t>.</w:t>
      </w:r>
    </w:p>
    <w:p w:rsidR="000F1292" w:rsidRPr="00793C64" w:rsidRDefault="000F1292" w:rsidP="00793C64">
      <w:pPr>
        <w:pStyle w:val="a2"/>
        <w:rPr>
          <w:rFonts w:ascii="Lotus Linotype" w:hAnsi="Lotus Linotype" w:cs="Rateb lotusb22"/>
          <w:rtl/>
        </w:rPr>
      </w:pPr>
      <w:r w:rsidRPr="00793C64">
        <w:rPr>
          <w:rFonts w:hint="cs"/>
          <w:rtl/>
          <w:lang w:bidi="fa-IR"/>
        </w:rPr>
        <w:t>و خداوند از منع طواف کننده‌گان در هر وقت که بخواهد بر حذر نموده است</w:t>
      </w:r>
      <w:r w:rsidRPr="00793C64">
        <w:rPr>
          <w:rFonts w:hint="cs"/>
          <w:rtl/>
        </w:rPr>
        <w:t>،</w:t>
      </w:r>
      <w:r w:rsidRPr="00793C64">
        <w:rPr>
          <w:rFonts w:hint="cs"/>
          <w:rtl/>
          <w:lang w:bidi="fa-IR"/>
        </w:rPr>
        <w:t xml:space="preserve"> از جبیر بن مطعم س نقل شده است که پیامبر </w:t>
      </w:r>
      <w:r w:rsidR="005E5ABA" w:rsidRPr="00793C64">
        <w:rPr>
          <w:rFonts w:ascii="Lotus Linotype" w:hAnsi="Lotus Linotype" w:cs="CTraditional Arabic" w:hint="cs"/>
          <w:rtl/>
          <w:lang w:bidi="fa-IR"/>
        </w:rPr>
        <w:t>ص</w:t>
      </w:r>
      <w:r w:rsidRPr="00793C64">
        <w:rPr>
          <w:rFonts w:hint="cs"/>
          <w:rtl/>
          <w:lang w:bidi="fa-IR"/>
        </w:rPr>
        <w:t xml:space="preserve"> گفت</w:t>
      </w:r>
      <w:r w:rsidR="00332270" w:rsidRPr="00793C64">
        <w:rPr>
          <w:rFonts w:hint="cs"/>
          <w:rtl/>
          <w:lang w:bidi="fa-IR"/>
        </w:rPr>
        <w:t>:</w:t>
      </w:r>
      <w:r w:rsidRPr="00793C64">
        <w:rPr>
          <w:rFonts w:hint="cs"/>
          <w:rtl/>
          <w:lang w:bidi="fa-IR"/>
        </w:rPr>
        <w:t xml:space="preserve"> </w:t>
      </w:r>
      <w:r w:rsidR="005E5ABA" w:rsidRPr="00793C64">
        <w:rPr>
          <w:rStyle w:val="Char4"/>
          <w:rtl/>
        </w:rPr>
        <w:t>«</w:t>
      </w:r>
      <w:r w:rsidRPr="00793C64">
        <w:rPr>
          <w:rStyle w:val="Char4"/>
          <w:rtl/>
        </w:rPr>
        <w:t>يا بني عبد مناف، لا تمنعنَّ أحداً طاف بهذا البيت، وصلّى أيَّ ساعة شاء من ليل أو نهار</w:t>
      </w:r>
      <w:r w:rsidR="005E5ABA" w:rsidRPr="00793C64">
        <w:rPr>
          <w:rStyle w:val="Char4"/>
          <w:rtl/>
        </w:rPr>
        <w:t>»</w:t>
      </w:r>
      <w:r w:rsidRPr="00793C64">
        <w:rPr>
          <w:vertAlign w:val="superscript"/>
          <w:rtl/>
        </w:rPr>
        <w:footnoteReference w:id="60"/>
      </w:r>
      <w:r w:rsidRPr="00793C64">
        <w:rPr>
          <w:rtl/>
        </w:rPr>
        <w:t>.</w:t>
      </w:r>
    </w:p>
    <w:p w:rsidR="000F1292" w:rsidRPr="00793C64" w:rsidRDefault="000F1292" w:rsidP="00793C64">
      <w:pPr>
        <w:pStyle w:val="a2"/>
        <w:rPr>
          <w:rtl/>
          <w:lang w:bidi="fa-IR"/>
        </w:rPr>
      </w:pPr>
      <w:r w:rsidRPr="00793C64">
        <w:rPr>
          <w:rFonts w:hint="cs"/>
          <w:rtl/>
          <w:lang w:bidi="fa-IR"/>
        </w:rPr>
        <w:t>(ای بنی عبدمناف هیچ کسی را که این بیت را طواف کند منع نکنید، و هر ساعتی از شب یا روز بخواهد نماز بخواند).</w:t>
      </w:r>
    </w:p>
    <w:p w:rsidR="000F1292" w:rsidRPr="00793C64" w:rsidRDefault="000F1292" w:rsidP="00793C64">
      <w:pPr>
        <w:pStyle w:val="a1"/>
        <w:rPr>
          <w:rtl/>
          <w:lang w:bidi="fa-IR"/>
        </w:rPr>
      </w:pPr>
      <w:bookmarkStart w:id="98" w:name="_Toc297541344"/>
      <w:bookmarkStart w:id="99" w:name="_Toc299723764"/>
      <w:bookmarkStart w:id="100" w:name="_Toc409783378"/>
      <w:r w:rsidRPr="00793C64">
        <w:rPr>
          <w:rtl/>
          <w:lang w:bidi="fa-IR"/>
        </w:rPr>
        <w:t>ب</w:t>
      </w:r>
      <w:r w:rsidR="002A46BF" w:rsidRPr="00793C64">
        <w:rPr>
          <w:rFonts w:hint="cs"/>
          <w:rtl/>
          <w:lang w:bidi="fa-IR"/>
        </w:rPr>
        <w:t>:</w:t>
      </w:r>
      <w:r w:rsidRPr="00793C64">
        <w:rPr>
          <w:rtl/>
          <w:lang w:bidi="fa-IR"/>
        </w:rPr>
        <w:t xml:space="preserve"> کعبه قبله زنده‌ها و اموات مسلمانان است</w:t>
      </w:r>
      <w:bookmarkEnd w:id="98"/>
      <w:bookmarkEnd w:id="99"/>
      <w:bookmarkEnd w:id="100"/>
    </w:p>
    <w:p w:rsidR="000F1292" w:rsidRPr="00793C64" w:rsidRDefault="000F1292" w:rsidP="00793C64">
      <w:pPr>
        <w:pStyle w:val="a2"/>
        <w:rPr>
          <w:rFonts w:ascii="KFGQPC Uthmanic Script HAFS" w:hAnsi="KFGQPC Uthmanic Script HAFS" w:cs="KFGQPC Uthmanic Script HAFS"/>
          <w:rtl/>
        </w:rPr>
      </w:pPr>
      <w:r w:rsidRPr="00793C64">
        <w:rPr>
          <w:rFonts w:hint="cs"/>
          <w:rtl/>
          <w:lang w:bidi="fa-IR"/>
        </w:rPr>
        <w:t>خداوند کعبه بیت الحرام خود را قبله گاه مسلمین قرار داده است که در نماز برای پروردگار خویش به آن روی کنند</w:t>
      </w:r>
      <w:r w:rsidRPr="00793C64">
        <w:rPr>
          <w:rFonts w:hint="cs"/>
          <w:rtl/>
        </w:rPr>
        <w:t>،</w:t>
      </w:r>
      <w:r w:rsidRPr="00793C64">
        <w:rPr>
          <w:rFonts w:hint="cs"/>
          <w:rtl/>
          <w:lang w:bidi="fa-IR"/>
        </w:rPr>
        <w:t xml:space="preserve"> خداوند با حالت دستور به پیامبر </w:t>
      </w:r>
      <w:r w:rsidRPr="00793C64">
        <w:rPr>
          <w:rFonts w:ascii="Lotus Linotype" w:hAnsi="Lotus Linotype" w:cs="CTraditional Arabic" w:hint="cs"/>
          <w:rtl/>
          <w:lang w:bidi="fa-IR"/>
        </w:rPr>
        <w:t>ص</w:t>
      </w:r>
      <w:r w:rsidRPr="00793C64">
        <w:rPr>
          <w:rFonts w:hint="cs"/>
          <w:rtl/>
          <w:lang w:bidi="fa-IR"/>
        </w:rPr>
        <w:t xml:space="preserve"> فرستاده خود می‌فرماید:</w:t>
      </w:r>
      <w:r w:rsidR="005F21F7" w:rsidRPr="00793C64">
        <w:rPr>
          <w:rFonts w:hint="cs"/>
          <w:rtl/>
          <w:lang w:bidi="fa-IR"/>
        </w:rPr>
        <w:t xml:space="preserve"> </w:t>
      </w:r>
      <w:r w:rsidR="005F21F7" w:rsidRPr="00793C64">
        <w:rPr>
          <w:rFonts w:ascii="Traditional Arabic" w:hAnsi="Traditional Arabic" w:cs="Traditional Arabic"/>
          <w:rtl/>
          <w:lang w:bidi="fa-IR"/>
        </w:rPr>
        <w:t>﴿</w:t>
      </w:r>
      <w:r w:rsidR="005F21F7" w:rsidRPr="00793C64">
        <w:rPr>
          <w:rFonts w:ascii="KFGQPC Uthmanic Script HAFS" w:hAnsi="KFGQPC Uthmanic Script HAFS" w:cs="KFGQPC Uthmanic Script HAFS"/>
          <w:rtl/>
        </w:rPr>
        <w:t xml:space="preserve">فَوَلِّ وَجۡهَكَ شَطۡرَ </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لۡمَسۡجِدِ</w:t>
      </w:r>
      <w:r w:rsidR="005F21F7" w:rsidRPr="00793C64">
        <w:rPr>
          <w:rFonts w:ascii="KFGQPC Uthmanic Script HAFS" w:hAnsi="KFGQPC Uthmanic Script HAFS" w:cs="KFGQPC Uthmanic Script HAFS"/>
          <w:rtl/>
        </w:rPr>
        <w:t xml:space="preserve"> </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لۡحَرَامِۚ</w:t>
      </w:r>
      <w:r w:rsidR="005F21F7" w:rsidRPr="00793C64">
        <w:rPr>
          <w:rFonts w:ascii="Traditional Arabic" w:hAnsi="Traditional Arabic" w:cs="Traditional Arabic"/>
          <w:rtl/>
          <w:lang w:bidi="fa-IR"/>
        </w:rPr>
        <w:t>﴾</w:t>
      </w:r>
      <w:r w:rsidR="00D635DE" w:rsidRPr="00793C64">
        <w:rPr>
          <w:rFonts w:hint="cs"/>
          <w:rtl/>
          <w:lang w:bidi="fa-IR"/>
        </w:rPr>
        <w:t xml:space="preserve"> </w:t>
      </w:r>
      <w:r w:rsidRPr="00793C64">
        <w:rPr>
          <w:rStyle w:val="Char5"/>
          <w:rtl/>
        </w:rPr>
        <w:t>[</w:t>
      </w:r>
      <w:r w:rsidR="00D635DE" w:rsidRPr="00793C64">
        <w:rPr>
          <w:rStyle w:val="Char5"/>
          <w:rFonts w:hint="cs"/>
          <w:rtl/>
        </w:rPr>
        <w:t>ال</w:t>
      </w:r>
      <w:r w:rsidRPr="00793C64">
        <w:rPr>
          <w:rStyle w:val="Char5"/>
          <w:rtl/>
        </w:rPr>
        <w:t>بق</w:t>
      </w:r>
      <w:r w:rsidRPr="00793C64">
        <w:rPr>
          <w:rStyle w:val="Char5"/>
          <w:rFonts w:hint="cs"/>
          <w:rtl/>
        </w:rPr>
        <w:t>ر</w:t>
      </w:r>
      <w:r w:rsidR="00332270" w:rsidRPr="00793C64">
        <w:rPr>
          <w:rStyle w:val="Char5"/>
          <w:rFonts w:hint="cs"/>
          <w:rtl/>
        </w:rPr>
        <w:t>ة</w:t>
      </w:r>
      <w:r w:rsidRPr="00793C64">
        <w:rPr>
          <w:rStyle w:val="Char5"/>
          <w:rFonts w:hint="cs"/>
          <w:rtl/>
        </w:rPr>
        <w:t>: 144</w:t>
      </w:r>
      <w:r w:rsidRPr="00793C64">
        <w:rPr>
          <w:rStyle w:val="Char5"/>
          <w:rtl/>
        </w:rPr>
        <w:t>]</w:t>
      </w:r>
      <w:r w:rsidRPr="00793C64">
        <w:rPr>
          <w:rFonts w:hint="cs"/>
          <w:rtl/>
          <w:lang w:bidi="fa-IR"/>
        </w:rPr>
        <w:t xml:space="preserve"> </w:t>
      </w:r>
      <w:r w:rsidR="00332270" w:rsidRPr="00793C64">
        <w:rPr>
          <w:rFonts w:hint="cs"/>
          <w:rtl/>
          <w:lang w:bidi="fa-IR"/>
        </w:rPr>
        <w:t xml:space="preserve">- </w:t>
      </w:r>
      <w:r w:rsidRPr="00793C64">
        <w:rPr>
          <w:rFonts w:hint="cs"/>
          <w:rtl/>
          <w:lang w:bidi="fa-IR"/>
        </w:rPr>
        <w:t>رو به مسجد الحرام کن.</w:t>
      </w:r>
    </w:p>
    <w:p w:rsidR="000F1292" w:rsidRPr="00793C64" w:rsidRDefault="000F1292" w:rsidP="00793C64">
      <w:pPr>
        <w:pStyle w:val="a2"/>
        <w:rPr>
          <w:rtl/>
          <w:lang w:bidi="fa-IR"/>
        </w:rPr>
      </w:pPr>
      <w:r w:rsidRPr="00793C64">
        <w:rPr>
          <w:rFonts w:hint="cs"/>
          <w:rtl/>
          <w:lang w:bidi="fa-IR"/>
        </w:rPr>
        <w:t xml:space="preserve">و در بخاری از حدیث ابن عباس </w:t>
      </w:r>
      <w:r w:rsidRPr="00793C64">
        <w:rPr>
          <w:rFonts w:cs="CTraditional Arabic" w:hint="cs"/>
          <w:rtl/>
          <w:lang w:bidi="fa-IR"/>
        </w:rPr>
        <w:t>م</w:t>
      </w:r>
      <w:r w:rsidRPr="00793C64">
        <w:rPr>
          <w:rFonts w:hint="cs"/>
          <w:rtl/>
          <w:lang w:bidi="fa-IR"/>
        </w:rPr>
        <w:t xml:space="preserve"> روایت شده که پیامبر </w:t>
      </w:r>
      <w:r w:rsidRPr="00793C64">
        <w:rPr>
          <w:rFonts w:ascii="Lotus Linotype" w:hAnsi="Lotus Linotype" w:cs="CTraditional Arabic" w:hint="cs"/>
          <w:rtl/>
          <w:lang w:bidi="fa-IR"/>
        </w:rPr>
        <w:t>ص</w:t>
      </w:r>
      <w:r w:rsidRPr="00793C64">
        <w:rPr>
          <w:rFonts w:hint="cs"/>
          <w:rtl/>
          <w:lang w:bidi="fa-IR"/>
        </w:rPr>
        <w:t xml:space="preserve"> دو</w:t>
      </w:r>
      <w:r w:rsidRPr="00793C64">
        <w:rPr>
          <w:rFonts w:hint="cs"/>
          <w:rtl/>
        </w:rPr>
        <w:t xml:space="preserve"> ركعت</w:t>
      </w:r>
      <w:r w:rsidRPr="00793C64">
        <w:rPr>
          <w:rFonts w:hint="cs"/>
          <w:rtl/>
          <w:lang w:bidi="fa-IR"/>
        </w:rPr>
        <w:t xml:space="preserve"> در برابر قبله رکوع نمود</w:t>
      </w:r>
      <w:r w:rsidR="00332270" w:rsidRPr="00793C64">
        <w:rPr>
          <w:rFonts w:hint="cs"/>
          <w:rtl/>
          <w:lang w:bidi="fa-IR"/>
        </w:rPr>
        <w:t xml:space="preserve"> </w:t>
      </w:r>
      <w:r w:rsidRPr="00793C64">
        <w:rPr>
          <w:rFonts w:hint="cs"/>
          <w:rtl/>
        </w:rPr>
        <w:t>(نماز خواند)</w:t>
      </w:r>
      <w:r w:rsidRPr="00793C64">
        <w:rPr>
          <w:rFonts w:hint="cs"/>
          <w:rtl/>
          <w:lang w:bidi="fa-IR"/>
        </w:rPr>
        <w:t xml:space="preserve"> و گفت: این قبله است</w:t>
      </w:r>
      <w:r w:rsidR="00811CEE" w:rsidRPr="00793C64">
        <w:rPr>
          <w:vertAlign w:val="superscript"/>
          <w:rtl/>
        </w:rPr>
        <w:footnoteReference w:id="61"/>
      </w:r>
      <w:r w:rsidRPr="00793C64">
        <w:rPr>
          <w:rFonts w:hint="cs"/>
          <w:rtl/>
        </w:rPr>
        <w:t>.</w:t>
      </w:r>
    </w:p>
    <w:p w:rsidR="000F1292" w:rsidRPr="00793C64" w:rsidRDefault="000F1292" w:rsidP="00793C64">
      <w:pPr>
        <w:pStyle w:val="a2"/>
        <w:rPr>
          <w:rFonts w:cs="Times New Roman"/>
          <w:rtl/>
          <w:lang w:bidi="fa-IR"/>
        </w:rPr>
      </w:pPr>
      <w:r w:rsidRPr="00793C64">
        <w:rPr>
          <w:rFonts w:hint="cs"/>
          <w:rtl/>
          <w:lang w:bidi="fa-IR"/>
        </w:rPr>
        <w:t xml:space="preserve">و در صحیح </w:t>
      </w:r>
      <w:r w:rsidR="00811CEE" w:rsidRPr="00793C64">
        <w:rPr>
          <w:rFonts w:hint="cs"/>
          <w:rtl/>
          <w:lang w:bidi="fa-IR"/>
        </w:rPr>
        <w:t xml:space="preserve">سنن </w:t>
      </w:r>
      <w:r w:rsidRPr="00793C64">
        <w:rPr>
          <w:rFonts w:hint="cs"/>
          <w:rtl/>
          <w:lang w:bidi="fa-IR"/>
        </w:rPr>
        <w:t>نسائی از حدیث اسامه بن زید روایت گردیده است که پیامبر</w:t>
      </w:r>
      <w:r w:rsidRPr="00793C64">
        <w:rPr>
          <w:rFonts w:ascii="Lotus Linotype" w:hAnsi="Lotus Linotype" w:cs="CTraditional Arabic" w:hint="cs"/>
          <w:rtl/>
          <w:lang w:bidi="fa-IR"/>
        </w:rPr>
        <w:t>ص</w:t>
      </w:r>
      <w:r w:rsidRPr="00793C64">
        <w:rPr>
          <w:rFonts w:hint="cs"/>
          <w:rtl/>
          <w:lang w:bidi="fa-IR"/>
        </w:rPr>
        <w:t xml:space="preserve"> از کعبه بیرون آمد و در روبروی</w:t>
      </w:r>
      <w:r w:rsidRPr="00793C64">
        <w:rPr>
          <w:rFonts w:hint="cs"/>
          <w:rtl/>
        </w:rPr>
        <w:t xml:space="preserve"> كعبه دو رکعت نماز به جا آورد، سپس فرمود: این قبله است</w:t>
      </w:r>
      <w:r w:rsidRPr="00793C64">
        <w:rPr>
          <w:vertAlign w:val="superscript"/>
          <w:rtl/>
        </w:rPr>
        <w:footnoteReference w:id="62"/>
      </w:r>
      <w:r w:rsidRPr="00793C64">
        <w:rPr>
          <w:rFonts w:hint="cs"/>
          <w:rtl/>
        </w:rPr>
        <w:t xml:space="preserve"> (دو بار</w:t>
      </w:r>
      <w:r w:rsidR="00513A70" w:rsidRPr="00793C64">
        <w:rPr>
          <w:rFonts w:hint="cs"/>
          <w:rtl/>
        </w:rPr>
        <w:t xml:space="preserve"> آن را </w:t>
      </w:r>
      <w:r w:rsidRPr="00793C64">
        <w:rPr>
          <w:rFonts w:hint="cs"/>
          <w:rtl/>
        </w:rPr>
        <w:t>تكرار كرد</w:t>
      </w:r>
      <w:r w:rsidRPr="00793C64">
        <w:rPr>
          <w:rFonts w:hint="cs"/>
          <w:rtl/>
          <w:lang w:bidi="fa-IR"/>
        </w:rPr>
        <w:t>)</w:t>
      </w:r>
      <w:r w:rsidRPr="00793C64">
        <w:rPr>
          <w:rFonts w:cs="Times New Roman" w:hint="cs"/>
          <w:rtl/>
          <w:lang w:bidi="fa-IR"/>
        </w:rPr>
        <w:t>.</w:t>
      </w:r>
    </w:p>
    <w:p w:rsidR="000F1292" w:rsidRPr="00793C64" w:rsidRDefault="000F1292" w:rsidP="00793C64">
      <w:pPr>
        <w:pStyle w:val="a2"/>
        <w:rPr>
          <w:rtl/>
          <w:lang w:bidi="fa-IR"/>
        </w:rPr>
      </w:pPr>
      <w:r w:rsidRPr="00793C64">
        <w:rPr>
          <w:rFonts w:hint="cs"/>
          <w:rtl/>
          <w:lang w:bidi="fa-IR"/>
        </w:rPr>
        <w:t>پس جهات چهارگانه آن قبله است</w:t>
      </w:r>
      <w:r w:rsidRPr="00793C64">
        <w:rPr>
          <w:rFonts w:hint="cs"/>
          <w:rtl/>
        </w:rPr>
        <w:t>،</w:t>
      </w:r>
      <w:r w:rsidRPr="00793C64">
        <w:rPr>
          <w:rFonts w:hint="cs"/>
          <w:rtl/>
          <w:lang w:bidi="fa-IR"/>
        </w:rPr>
        <w:t xml:space="preserve"> نماز هیچ نمازگزاری صحیح نیست تا اینکه با چشم خود به آن روی نماید</w:t>
      </w:r>
      <w:r w:rsidRPr="00793C64">
        <w:rPr>
          <w:rFonts w:hint="cs"/>
          <w:rtl/>
        </w:rPr>
        <w:t>،</w:t>
      </w:r>
      <w:r w:rsidRPr="00793C64">
        <w:rPr>
          <w:rFonts w:hint="cs"/>
          <w:rtl/>
          <w:lang w:bidi="fa-IR"/>
        </w:rPr>
        <w:t xml:space="preserve"> اگر</w:t>
      </w:r>
      <w:r w:rsidR="00513A70" w:rsidRPr="00793C64">
        <w:rPr>
          <w:rFonts w:hint="cs"/>
          <w:rtl/>
          <w:lang w:bidi="fa-IR"/>
        </w:rPr>
        <w:t xml:space="preserve"> آن را </w:t>
      </w:r>
      <w:r w:rsidRPr="00793C64">
        <w:rPr>
          <w:rFonts w:hint="cs"/>
          <w:rtl/>
          <w:lang w:bidi="fa-IR"/>
        </w:rPr>
        <w:t>می‌بیند و در نزدیکی کعبه است</w:t>
      </w:r>
      <w:r w:rsidRPr="00793C64">
        <w:rPr>
          <w:rFonts w:hint="cs"/>
          <w:rtl/>
        </w:rPr>
        <w:t>،</w:t>
      </w:r>
      <w:r w:rsidRPr="00793C64">
        <w:rPr>
          <w:rFonts w:hint="cs"/>
          <w:rtl/>
          <w:lang w:bidi="fa-IR"/>
        </w:rPr>
        <w:t xml:space="preserve"> و هر وقت نمازگزار عمداً از آن روی برگرداند باید نماز خ</w:t>
      </w:r>
      <w:r w:rsidRPr="00793C64">
        <w:rPr>
          <w:rFonts w:hint="cs"/>
          <w:rtl/>
        </w:rPr>
        <w:t>ویش را اعاده کند، و اگر از آن دور باشد می‌بایست به ناحیه و طرف آن روی کند</w:t>
      </w:r>
      <w:r w:rsidRPr="00793C64">
        <w:rPr>
          <w:vertAlign w:val="superscript"/>
          <w:rtl/>
        </w:rPr>
        <w:footnoteReference w:id="63"/>
      </w:r>
      <w:r w:rsidRPr="00793C64">
        <w:rPr>
          <w:rFonts w:hint="cs"/>
          <w:rtl/>
        </w:rPr>
        <w:t>.</w:t>
      </w:r>
    </w:p>
    <w:p w:rsidR="000F1292" w:rsidRPr="00793C64" w:rsidRDefault="000F1292" w:rsidP="00793C64">
      <w:pPr>
        <w:pStyle w:val="a2"/>
        <w:rPr>
          <w:rtl/>
        </w:rPr>
      </w:pPr>
      <w:r w:rsidRPr="00793C64">
        <w:rPr>
          <w:rFonts w:hint="cs"/>
          <w:rtl/>
          <w:lang w:bidi="fa-IR"/>
        </w:rPr>
        <w:t>نماز نافله برای مسافر از این قاعده مستثنی گردیده است</w:t>
      </w:r>
      <w:r w:rsidRPr="00793C64">
        <w:rPr>
          <w:rFonts w:hint="cs"/>
          <w:rtl/>
        </w:rPr>
        <w:t>،</w:t>
      </w:r>
      <w:r w:rsidRPr="00793C64">
        <w:rPr>
          <w:rFonts w:hint="cs"/>
          <w:rtl/>
          <w:lang w:bidi="fa-IR"/>
        </w:rPr>
        <w:t xml:space="preserve"> از پیامبر </w:t>
      </w:r>
      <w:r w:rsidRPr="00793C64">
        <w:rPr>
          <w:rFonts w:ascii="Lotus Linotype" w:hAnsi="Lotus Linotype" w:cs="CTraditional Arabic" w:hint="cs"/>
          <w:rtl/>
          <w:lang w:bidi="fa-IR"/>
        </w:rPr>
        <w:t>ص</w:t>
      </w:r>
      <w:r w:rsidRPr="00793C64">
        <w:rPr>
          <w:rFonts w:hint="cs"/>
          <w:rtl/>
          <w:lang w:bidi="fa-IR"/>
        </w:rPr>
        <w:t xml:space="preserve"> نقل شده که به علت آسان</w:t>
      </w:r>
      <w:r w:rsidR="00482388" w:rsidRPr="00793C64">
        <w:rPr>
          <w:rFonts w:hint="cs"/>
          <w:rtl/>
        </w:rPr>
        <w:t>ى</w:t>
      </w:r>
      <w:r w:rsidRPr="00793C64">
        <w:rPr>
          <w:rFonts w:hint="cs"/>
          <w:rtl/>
          <w:lang w:bidi="fa-IR"/>
        </w:rPr>
        <w:t xml:space="preserve"> بر امت خود به نقل از جابر </w:t>
      </w:r>
      <w:r w:rsidRPr="00793C64">
        <w:rPr>
          <w:rFonts w:cs="CTraditional Arabic" w:hint="cs"/>
          <w:rtl/>
          <w:lang w:bidi="fa-IR"/>
        </w:rPr>
        <w:t>س</w:t>
      </w:r>
      <w:r w:rsidRPr="00793C64">
        <w:rPr>
          <w:rFonts w:hint="cs"/>
          <w:rtl/>
          <w:lang w:bidi="fa-IR"/>
        </w:rPr>
        <w:t xml:space="preserve"> که پیامبر </w:t>
      </w:r>
      <w:r w:rsidRPr="00793C64">
        <w:rPr>
          <w:rFonts w:ascii="Lotus Linotype" w:hAnsi="Lotus Linotype" w:cs="CTraditional Arabic" w:hint="cs"/>
          <w:rtl/>
          <w:lang w:bidi="fa-IR"/>
        </w:rPr>
        <w:t>ص</w:t>
      </w:r>
      <w:r w:rsidRPr="00793C64">
        <w:rPr>
          <w:rFonts w:hint="cs"/>
          <w:rtl/>
          <w:lang w:bidi="fa-IR"/>
        </w:rPr>
        <w:t xml:space="preserve"> در سفر بر مرکب خود به هر جا و مکانی که روی می‌نمود نماز نافله را به جای می‌آورد</w:t>
      </w:r>
      <w:r w:rsidRPr="00793C64">
        <w:rPr>
          <w:rFonts w:hint="cs"/>
          <w:rtl/>
        </w:rPr>
        <w:t>،</w:t>
      </w:r>
      <w:r w:rsidRPr="00793C64">
        <w:rPr>
          <w:rFonts w:hint="cs"/>
          <w:rtl/>
          <w:lang w:bidi="fa-IR"/>
        </w:rPr>
        <w:t xml:space="preserve"> اما اگر می‌خواست نماز فرضی را بخواند </w:t>
      </w:r>
      <w:r w:rsidRPr="00793C64">
        <w:rPr>
          <w:rFonts w:hint="cs"/>
          <w:rtl/>
        </w:rPr>
        <w:t>از مرکب پیاده و فرود می‌آمد و به قبله روی می‌نمود</w:t>
      </w:r>
      <w:r w:rsidRPr="00793C64">
        <w:rPr>
          <w:vertAlign w:val="superscript"/>
          <w:rtl/>
        </w:rPr>
        <w:footnoteReference w:id="64"/>
      </w:r>
      <w:r w:rsidRPr="00793C64">
        <w:rPr>
          <w:rFonts w:hint="cs"/>
          <w:rtl/>
        </w:rPr>
        <w:t>.</w:t>
      </w:r>
    </w:p>
    <w:p w:rsidR="000F1292" w:rsidRPr="00793C64" w:rsidRDefault="000F1292" w:rsidP="00793C64">
      <w:pPr>
        <w:pStyle w:val="a2"/>
        <w:rPr>
          <w:rtl/>
          <w:lang w:bidi="fa-IR"/>
        </w:rPr>
      </w:pPr>
      <w:r w:rsidRPr="00793C64">
        <w:rPr>
          <w:rFonts w:hint="cs"/>
          <w:rtl/>
          <w:lang w:bidi="fa-IR"/>
        </w:rPr>
        <w:t xml:space="preserve">و بنابر حدیث ابن عمر </w:t>
      </w:r>
      <w:r w:rsidR="00AD2F28" w:rsidRPr="00793C64">
        <w:rPr>
          <w:rFonts w:cs="CTraditional Arabic" w:hint="cs"/>
          <w:rtl/>
          <w:lang w:bidi="fa-IR"/>
        </w:rPr>
        <w:t>م</w:t>
      </w:r>
      <w:r w:rsidRPr="00793C64">
        <w:rPr>
          <w:rFonts w:hint="cs"/>
          <w:rtl/>
          <w:lang w:bidi="fa-IR"/>
        </w:rPr>
        <w:t xml:space="preserve"> که در صفحه ... گذشت </w:t>
      </w:r>
      <w:r w:rsidR="00AD2F28" w:rsidRPr="00793C64">
        <w:rPr>
          <w:rStyle w:val="Char3"/>
          <w:rtl/>
        </w:rPr>
        <w:t>«</w:t>
      </w:r>
      <w:r w:rsidRPr="00793C64">
        <w:rPr>
          <w:rStyle w:val="Char3"/>
          <w:rtl/>
        </w:rPr>
        <w:t>قبلت</w:t>
      </w:r>
      <w:r w:rsidR="00055631" w:rsidRPr="00793C64">
        <w:rPr>
          <w:rStyle w:val="Char3"/>
          <w:rtl/>
        </w:rPr>
        <w:t>ك</w:t>
      </w:r>
      <w:r w:rsidRPr="00793C64">
        <w:rPr>
          <w:rStyle w:val="Char3"/>
          <w:rtl/>
        </w:rPr>
        <w:t>م أح</w:t>
      </w:r>
      <w:r w:rsidR="00055631" w:rsidRPr="00793C64">
        <w:rPr>
          <w:rStyle w:val="Char3"/>
          <w:rtl/>
        </w:rPr>
        <w:t>ي</w:t>
      </w:r>
      <w:r w:rsidRPr="00793C64">
        <w:rPr>
          <w:rStyle w:val="Char3"/>
          <w:rtl/>
        </w:rPr>
        <w:t>اءً وأمواتاً</w:t>
      </w:r>
      <w:r w:rsidR="00AD2F28" w:rsidRPr="00793C64">
        <w:rPr>
          <w:rStyle w:val="Char3"/>
          <w:rtl/>
        </w:rPr>
        <w:t>»</w:t>
      </w:r>
      <w:r w:rsidRPr="00793C64">
        <w:rPr>
          <w:vertAlign w:val="superscript"/>
          <w:rtl/>
        </w:rPr>
        <w:footnoteReference w:id="65"/>
      </w:r>
      <w:r w:rsidRPr="00793C64">
        <w:rPr>
          <w:rFonts w:hint="cs"/>
          <w:rtl/>
        </w:rPr>
        <w:t xml:space="preserve"> کعبه همانطور </w:t>
      </w:r>
      <w:r w:rsidR="00EF1F9F" w:rsidRPr="00793C64">
        <w:rPr>
          <w:rFonts w:hint="cs"/>
          <w:rtl/>
        </w:rPr>
        <w:t xml:space="preserve">که </w:t>
      </w:r>
      <w:r w:rsidRPr="00793C64">
        <w:rPr>
          <w:rFonts w:hint="cs"/>
          <w:rtl/>
        </w:rPr>
        <w:t xml:space="preserve">در زمان حیات مسلمان قبله‌گاه وی </w:t>
      </w:r>
      <w:r w:rsidR="00EF1F9F" w:rsidRPr="00793C64">
        <w:rPr>
          <w:rFonts w:hint="cs"/>
          <w:rtl/>
        </w:rPr>
        <w:t>است،</w:t>
      </w:r>
      <w:r w:rsidRPr="00793C64">
        <w:rPr>
          <w:rFonts w:hint="cs"/>
          <w:rtl/>
        </w:rPr>
        <w:t xml:space="preserve"> در زمان مرگ مسلما</w:t>
      </w:r>
      <w:r w:rsidRPr="00793C64">
        <w:rPr>
          <w:rFonts w:hint="cs"/>
          <w:rtl/>
          <w:lang w:bidi="fa-IR"/>
        </w:rPr>
        <w:t xml:space="preserve">ن هم </w:t>
      </w:r>
      <w:r w:rsidR="00AD2F28" w:rsidRPr="00793C64">
        <w:rPr>
          <w:rFonts w:hint="cs"/>
          <w:rtl/>
          <w:lang w:bidi="fa-IR"/>
        </w:rPr>
        <w:t>قبله‌گاه</w:t>
      </w:r>
      <w:r w:rsidRPr="00793C64">
        <w:rPr>
          <w:rFonts w:hint="cs"/>
          <w:rtl/>
          <w:lang w:bidi="fa-IR"/>
        </w:rPr>
        <w:t xml:space="preserve"> او می‌باشد، مرده بر طرف راست در قبر گذاشته می‌شود</w:t>
      </w:r>
      <w:r w:rsidRPr="00793C64">
        <w:rPr>
          <w:rFonts w:hint="cs"/>
          <w:rtl/>
        </w:rPr>
        <w:t>،</w:t>
      </w:r>
      <w:r w:rsidRPr="00793C64">
        <w:rPr>
          <w:rFonts w:hint="cs"/>
          <w:rtl/>
          <w:lang w:bidi="fa-IR"/>
        </w:rPr>
        <w:t xml:space="preserve"> و صورت او رو به قبله می‌باشد</w:t>
      </w:r>
      <w:r w:rsidRPr="00793C64">
        <w:rPr>
          <w:rFonts w:hint="cs"/>
          <w:rtl/>
        </w:rPr>
        <w:t>،</w:t>
      </w:r>
      <w:r w:rsidRPr="00793C64">
        <w:rPr>
          <w:rFonts w:hint="cs"/>
          <w:rtl/>
          <w:lang w:bidi="fa-IR"/>
        </w:rPr>
        <w:t xml:space="preserve"> و سر و پاهای وی به طرف راست و چپ قبله می‌باشند، و بنابراین از زمان رسول خدا </w:t>
      </w:r>
      <w:r w:rsidR="006B07DF" w:rsidRPr="00793C64">
        <w:rPr>
          <w:rFonts w:ascii="Lotus Linotype" w:hAnsi="Lotus Linotype" w:cs="CTraditional Arabic" w:hint="cs"/>
          <w:rtl/>
          <w:lang w:bidi="fa-IR"/>
        </w:rPr>
        <w:t>ص</w:t>
      </w:r>
      <w:r w:rsidRPr="00793C64">
        <w:rPr>
          <w:rFonts w:hint="cs"/>
          <w:rtl/>
          <w:lang w:bidi="fa-IR"/>
        </w:rPr>
        <w:t xml:space="preserve"> تا به امروز عمل مسلمانان بدین</w:t>
      </w:r>
      <w:r w:rsidRPr="00793C64">
        <w:rPr>
          <w:rFonts w:hint="cs"/>
          <w:rtl/>
        </w:rPr>
        <w:t xml:space="preserve"> منوال بوده است، و تمام قبرستان</w:t>
      </w:r>
      <w:r w:rsidR="002F5DD6" w:rsidRPr="00793C64">
        <w:rPr>
          <w:rFonts w:hint="eastAsia"/>
          <w:rtl/>
        </w:rPr>
        <w:t>‌</w:t>
      </w:r>
      <w:r w:rsidRPr="00793C64">
        <w:rPr>
          <w:rFonts w:hint="cs"/>
          <w:rtl/>
        </w:rPr>
        <w:t>های مسلمانان بر روی زمین همین طور می‌باشند</w:t>
      </w:r>
      <w:r w:rsidRPr="00793C64">
        <w:rPr>
          <w:vertAlign w:val="superscript"/>
          <w:rtl/>
        </w:rPr>
        <w:footnoteReference w:id="66"/>
      </w:r>
      <w:r w:rsidRPr="00793C64">
        <w:rPr>
          <w:rFonts w:hint="cs"/>
          <w:rtl/>
        </w:rPr>
        <w:t>.</w:t>
      </w:r>
    </w:p>
    <w:p w:rsidR="000F1292" w:rsidRPr="00793C64" w:rsidRDefault="000F1292" w:rsidP="00793C64">
      <w:pPr>
        <w:pStyle w:val="a1"/>
        <w:rPr>
          <w:rtl/>
          <w:lang w:bidi="fa-IR"/>
        </w:rPr>
      </w:pPr>
      <w:bookmarkStart w:id="101" w:name="_Toc297541345"/>
      <w:bookmarkStart w:id="102" w:name="_Toc299723765"/>
      <w:bookmarkStart w:id="103" w:name="_Toc409783379"/>
      <w:r w:rsidRPr="00793C64">
        <w:rPr>
          <w:rtl/>
          <w:lang w:bidi="fa-IR"/>
        </w:rPr>
        <w:t>ج</w:t>
      </w:r>
      <w:r w:rsidR="002A46BF" w:rsidRPr="00793C64">
        <w:rPr>
          <w:rFonts w:hint="cs"/>
          <w:rtl/>
          <w:lang w:bidi="fa-IR"/>
        </w:rPr>
        <w:t>:</w:t>
      </w:r>
      <w:r w:rsidRPr="00793C64">
        <w:rPr>
          <w:rtl/>
          <w:lang w:bidi="fa-IR"/>
        </w:rPr>
        <w:t xml:space="preserve"> نهی از روی و پشت نمودن به قبله در هنگام قضای حاجت</w:t>
      </w:r>
      <w:r w:rsidRPr="00793C64">
        <w:rPr>
          <w:rFonts w:hint="cs"/>
          <w:rtl/>
          <w:lang w:bidi="fa-IR"/>
        </w:rPr>
        <w:t>:</w:t>
      </w:r>
      <w:bookmarkEnd w:id="101"/>
      <w:bookmarkEnd w:id="102"/>
      <w:bookmarkEnd w:id="103"/>
    </w:p>
    <w:p w:rsidR="000F1292" w:rsidRPr="00793C64" w:rsidRDefault="000F1292" w:rsidP="00793C64">
      <w:pPr>
        <w:pStyle w:val="a2"/>
        <w:rPr>
          <w:rtl/>
          <w:lang w:bidi="fa-IR"/>
        </w:rPr>
      </w:pPr>
      <w:r w:rsidRPr="00793C64">
        <w:rPr>
          <w:rFonts w:hint="cs"/>
          <w:rtl/>
          <w:lang w:bidi="fa-IR"/>
        </w:rPr>
        <w:t xml:space="preserve">جهت تعظیم و تجلیل حرمت کعبه پیامبر </w:t>
      </w:r>
      <w:r w:rsidRPr="00793C64">
        <w:rPr>
          <w:rFonts w:ascii="Lotus Linotype" w:hAnsi="Lotus Linotype" w:cs="CTraditional Arabic" w:hint="cs"/>
          <w:rtl/>
          <w:lang w:bidi="fa-IR"/>
        </w:rPr>
        <w:t>ص</w:t>
      </w:r>
      <w:r w:rsidRPr="00793C64">
        <w:rPr>
          <w:rFonts w:hint="cs"/>
          <w:rtl/>
          <w:lang w:bidi="fa-IR"/>
        </w:rPr>
        <w:t xml:space="preserve"> از استقبال و پشت نمودن به قبله در هنگام قضای حاجت نهی نموده است، بخاری و مسلم از ابو ایوب انصاری </w:t>
      </w:r>
      <w:r w:rsidRPr="00793C64">
        <w:rPr>
          <w:rFonts w:cs="CTraditional Arabic" w:hint="cs"/>
          <w:rtl/>
          <w:lang w:bidi="fa-IR"/>
        </w:rPr>
        <w:t>س</w:t>
      </w:r>
      <w:r w:rsidRPr="00793C64">
        <w:rPr>
          <w:rFonts w:hint="cs"/>
          <w:rtl/>
          <w:lang w:bidi="fa-IR"/>
        </w:rPr>
        <w:t xml:space="preserve"> نقل می‌کنند که پیامبر </w:t>
      </w:r>
      <w:r w:rsidRPr="00793C64">
        <w:rPr>
          <w:rFonts w:ascii="Lotus Linotype" w:hAnsi="Lotus Linotype" w:cs="CTraditional Arabic" w:hint="cs"/>
          <w:rtl/>
          <w:lang w:bidi="fa-IR"/>
        </w:rPr>
        <w:t>ص</w:t>
      </w:r>
      <w:r w:rsidRPr="00793C64">
        <w:rPr>
          <w:rFonts w:hint="cs"/>
          <w:rtl/>
          <w:lang w:bidi="fa-IR"/>
        </w:rPr>
        <w:t xml:space="preserve"> فرموده است: (هر گاه قضای حاجت نمودید به قبله رو نکنید</w:t>
      </w:r>
      <w:r w:rsidRPr="00793C64">
        <w:rPr>
          <w:rFonts w:hint="cs"/>
          <w:rtl/>
        </w:rPr>
        <w:t>،</w:t>
      </w:r>
      <w:r w:rsidRPr="00793C64">
        <w:rPr>
          <w:rFonts w:hint="cs"/>
          <w:rtl/>
          <w:lang w:bidi="fa-IR"/>
        </w:rPr>
        <w:t xml:space="preserve"> و به آن هم پشت نکنید</w:t>
      </w:r>
      <w:r w:rsidRPr="00793C64">
        <w:rPr>
          <w:rFonts w:hint="cs"/>
          <w:rtl/>
        </w:rPr>
        <w:t>،</w:t>
      </w:r>
      <w:r w:rsidRPr="00793C64">
        <w:rPr>
          <w:rFonts w:hint="cs"/>
          <w:rtl/>
          <w:lang w:bidi="fa-IR"/>
        </w:rPr>
        <w:t xml:space="preserve"> ولیکن طرف راست </w:t>
      </w:r>
      <w:r w:rsidR="00376ABD" w:rsidRPr="00793C64">
        <w:rPr>
          <w:rFonts w:hint="cs"/>
          <w:rtl/>
          <w:lang w:bidi="fa-IR"/>
        </w:rPr>
        <w:t>ی</w:t>
      </w:r>
      <w:r w:rsidRPr="00793C64">
        <w:rPr>
          <w:rFonts w:hint="cs"/>
          <w:rtl/>
          <w:lang w:bidi="fa-IR"/>
        </w:rPr>
        <w:t>ا چپ را به آن بنمائید. ابو ایوب می‌گوید: به طرف شام رفتیم دستشویی و مستراح</w:t>
      </w:r>
      <w:r w:rsidR="00332270" w:rsidRPr="00793C64">
        <w:rPr>
          <w:rFonts w:hint="eastAsia"/>
          <w:rtl/>
          <w:lang w:bidi="fa-IR"/>
        </w:rPr>
        <w:t>‌</w:t>
      </w:r>
      <w:r w:rsidRPr="00793C64">
        <w:rPr>
          <w:rFonts w:hint="cs"/>
          <w:rtl/>
          <w:lang w:bidi="fa-IR"/>
        </w:rPr>
        <w:t>هایی دیدیم که به طرف</w:t>
      </w:r>
      <w:r w:rsidRPr="00793C64">
        <w:rPr>
          <w:rFonts w:hint="cs"/>
          <w:rtl/>
        </w:rPr>
        <w:t xml:space="preserve"> قبله ساخته شده بودند و روی بر می‌گرداندیم و از خداوند طلب آمرزش می‌کردیم</w:t>
      </w:r>
      <w:r w:rsidRPr="00793C64">
        <w:rPr>
          <w:vertAlign w:val="superscript"/>
          <w:rtl/>
        </w:rPr>
        <w:footnoteReference w:id="67"/>
      </w:r>
      <w:r w:rsidRPr="00793C64">
        <w:rPr>
          <w:rFonts w:hint="cs"/>
          <w:rtl/>
        </w:rPr>
        <w:t>.</w:t>
      </w:r>
    </w:p>
    <w:p w:rsidR="000F1292" w:rsidRPr="00793C64" w:rsidRDefault="000F1292" w:rsidP="00793C64">
      <w:pPr>
        <w:pStyle w:val="a2"/>
        <w:rPr>
          <w:rtl/>
          <w:lang w:bidi="fa-IR"/>
        </w:rPr>
      </w:pPr>
      <w:r w:rsidRPr="00793C64">
        <w:rPr>
          <w:rFonts w:hint="cs"/>
          <w:rtl/>
          <w:lang w:bidi="fa-IR"/>
        </w:rPr>
        <w:t xml:space="preserve">مسلم از سلمان فارسی </w:t>
      </w:r>
      <w:r w:rsidRPr="00793C64">
        <w:rPr>
          <w:rFonts w:cs="CTraditional Arabic" w:hint="cs"/>
          <w:rtl/>
          <w:lang w:bidi="fa-IR"/>
        </w:rPr>
        <w:t>س</w:t>
      </w:r>
      <w:r w:rsidRPr="00793C64">
        <w:rPr>
          <w:rFonts w:hint="cs"/>
          <w:rtl/>
          <w:lang w:bidi="fa-IR"/>
        </w:rPr>
        <w:t xml:space="preserve"> روایت می‌کند که به او (سلمان) گفته شد:</w:t>
      </w:r>
      <w:r w:rsidR="00E14E6A" w:rsidRPr="00793C64">
        <w:rPr>
          <w:rFonts w:hint="cs"/>
          <w:rtl/>
          <w:lang w:bidi="fa-IR"/>
        </w:rPr>
        <w:t xml:space="preserve"> </w:t>
      </w:r>
      <w:r w:rsidRPr="00793C64">
        <w:rPr>
          <w:rFonts w:hint="cs"/>
          <w:rtl/>
          <w:lang w:bidi="fa-IR"/>
        </w:rPr>
        <w:t>پیامبر شما هر چیزی را به شما یاد داده است حتی مستراح رفتن را؟</w:t>
      </w:r>
    </w:p>
    <w:p w:rsidR="000F1292" w:rsidRPr="00793C64" w:rsidRDefault="000F1292" w:rsidP="00793C64">
      <w:pPr>
        <w:pStyle w:val="a2"/>
        <w:rPr>
          <w:rtl/>
          <w:lang w:bidi="fa-IR"/>
        </w:rPr>
      </w:pPr>
      <w:r w:rsidRPr="00793C64">
        <w:rPr>
          <w:rFonts w:hint="cs"/>
          <w:rtl/>
          <w:lang w:bidi="fa-IR"/>
        </w:rPr>
        <w:t>سلمان گفت: آری، ما را نهی نموده است که در هنگام بول و غائط به قبله رو کنیم</w:t>
      </w:r>
      <w:r w:rsidRPr="00793C64">
        <w:rPr>
          <w:rFonts w:hint="cs"/>
          <w:rtl/>
        </w:rPr>
        <w:t>،</w:t>
      </w:r>
      <w:r w:rsidRPr="00793C64">
        <w:rPr>
          <w:rFonts w:hint="cs"/>
          <w:rtl/>
          <w:lang w:bidi="fa-IR"/>
        </w:rPr>
        <w:t xml:space="preserve"> و با دست راست استنجا (خود تمیز نمودن از بول و مدفوع) نکنیم و یا</w:t>
      </w:r>
      <w:r w:rsidRPr="00793C64">
        <w:rPr>
          <w:rFonts w:hint="cs"/>
          <w:rtl/>
        </w:rPr>
        <w:t xml:space="preserve"> به کمتر از سه سنگ استنجاء نمائیم، و یا اینکه با مدفوع و استخوان استنجاء نمائیم</w:t>
      </w:r>
      <w:r w:rsidRPr="00793C64">
        <w:rPr>
          <w:vertAlign w:val="superscript"/>
          <w:rtl/>
        </w:rPr>
        <w:footnoteReference w:id="68"/>
      </w:r>
      <w:r w:rsidRPr="00793C64">
        <w:rPr>
          <w:rFonts w:hint="cs"/>
          <w:rtl/>
        </w:rPr>
        <w:t>.</w:t>
      </w:r>
    </w:p>
    <w:p w:rsidR="000F1292" w:rsidRPr="00793C64" w:rsidRDefault="000F1292" w:rsidP="00793C64">
      <w:pPr>
        <w:pStyle w:val="a2"/>
        <w:rPr>
          <w:rtl/>
          <w:lang w:bidi="fa-IR"/>
        </w:rPr>
      </w:pPr>
      <w:r w:rsidRPr="00793C64">
        <w:rPr>
          <w:rFonts w:hint="cs"/>
          <w:rtl/>
          <w:lang w:bidi="fa-IR"/>
        </w:rPr>
        <w:t xml:space="preserve">ظاهر این احادیث دلالت دارد بر منع استقبال و استدبار از قبله در هنگام قضای حاجت </w:t>
      </w:r>
      <w:r w:rsidRPr="00793C64">
        <w:rPr>
          <w:rFonts w:hint="eastAsia"/>
          <w:rtl/>
        </w:rPr>
        <w:t xml:space="preserve">چه </w:t>
      </w:r>
      <w:r w:rsidRPr="00793C64">
        <w:rPr>
          <w:rFonts w:hint="cs"/>
          <w:rtl/>
          <w:lang w:bidi="fa-IR"/>
        </w:rPr>
        <w:t>در صحرا و یا ساختمان باشد. و روایات دیگری وجود دارند که بیانگر این می‌باشد که این منع مربوط به صحرا می‌باشد</w:t>
      </w:r>
      <w:r w:rsidRPr="00793C64">
        <w:rPr>
          <w:rFonts w:hint="cs"/>
          <w:rtl/>
        </w:rPr>
        <w:t>،</w:t>
      </w:r>
      <w:r w:rsidRPr="00793C64">
        <w:rPr>
          <w:rFonts w:hint="cs"/>
          <w:rtl/>
          <w:lang w:bidi="fa-IR"/>
        </w:rPr>
        <w:t xml:space="preserve"> از جمله روایت بخاری و مسلم از عبدالله بن عمر </w:t>
      </w:r>
      <w:r w:rsidRPr="00793C64">
        <w:rPr>
          <w:rFonts w:cs="CTraditional Arabic" w:hint="cs"/>
          <w:rtl/>
          <w:lang w:bidi="fa-IR"/>
        </w:rPr>
        <w:t>م</w:t>
      </w:r>
      <w:r w:rsidRPr="00793C64">
        <w:rPr>
          <w:rFonts w:hint="cs"/>
          <w:rtl/>
          <w:lang w:bidi="fa-IR"/>
        </w:rPr>
        <w:t xml:space="preserve"> که ابن عمر می‌گفت: برخی مردم می‌گویند: هنگام نشستن برای قضای حاجت به قبله و بیت المقدس روی نکن</w:t>
      </w:r>
      <w:r w:rsidRPr="00793C64">
        <w:rPr>
          <w:rFonts w:hint="cs"/>
          <w:rtl/>
        </w:rPr>
        <w:t>،</w:t>
      </w:r>
      <w:r w:rsidRPr="00793C64">
        <w:rPr>
          <w:rFonts w:hint="cs"/>
          <w:rtl/>
          <w:lang w:bidi="fa-IR"/>
        </w:rPr>
        <w:t xml:space="preserve"> و ابن عمر </w:t>
      </w:r>
      <w:r w:rsidRPr="00793C64">
        <w:rPr>
          <w:rFonts w:cs="CTraditional Arabic" w:hint="cs"/>
          <w:rtl/>
          <w:lang w:bidi="fa-IR"/>
        </w:rPr>
        <w:t>م</w:t>
      </w:r>
      <w:r w:rsidRPr="00793C64">
        <w:rPr>
          <w:rFonts w:hint="cs"/>
          <w:rtl/>
          <w:lang w:bidi="fa-IR"/>
        </w:rPr>
        <w:t xml:space="preserve"> می‌گوید: که روزی به پشت بام خانه‌مان رفتم پیامبر </w:t>
      </w:r>
      <w:r w:rsidRPr="00793C64">
        <w:rPr>
          <w:rFonts w:ascii="Lotus Linotype" w:hAnsi="Lotus Linotype" w:cs="CTraditional Arabic" w:hint="cs"/>
          <w:rtl/>
          <w:lang w:bidi="fa-IR"/>
        </w:rPr>
        <w:t>ص</w:t>
      </w:r>
      <w:r w:rsidRPr="00793C64">
        <w:rPr>
          <w:rFonts w:hint="cs"/>
          <w:rtl/>
          <w:lang w:bidi="fa-IR"/>
        </w:rPr>
        <w:t xml:space="preserve"> را دیدم روی به بیت المقدس بر دو خشت برای قضای حاجت نشسته بود</w:t>
      </w:r>
      <w:r w:rsidRPr="00793C64">
        <w:rPr>
          <w:rFonts w:hint="cs"/>
          <w:rtl/>
        </w:rPr>
        <w:t>.</w:t>
      </w:r>
      <w:r w:rsidRPr="00793C64">
        <w:rPr>
          <w:rFonts w:hint="cs"/>
          <w:rtl/>
          <w:lang w:bidi="fa-IR"/>
        </w:rPr>
        <w:t xml:space="preserve"> و مسلم روایت را با اين عبارت از ابن عمر روایت می‌نماید که ابن عمر می‌‌گوید: بر پشت بام خانه خواهرم حفصه بالا رفتم پیامبر </w:t>
      </w:r>
      <w:r w:rsidRPr="00793C64">
        <w:rPr>
          <w:rFonts w:ascii="Lotus Linotype" w:hAnsi="Lotus Linotype" w:cs="CTraditional Arabic" w:hint="cs"/>
          <w:rtl/>
          <w:lang w:bidi="fa-IR"/>
        </w:rPr>
        <w:t>ص</w:t>
      </w:r>
      <w:r w:rsidRPr="00793C64">
        <w:rPr>
          <w:rFonts w:hint="cs"/>
          <w:rtl/>
          <w:lang w:bidi="fa-IR"/>
        </w:rPr>
        <w:t xml:space="preserve"> را دیدم </w:t>
      </w:r>
      <w:r w:rsidRPr="00793C64">
        <w:rPr>
          <w:rFonts w:hint="cs"/>
          <w:rtl/>
        </w:rPr>
        <w:t>که برای حاجت خویش نشسته بود و به شام روی کرده بود و به قبله پشت کرده بود</w:t>
      </w:r>
      <w:r w:rsidRPr="00793C64">
        <w:rPr>
          <w:vertAlign w:val="superscript"/>
          <w:rtl/>
        </w:rPr>
        <w:footnoteReference w:id="69"/>
      </w:r>
      <w:r w:rsidRPr="00793C64">
        <w:rPr>
          <w:rFonts w:hint="cs"/>
          <w:rtl/>
        </w:rPr>
        <w:t>.</w:t>
      </w:r>
    </w:p>
    <w:p w:rsidR="000F1292" w:rsidRPr="00793C64" w:rsidRDefault="000F1292" w:rsidP="00793C64">
      <w:pPr>
        <w:pStyle w:val="a2"/>
        <w:rPr>
          <w:rtl/>
          <w:lang w:bidi="fa-IR"/>
        </w:rPr>
      </w:pPr>
      <w:r w:rsidRPr="00793C64">
        <w:rPr>
          <w:rFonts w:hint="cs"/>
          <w:rtl/>
          <w:lang w:bidi="fa-IR"/>
        </w:rPr>
        <w:t>و در هماهنگی میان دو نظر آراء و اقوال اهل علم متعدد و فراوان است</w:t>
      </w:r>
      <w:r w:rsidRPr="00793C64">
        <w:rPr>
          <w:rFonts w:hint="cs"/>
          <w:rtl/>
        </w:rPr>
        <w:t>،</w:t>
      </w:r>
      <w:r w:rsidRPr="00793C64">
        <w:rPr>
          <w:rFonts w:hint="cs"/>
          <w:rtl/>
          <w:lang w:bidi="fa-IR"/>
        </w:rPr>
        <w:t xml:space="preserve"> جمهور علماء بر جمع میان نصوصی قائل‌اند به اینگونه </w:t>
      </w:r>
      <w:r w:rsidR="001A4B05" w:rsidRPr="00793C64">
        <w:rPr>
          <w:rFonts w:hint="cs"/>
          <w:rtl/>
          <w:lang w:bidi="fa-IR"/>
        </w:rPr>
        <w:t xml:space="preserve">که </w:t>
      </w:r>
      <w:r w:rsidRPr="00793C64">
        <w:rPr>
          <w:rFonts w:hint="cs"/>
          <w:rtl/>
          <w:lang w:bidi="fa-IR"/>
        </w:rPr>
        <w:t>در صحرا و فضای باز منع است</w:t>
      </w:r>
      <w:r w:rsidRPr="00793C64">
        <w:rPr>
          <w:rFonts w:hint="cs"/>
          <w:rtl/>
        </w:rPr>
        <w:t>،</w:t>
      </w:r>
      <w:r w:rsidRPr="00793C64">
        <w:rPr>
          <w:rFonts w:hint="cs"/>
          <w:rtl/>
          <w:lang w:bidi="fa-IR"/>
        </w:rPr>
        <w:t xml:space="preserve"> و در داخل ساختمان و بناء مباح است</w:t>
      </w:r>
      <w:r w:rsidRPr="00793C64">
        <w:rPr>
          <w:rFonts w:hint="cs"/>
          <w:rtl/>
        </w:rPr>
        <w:t>.</w:t>
      </w:r>
      <w:r w:rsidRPr="00793C64">
        <w:rPr>
          <w:rFonts w:hint="cs"/>
          <w:rtl/>
          <w:lang w:bidi="fa-IR"/>
        </w:rPr>
        <w:t xml:space="preserve"> و حافظ ابن حجر</w:t>
      </w:r>
      <w:r w:rsidR="00CB6AF8" w:rsidRPr="00793C64">
        <w:rPr>
          <w:rFonts w:hint="cs"/>
          <w:rtl/>
          <w:lang w:bidi="fa-IR"/>
        </w:rPr>
        <w:t>:</w:t>
      </w:r>
      <w:r w:rsidRPr="00793C64">
        <w:rPr>
          <w:rFonts w:hint="cs"/>
          <w:rtl/>
          <w:lang w:bidi="fa-IR"/>
        </w:rPr>
        <w:t xml:space="preserve"> درباره این نظر (جمهور) می‌گوید: این قول به علت در برگرفتن و شامل شدن تمام ادلّه بر آن متعادل‌ترین اقوال است.</w:t>
      </w:r>
    </w:p>
    <w:p w:rsidR="000F1292" w:rsidRPr="00793C64" w:rsidRDefault="000F1292" w:rsidP="00793C64">
      <w:pPr>
        <w:pStyle w:val="a1"/>
        <w:rPr>
          <w:rtl/>
          <w:lang w:bidi="fa-IR"/>
        </w:rPr>
      </w:pPr>
      <w:bookmarkStart w:id="104" w:name="_Toc297541346"/>
      <w:bookmarkStart w:id="105" w:name="_Toc299723766"/>
      <w:bookmarkStart w:id="106" w:name="_Toc409783380"/>
      <w:r w:rsidRPr="00793C64">
        <w:rPr>
          <w:rtl/>
          <w:lang w:bidi="fa-IR"/>
        </w:rPr>
        <w:t>د</w:t>
      </w:r>
      <w:r w:rsidR="002A46BF" w:rsidRPr="00793C64">
        <w:rPr>
          <w:rFonts w:hint="cs"/>
          <w:rtl/>
          <w:lang w:bidi="fa-IR"/>
        </w:rPr>
        <w:t>:</w:t>
      </w:r>
      <w:r w:rsidRPr="00793C64">
        <w:rPr>
          <w:rtl/>
          <w:lang w:bidi="fa-IR"/>
        </w:rPr>
        <w:t xml:space="preserve"> است</w:t>
      </w:r>
      <w:r w:rsidRPr="00793C64">
        <w:rPr>
          <w:rFonts w:hint="cs"/>
          <w:rtl/>
          <w:lang w:bidi="fa-IR"/>
        </w:rPr>
        <w:t>حب</w:t>
      </w:r>
      <w:r w:rsidRPr="00793C64">
        <w:rPr>
          <w:rtl/>
          <w:lang w:bidi="fa-IR"/>
        </w:rPr>
        <w:t>اب نم</w:t>
      </w:r>
      <w:r w:rsidR="00F12144" w:rsidRPr="00793C64">
        <w:rPr>
          <w:rtl/>
          <w:lang w:bidi="fa-IR"/>
        </w:rPr>
        <w:t>از در داخل کعبه برای کسی که برا</w:t>
      </w:r>
      <w:r w:rsidR="00F12144" w:rsidRPr="00793C64">
        <w:rPr>
          <w:rFonts w:hint="cs"/>
          <w:rtl/>
        </w:rPr>
        <w:t>ي</w:t>
      </w:r>
      <w:r w:rsidR="00F12144" w:rsidRPr="00793C64">
        <w:rPr>
          <w:rtl/>
          <w:lang w:bidi="fa-IR"/>
        </w:rPr>
        <w:t>ش م</w:t>
      </w:r>
      <w:r w:rsidR="00F12144" w:rsidRPr="00793C64">
        <w:rPr>
          <w:rFonts w:hint="cs"/>
          <w:rtl/>
        </w:rPr>
        <w:t>ي</w:t>
      </w:r>
      <w:r w:rsidRPr="00793C64">
        <w:rPr>
          <w:rtl/>
          <w:lang w:bidi="fa-IR"/>
        </w:rPr>
        <w:t>سّر گردد</w:t>
      </w:r>
      <w:r w:rsidRPr="00793C64">
        <w:rPr>
          <w:rFonts w:hint="cs"/>
          <w:rtl/>
          <w:lang w:bidi="fa-IR"/>
        </w:rPr>
        <w:t>:</w:t>
      </w:r>
      <w:bookmarkEnd w:id="104"/>
      <w:bookmarkEnd w:id="105"/>
      <w:bookmarkEnd w:id="106"/>
    </w:p>
    <w:p w:rsidR="000F1292" w:rsidRPr="00793C64" w:rsidRDefault="000F1292" w:rsidP="00793C64">
      <w:pPr>
        <w:pStyle w:val="a2"/>
        <w:rPr>
          <w:rtl/>
          <w:lang w:bidi="fa-IR"/>
        </w:rPr>
      </w:pPr>
      <w:r w:rsidRPr="00793C64">
        <w:rPr>
          <w:rFonts w:hint="cs"/>
          <w:rtl/>
          <w:lang w:bidi="fa-IR"/>
        </w:rPr>
        <w:t>خواندن نماز برای کسی که بدون دردسر و اذیت برایش میسّر گردد مستحب است</w:t>
      </w:r>
      <w:r w:rsidRPr="00793C64">
        <w:rPr>
          <w:rFonts w:hint="cs"/>
          <w:rtl/>
        </w:rPr>
        <w:t>،</w:t>
      </w:r>
      <w:r w:rsidRPr="00793C64">
        <w:rPr>
          <w:rFonts w:hint="cs"/>
          <w:rtl/>
          <w:lang w:bidi="fa-IR"/>
        </w:rPr>
        <w:t xml:space="preserve"> به دلیل اینکه پیامبر </w:t>
      </w:r>
      <w:r w:rsidRPr="00793C64">
        <w:rPr>
          <w:rFonts w:ascii="Lotus Linotype" w:hAnsi="Lotus Linotype" w:cs="CTraditional Arabic" w:hint="cs"/>
          <w:rtl/>
          <w:lang w:bidi="fa-IR"/>
        </w:rPr>
        <w:t>ص</w:t>
      </w:r>
      <w:r w:rsidRPr="00793C64">
        <w:rPr>
          <w:rFonts w:hint="cs"/>
          <w:rtl/>
          <w:lang w:bidi="fa-IR"/>
        </w:rPr>
        <w:t xml:space="preserve"> در روز فتح مکه وارد کعبه شد و در آن دو رکعت نماز خواند، بخاری از سالم از پدرش روایت کرده است که گفت: پیامبر </w:t>
      </w:r>
      <w:r w:rsidRPr="00793C64">
        <w:rPr>
          <w:rFonts w:ascii="Lotus Linotype" w:hAnsi="Lotus Linotype" w:cs="CTraditional Arabic" w:hint="cs"/>
          <w:rtl/>
          <w:lang w:bidi="fa-IR"/>
        </w:rPr>
        <w:t>ص</w:t>
      </w:r>
      <w:r w:rsidRPr="00793C64">
        <w:rPr>
          <w:rFonts w:hint="cs"/>
          <w:rtl/>
          <w:lang w:bidi="fa-IR"/>
        </w:rPr>
        <w:t xml:space="preserve"> و اسامه بن زید و بلال و عثمان بن طلحه وارد کعبه شدند و در را بر روی خود بستند، وقتی در را گشودند اولین کسی که وارد شد من بودم</w:t>
      </w:r>
      <w:r w:rsidRPr="00793C64">
        <w:rPr>
          <w:rFonts w:hint="cs"/>
          <w:rtl/>
        </w:rPr>
        <w:t>،</w:t>
      </w:r>
      <w:r w:rsidRPr="00793C64">
        <w:rPr>
          <w:rFonts w:hint="cs"/>
          <w:rtl/>
          <w:lang w:bidi="fa-IR"/>
        </w:rPr>
        <w:t xml:space="preserve"> به بلال برخورد نمودم از او سؤال کردم آیا پیامبر </w:t>
      </w:r>
      <w:r w:rsidRPr="00793C64">
        <w:rPr>
          <w:rFonts w:ascii="Lotus Linotype" w:hAnsi="Lotus Linotype" w:cs="CTraditional Arabic" w:hint="cs"/>
          <w:rtl/>
          <w:lang w:bidi="fa-IR"/>
        </w:rPr>
        <w:t>ص</w:t>
      </w:r>
      <w:r w:rsidRPr="00793C64">
        <w:rPr>
          <w:rFonts w:hint="cs"/>
          <w:rtl/>
          <w:lang w:bidi="fa-IR"/>
        </w:rPr>
        <w:t xml:space="preserve"> </w:t>
      </w:r>
      <w:r w:rsidRPr="00793C64">
        <w:rPr>
          <w:rFonts w:hint="cs"/>
          <w:rtl/>
        </w:rPr>
        <w:t>در آن (کعبه) نماز خواند گفت: آری، م</w:t>
      </w:r>
      <w:r w:rsidR="003962CB" w:rsidRPr="00793C64">
        <w:rPr>
          <w:rFonts w:hint="cs"/>
          <w:rtl/>
        </w:rPr>
        <w:t>یان دو ستون یمانی نماز را به جا</w:t>
      </w:r>
      <w:r w:rsidR="00583BA9" w:rsidRPr="00793C64">
        <w:rPr>
          <w:rFonts w:hint="cs"/>
          <w:rtl/>
        </w:rPr>
        <w:t>ى</w:t>
      </w:r>
      <w:r w:rsidRPr="00793C64">
        <w:rPr>
          <w:rFonts w:hint="cs"/>
          <w:rtl/>
        </w:rPr>
        <w:t xml:space="preserve"> آورد</w:t>
      </w:r>
      <w:r w:rsidRPr="00793C64">
        <w:rPr>
          <w:vertAlign w:val="superscript"/>
          <w:rtl/>
        </w:rPr>
        <w:footnoteReference w:id="70"/>
      </w:r>
      <w:r w:rsidRPr="00793C64">
        <w:rPr>
          <w:rFonts w:hint="cs"/>
          <w:rtl/>
        </w:rPr>
        <w:t xml:space="preserve">. </w:t>
      </w:r>
    </w:p>
    <w:p w:rsidR="000F1292" w:rsidRPr="00793C64" w:rsidRDefault="000F1292" w:rsidP="00793C64">
      <w:pPr>
        <w:pStyle w:val="a2"/>
        <w:rPr>
          <w:rtl/>
        </w:rPr>
      </w:pPr>
      <w:r w:rsidRPr="00793C64">
        <w:rPr>
          <w:rFonts w:hint="cs"/>
          <w:rtl/>
        </w:rPr>
        <w:t>و هر کسی دخول کعبه برایش میسر گردد جایز است در هر طرف آن نماز بخواند</w:t>
      </w:r>
      <w:r w:rsidRPr="00793C64">
        <w:rPr>
          <w:vertAlign w:val="superscript"/>
          <w:rtl/>
        </w:rPr>
        <w:footnoteReference w:id="71"/>
      </w:r>
      <w:r w:rsidRPr="00793C64">
        <w:rPr>
          <w:rFonts w:hint="cs"/>
          <w:rtl/>
        </w:rPr>
        <w:t xml:space="preserve">. نافع از ابن عمر </w:t>
      </w:r>
      <w:r w:rsidRPr="00793C64">
        <w:rPr>
          <w:rFonts w:cs="CTraditional Arabic" w:hint="cs"/>
          <w:rtl/>
        </w:rPr>
        <w:t>ن</w:t>
      </w:r>
      <w:r w:rsidRPr="00793C64">
        <w:rPr>
          <w:rFonts w:hint="cs"/>
          <w:rtl/>
        </w:rPr>
        <w:t xml:space="preserve"> اين قول را ذكر كرده است.</w:t>
      </w:r>
    </w:p>
    <w:p w:rsidR="000F1292" w:rsidRPr="00793C64" w:rsidRDefault="00C36A97" w:rsidP="00793C64">
      <w:pPr>
        <w:pStyle w:val="a2"/>
        <w:rPr>
          <w:rtl/>
          <w:lang w:bidi="fa-IR"/>
        </w:rPr>
      </w:pPr>
      <w:r w:rsidRPr="00793C64">
        <w:rPr>
          <w:rFonts w:hint="cs"/>
          <w:rtl/>
          <w:lang w:bidi="fa-IR"/>
        </w:rPr>
        <w:t>این استحب</w:t>
      </w:r>
      <w:r w:rsidR="000F1292" w:rsidRPr="00793C64">
        <w:rPr>
          <w:rFonts w:hint="cs"/>
          <w:rtl/>
          <w:lang w:bidi="fa-IR"/>
        </w:rPr>
        <w:t>اب مربوط بود به نما</w:t>
      </w:r>
      <w:r w:rsidR="000F1292" w:rsidRPr="00793C64">
        <w:rPr>
          <w:rFonts w:hint="cs"/>
          <w:rtl/>
        </w:rPr>
        <w:t>ز نفل، اما در جواز خواندن نماز فرض در داخل کعبه میان اهل علم اختلاف است</w:t>
      </w:r>
      <w:r w:rsidR="000F1292" w:rsidRPr="00793C64">
        <w:rPr>
          <w:vertAlign w:val="superscript"/>
          <w:rtl/>
        </w:rPr>
        <w:footnoteReference w:id="72"/>
      </w:r>
      <w:r w:rsidR="000F1292" w:rsidRPr="00793C64">
        <w:rPr>
          <w:rFonts w:hint="cs"/>
          <w:rtl/>
        </w:rPr>
        <w:t>.</w:t>
      </w:r>
    </w:p>
    <w:p w:rsidR="000F1292" w:rsidRPr="00793C64" w:rsidRDefault="000F1292" w:rsidP="00793C64">
      <w:pPr>
        <w:pStyle w:val="a2"/>
        <w:rPr>
          <w:rtl/>
          <w:lang w:bidi="fa-IR"/>
        </w:rPr>
      </w:pPr>
      <w:r w:rsidRPr="00793C64">
        <w:rPr>
          <w:rFonts w:hint="cs"/>
          <w:rtl/>
        </w:rPr>
        <w:t>و خواندن نماز در حِجْر</w:t>
      </w:r>
      <w:r w:rsidRPr="00793C64">
        <w:rPr>
          <w:vertAlign w:val="superscript"/>
          <w:rtl/>
        </w:rPr>
        <w:footnoteReference w:id="73"/>
      </w:r>
      <w:r w:rsidRPr="00793C64">
        <w:rPr>
          <w:rFonts w:hint="cs"/>
          <w:rtl/>
        </w:rPr>
        <w:t xml:space="preserve"> همچون نماز داخل کعبه است زیرا حجر هم قسمتی از </w:t>
      </w:r>
      <w:r w:rsidRPr="00793C64">
        <w:rPr>
          <w:rFonts w:hint="cs"/>
          <w:rtl/>
          <w:lang w:bidi="fa-IR"/>
        </w:rPr>
        <w:t xml:space="preserve">کعبه است </w:t>
      </w:r>
      <w:r w:rsidR="00332270" w:rsidRPr="00793C64">
        <w:rPr>
          <w:rFonts w:hint="cs"/>
          <w:rtl/>
          <w:lang w:bidi="fa-IR"/>
        </w:rPr>
        <w:t>-</w:t>
      </w:r>
      <w:r w:rsidRPr="00793C64">
        <w:rPr>
          <w:rFonts w:hint="cs"/>
          <w:rtl/>
          <w:lang w:bidi="fa-IR"/>
        </w:rPr>
        <w:t xml:space="preserve"> همچنانکه مفصلاً بیان می‌گردد.</w:t>
      </w:r>
    </w:p>
    <w:p w:rsidR="000F1292" w:rsidRPr="00793C64" w:rsidRDefault="000F1292" w:rsidP="00793C64">
      <w:pPr>
        <w:pStyle w:val="a1"/>
        <w:rPr>
          <w:rtl/>
          <w:lang w:bidi="fa-IR"/>
        </w:rPr>
      </w:pPr>
      <w:bookmarkStart w:id="107" w:name="_Toc297541347"/>
      <w:bookmarkStart w:id="108" w:name="_Toc299723767"/>
      <w:bookmarkStart w:id="109" w:name="_Toc409783381"/>
      <w:r w:rsidRPr="00793C64">
        <w:rPr>
          <w:rtl/>
          <w:lang w:bidi="fa-IR"/>
        </w:rPr>
        <w:t>ه</w:t>
      </w:r>
      <w:r w:rsidRPr="00793C64">
        <w:rPr>
          <w:rFonts w:hint="cs"/>
          <w:rtl/>
        </w:rPr>
        <w:t>ـ</w:t>
      </w:r>
      <w:r w:rsidR="00CB6AF8" w:rsidRPr="00793C64">
        <w:rPr>
          <w:rtl/>
          <w:lang w:bidi="fa-IR"/>
        </w:rPr>
        <w:t>:</w:t>
      </w:r>
      <w:r w:rsidR="002A46BF" w:rsidRPr="00793C64">
        <w:rPr>
          <w:rFonts w:hint="cs"/>
          <w:rtl/>
          <w:lang w:bidi="fa-IR"/>
        </w:rPr>
        <w:t xml:space="preserve"> </w:t>
      </w:r>
      <w:r w:rsidRPr="00793C64">
        <w:rPr>
          <w:rtl/>
          <w:lang w:bidi="fa-IR"/>
        </w:rPr>
        <w:t>پا</w:t>
      </w:r>
      <w:r w:rsidR="00895A2F" w:rsidRPr="00793C64">
        <w:rPr>
          <w:rFonts w:hint="cs"/>
          <w:rtl/>
        </w:rPr>
        <w:t>ي</w:t>
      </w:r>
      <w:r w:rsidRPr="00793C64">
        <w:rPr>
          <w:rtl/>
          <w:lang w:bidi="fa-IR"/>
        </w:rPr>
        <w:t>ان و آخر کعبه</w:t>
      </w:r>
      <w:r w:rsidRPr="00793C64">
        <w:rPr>
          <w:rFonts w:hint="cs"/>
          <w:rtl/>
          <w:lang w:bidi="fa-IR"/>
        </w:rPr>
        <w:t>:</w:t>
      </w:r>
      <w:bookmarkEnd w:id="107"/>
      <w:bookmarkEnd w:id="108"/>
      <w:bookmarkEnd w:id="109"/>
    </w:p>
    <w:p w:rsidR="000F1292" w:rsidRPr="00793C64" w:rsidRDefault="000F1292" w:rsidP="00793C64">
      <w:pPr>
        <w:pStyle w:val="a2"/>
        <w:rPr>
          <w:rtl/>
          <w:lang w:bidi="fa-IR"/>
        </w:rPr>
      </w:pPr>
      <w:r w:rsidRPr="00793C64">
        <w:rPr>
          <w:rFonts w:hint="cs"/>
          <w:rtl/>
          <w:lang w:bidi="fa-IR"/>
        </w:rPr>
        <w:t>خداوند در قرآن کریم از قیامت خبر داده است</w:t>
      </w:r>
      <w:r w:rsidRPr="00793C64">
        <w:rPr>
          <w:rFonts w:hint="cs"/>
          <w:rtl/>
        </w:rPr>
        <w:t>،</w:t>
      </w:r>
      <w:r w:rsidRPr="00793C64">
        <w:rPr>
          <w:rFonts w:hint="cs"/>
          <w:rtl/>
          <w:lang w:bidi="fa-IR"/>
        </w:rPr>
        <w:t xml:space="preserve"> و پیامبر اکرم </w:t>
      </w:r>
      <w:r w:rsidRPr="00793C64">
        <w:rPr>
          <w:rFonts w:ascii="Lotus Linotype" w:hAnsi="Lotus Linotype" w:cs="CTraditional Arabic" w:hint="cs"/>
          <w:rtl/>
          <w:lang w:bidi="fa-IR"/>
        </w:rPr>
        <w:t>ص</w:t>
      </w:r>
      <w:r w:rsidRPr="00793C64">
        <w:rPr>
          <w:rFonts w:hint="cs"/>
          <w:rtl/>
          <w:lang w:bidi="fa-IR"/>
        </w:rPr>
        <w:t xml:space="preserve"> نیز در سنت خویش از آن خبر داده است</w:t>
      </w:r>
      <w:r w:rsidRPr="00793C64">
        <w:rPr>
          <w:rFonts w:hint="cs"/>
          <w:rtl/>
        </w:rPr>
        <w:t>،</w:t>
      </w:r>
      <w:r w:rsidRPr="00793C64">
        <w:rPr>
          <w:rFonts w:hint="cs"/>
          <w:rtl/>
          <w:lang w:bidi="fa-IR"/>
        </w:rPr>
        <w:t xml:space="preserve"> و برای قیامت علائم و شرط</w:t>
      </w:r>
      <w:r w:rsidR="00332270" w:rsidRPr="00793C64">
        <w:rPr>
          <w:rFonts w:hint="eastAsia"/>
          <w:rtl/>
          <w:lang w:bidi="fa-IR"/>
        </w:rPr>
        <w:t>‌</w:t>
      </w:r>
      <w:r w:rsidRPr="00793C64">
        <w:rPr>
          <w:rFonts w:hint="cs"/>
          <w:rtl/>
          <w:lang w:bidi="fa-IR"/>
        </w:rPr>
        <w:t>های بزرگی که خداوند از</w:t>
      </w:r>
      <w:r w:rsidR="000E0DBB" w:rsidRPr="00793C64">
        <w:rPr>
          <w:rFonts w:hint="cs"/>
          <w:rtl/>
          <w:lang w:bidi="fa-IR"/>
        </w:rPr>
        <w:t xml:space="preserve"> آن‌ها </w:t>
      </w:r>
      <w:r w:rsidRPr="00793C64">
        <w:rPr>
          <w:rFonts w:hint="cs"/>
          <w:rtl/>
          <w:lang w:bidi="fa-IR"/>
        </w:rPr>
        <w:t>خبر داده قرار داده شده است</w:t>
      </w:r>
      <w:r w:rsidRPr="00793C64">
        <w:rPr>
          <w:rFonts w:hint="cs"/>
          <w:rtl/>
        </w:rPr>
        <w:t>،</w:t>
      </w:r>
      <w:r w:rsidRPr="00793C64">
        <w:rPr>
          <w:rFonts w:hint="cs"/>
          <w:rtl/>
          <w:lang w:bidi="fa-IR"/>
        </w:rPr>
        <w:t xml:space="preserve"> و از بزرگترین علائم آن تخریب و ویران شدن کعبه مشرفه می‌باشد</w:t>
      </w:r>
      <w:r w:rsidRPr="00793C64">
        <w:rPr>
          <w:rFonts w:hint="cs"/>
          <w:rtl/>
        </w:rPr>
        <w:t>،</w:t>
      </w:r>
      <w:r w:rsidRPr="00793C64">
        <w:rPr>
          <w:rFonts w:hint="cs"/>
          <w:rtl/>
          <w:lang w:bidi="fa-IR"/>
        </w:rPr>
        <w:t xml:space="preserve"> به طوری که بعد از آن دیگر آباد و ساخته نخواهد شد</w:t>
      </w:r>
      <w:r w:rsidRPr="00793C64">
        <w:rPr>
          <w:rFonts w:hint="cs"/>
          <w:rtl/>
        </w:rPr>
        <w:t>،</w:t>
      </w:r>
      <w:r w:rsidRPr="00793C64">
        <w:rPr>
          <w:rFonts w:hint="cs"/>
          <w:rtl/>
          <w:lang w:bidi="fa-IR"/>
        </w:rPr>
        <w:t xml:space="preserve"> و آن روزی است که کسی بر روی زمین نمی‌ماند تا</w:t>
      </w:r>
      <w:r w:rsidRPr="00793C64">
        <w:rPr>
          <w:rFonts w:hint="cs"/>
          <w:rtl/>
        </w:rPr>
        <w:t xml:space="preserve"> الله الله بگويد</w:t>
      </w:r>
      <w:r w:rsidRPr="00793C64">
        <w:rPr>
          <w:rFonts w:hint="cs"/>
          <w:rtl/>
          <w:lang w:bidi="fa-IR"/>
        </w:rPr>
        <w:t>.</w:t>
      </w:r>
    </w:p>
    <w:p w:rsidR="000F1292" w:rsidRPr="00793C64" w:rsidRDefault="000F1292" w:rsidP="00793C64">
      <w:pPr>
        <w:pStyle w:val="a2"/>
        <w:rPr>
          <w:rtl/>
          <w:lang w:bidi="fa-IR"/>
        </w:rPr>
      </w:pPr>
      <w:r w:rsidRPr="00793C64">
        <w:rPr>
          <w:rFonts w:hint="cs"/>
          <w:rtl/>
          <w:lang w:bidi="fa-IR"/>
        </w:rPr>
        <w:t xml:space="preserve">بخاری و مسلم در صحیحين خود از ابوهریره </w:t>
      </w:r>
      <w:r w:rsidRPr="00793C64">
        <w:rPr>
          <w:rFonts w:cs="CTraditional Arabic" w:hint="cs"/>
          <w:rtl/>
          <w:lang w:bidi="fa-IR"/>
        </w:rPr>
        <w:t>س</w:t>
      </w:r>
      <w:r w:rsidRPr="00793C64">
        <w:rPr>
          <w:rFonts w:hint="cs"/>
          <w:rtl/>
          <w:lang w:bidi="fa-IR"/>
        </w:rPr>
        <w:t xml:space="preserve"> روایت می‌کند که پیامبر </w:t>
      </w:r>
      <w:r w:rsidRPr="00793C64">
        <w:rPr>
          <w:rFonts w:ascii="Lotus Linotype" w:hAnsi="Lotus Linotype" w:cs="CTraditional Arabic" w:hint="cs"/>
          <w:rtl/>
          <w:lang w:bidi="fa-IR"/>
        </w:rPr>
        <w:t>ص</w:t>
      </w:r>
      <w:r w:rsidRPr="00793C64">
        <w:rPr>
          <w:rFonts w:hint="cs"/>
          <w:rtl/>
          <w:lang w:bidi="fa-IR"/>
        </w:rPr>
        <w:t xml:space="preserve"> فرموده است: </w:t>
      </w:r>
      <w:r w:rsidRPr="00793C64">
        <w:rPr>
          <w:rStyle w:val="Char4"/>
          <w:rtl/>
        </w:rPr>
        <w:t>«يُخرِّب الكعبة ذو السويقتين من الحبشة»</w:t>
      </w:r>
      <w:r w:rsidRPr="00793C64">
        <w:rPr>
          <w:vertAlign w:val="superscript"/>
          <w:rtl/>
        </w:rPr>
        <w:footnoteReference w:id="74"/>
      </w:r>
      <w:r w:rsidRPr="00793C64">
        <w:rPr>
          <w:rFonts w:hint="cs"/>
          <w:rtl/>
        </w:rPr>
        <w:t>. (ذو سویقتین از حبشه کعبه را ویران می‌نمایند از آمدن چنین وقتی به خدا پناه می‌جوئیم.</w:t>
      </w:r>
    </w:p>
    <w:p w:rsidR="000F1292" w:rsidRPr="00793C64" w:rsidRDefault="0072573A" w:rsidP="00793C64">
      <w:pPr>
        <w:pStyle w:val="a0"/>
        <w:rPr>
          <w:rtl/>
        </w:rPr>
      </w:pPr>
      <w:bookmarkStart w:id="110" w:name="_Toc297541348"/>
      <w:bookmarkStart w:id="111" w:name="_Toc299723768"/>
      <w:bookmarkStart w:id="112" w:name="_Toc409783382"/>
      <w:r w:rsidRPr="00793C64">
        <w:rPr>
          <w:rFonts w:hint="cs"/>
          <w:rtl/>
          <w:lang w:bidi="ar-KW"/>
        </w:rPr>
        <w:t>2-</w:t>
      </w:r>
      <w:r w:rsidR="000F1292" w:rsidRPr="00793C64">
        <w:rPr>
          <w:rFonts w:hint="cs"/>
          <w:rtl/>
          <w:lang w:bidi="ar-KW"/>
        </w:rPr>
        <w:t xml:space="preserve"> </w:t>
      </w:r>
      <w:r w:rsidR="000F1292" w:rsidRPr="00793C64">
        <w:rPr>
          <w:rtl/>
          <w:lang w:bidi="fa-IR"/>
        </w:rPr>
        <w:t>ح</w:t>
      </w:r>
      <w:r w:rsidR="000F1292" w:rsidRPr="00793C64">
        <w:rPr>
          <w:rFonts w:hint="cs"/>
          <w:rtl/>
        </w:rPr>
        <w:t>َ</w:t>
      </w:r>
      <w:r w:rsidR="000F1292" w:rsidRPr="00793C64">
        <w:rPr>
          <w:rtl/>
          <w:lang w:bidi="fa-IR"/>
        </w:rPr>
        <w:t>ج</w:t>
      </w:r>
      <w:r w:rsidR="000F1292" w:rsidRPr="00793C64">
        <w:rPr>
          <w:rFonts w:hint="cs"/>
          <w:rtl/>
        </w:rPr>
        <w:t>َ</w:t>
      </w:r>
      <w:r w:rsidR="000F1292" w:rsidRPr="00793C64">
        <w:rPr>
          <w:rtl/>
          <w:lang w:bidi="fa-IR"/>
        </w:rPr>
        <w:t>ر</w:t>
      </w:r>
      <w:r w:rsidR="000F1292" w:rsidRPr="00793C64">
        <w:rPr>
          <w:rFonts w:hint="cs"/>
          <w:rtl/>
        </w:rPr>
        <w:t>ُ</w:t>
      </w:r>
      <w:r w:rsidR="000F1292" w:rsidRPr="00793C64">
        <w:rPr>
          <w:rtl/>
          <w:lang w:bidi="fa-IR"/>
        </w:rPr>
        <w:t>ال</w:t>
      </w:r>
      <w:r w:rsidR="000F1292" w:rsidRPr="00793C64">
        <w:rPr>
          <w:rFonts w:hint="cs"/>
          <w:rtl/>
        </w:rPr>
        <w:t>أسود:</w:t>
      </w:r>
      <w:bookmarkEnd w:id="110"/>
      <w:bookmarkEnd w:id="111"/>
      <w:bookmarkEnd w:id="112"/>
    </w:p>
    <w:p w:rsidR="000F1292" w:rsidRPr="00793C64" w:rsidRDefault="000F1292" w:rsidP="00793C64">
      <w:pPr>
        <w:pStyle w:val="a2"/>
        <w:rPr>
          <w:rtl/>
          <w:lang w:bidi="fa-IR"/>
        </w:rPr>
      </w:pPr>
      <w:r w:rsidRPr="00793C64">
        <w:rPr>
          <w:rFonts w:hint="cs"/>
          <w:rtl/>
          <w:lang w:bidi="fa-IR"/>
        </w:rPr>
        <w:t>سنگی است در مکه در قسمت شرقی کعبه نصب شده است</w:t>
      </w:r>
      <w:r w:rsidRPr="00793C64">
        <w:rPr>
          <w:rFonts w:hint="cs"/>
          <w:rtl/>
        </w:rPr>
        <w:t>،</w:t>
      </w:r>
      <w:r w:rsidRPr="00793C64">
        <w:rPr>
          <w:rFonts w:hint="cs"/>
          <w:rtl/>
          <w:lang w:bidi="fa-IR"/>
        </w:rPr>
        <w:t xml:space="preserve"> و در نقطه مقابل و روبروی آن طواف گردِ کعبه شروع می‌گردد</w:t>
      </w:r>
      <w:r w:rsidRPr="00793C64">
        <w:rPr>
          <w:rFonts w:hint="cs"/>
          <w:rtl/>
        </w:rPr>
        <w:t>،</w:t>
      </w:r>
      <w:r w:rsidRPr="00793C64">
        <w:rPr>
          <w:rFonts w:hint="cs"/>
          <w:rtl/>
          <w:lang w:bidi="fa-IR"/>
        </w:rPr>
        <w:t xml:space="preserve"> و از آیات و نشانه‌های آشکار در حرم امن الهی است. جهت سخن از جایگاه و احکام و آداب مربوط به آن به ذکر مسائل زیر می‌پردازیم.</w:t>
      </w:r>
    </w:p>
    <w:p w:rsidR="000F1292" w:rsidRPr="00793C64" w:rsidRDefault="000F1292" w:rsidP="00793C64">
      <w:pPr>
        <w:pStyle w:val="a1"/>
        <w:rPr>
          <w:rtl/>
          <w:lang w:bidi="fa-IR"/>
        </w:rPr>
      </w:pPr>
      <w:bookmarkStart w:id="113" w:name="_Toc297541349"/>
      <w:bookmarkStart w:id="114" w:name="_Toc299723769"/>
      <w:bookmarkStart w:id="115" w:name="_Toc409783383"/>
      <w:r w:rsidRPr="00793C64">
        <w:rPr>
          <w:rtl/>
          <w:lang w:bidi="fa-IR"/>
        </w:rPr>
        <w:t>الف</w:t>
      </w:r>
      <w:r w:rsidR="002A46BF" w:rsidRPr="00793C64">
        <w:rPr>
          <w:rFonts w:hint="cs"/>
          <w:rtl/>
          <w:lang w:bidi="fa-IR"/>
        </w:rPr>
        <w:t>:</w:t>
      </w:r>
      <w:r w:rsidRPr="00793C64">
        <w:rPr>
          <w:rtl/>
          <w:lang w:bidi="fa-IR"/>
        </w:rPr>
        <w:t xml:space="preserve"> </w:t>
      </w:r>
      <w:r w:rsidRPr="00793C64">
        <w:rPr>
          <w:rFonts w:hint="cs"/>
          <w:rtl/>
          <w:lang w:bidi="fa-IR"/>
        </w:rPr>
        <w:t>حَجَرُ الأَسْوَد</w:t>
      </w:r>
      <w:r w:rsidRPr="00793C64">
        <w:rPr>
          <w:rtl/>
          <w:lang w:bidi="fa-IR"/>
        </w:rPr>
        <w:t xml:space="preserve"> از بهشت است</w:t>
      </w:r>
      <w:r w:rsidRPr="00793C64">
        <w:rPr>
          <w:rFonts w:hint="cs"/>
          <w:rtl/>
          <w:lang w:bidi="fa-IR"/>
        </w:rPr>
        <w:t>:</w:t>
      </w:r>
      <w:bookmarkEnd w:id="113"/>
      <w:bookmarkEnd w:id="114"/>
      <w:bookmarkEnd w:id="115"/>
    </w:p>
    <w:p w:rsidR="000F1292" w:rsidRPr="00793C64" w:rsidRDefault="000F1292" w:rsidP="00793C64">
      <w:pPr>
        <w:pStyle w:val="a2"/>
        <w:rPr>
          <w:rtl/>
          <w:lang w:bidi="fa-IR"/>
        </w:rPr>
      </w:pPr>
      <w:r w:rsidRPr="00793C64">
        <w:rPr>
          <w:rFonts w:hint="cs"/>
          <w:rtl/>
          <w:lang w:bidi="fa-IR"/>
        </w:rPr>
        <w:t>روایاتی وارد گشته است که اثبات کننده ورود حجرالاسود از بهشت می‌باشد</w:t>
      </w:r>
      <w:r w:rsidRPr="00793C64">
        <w:rPr>
          <w:rFonts w:hint="cs"/>
          <w:rtl/>
        </w:rPr>
        <w:t>،</w:t>
      </w:r>
      <w:r w:rsidRPr="00793C64">
        <w:rPr>
          <w:rFonts w:hint="cs"/>
          <w:rtl/>
          <w:lang w:bidi="fa-IR"/>
        </w:rPr>
        <w:t xml:space="preserve"> که سفیدتر از شیر بوده است</w:t>
      </w:r>
      <w:r w:rsidRPr="00793C64">
        <w:rPr>
          <w:rFonts w:hint="cs"/>
          <w:rtl/>
        </w:rPr>
        <w:t>،</w:t>
      </w:r>
      <w:r w:rsidRPr="00793C64">
        <w:rPr>
          <w:rFonts w:hint="cs"/>
          <w:rtl/>
          <w:lang w:bidi="fa-IR"/>
        </w:rPr>
        <w:t xml:space="preserve"> ولیکن </w:t>
      </w:r>
      <w:r w:rsidR="00675849" w:rsidRPr="00793C64">
        <w:rPr>
          <w:rFonts w:hint="eastAsia"/>
          <w:rtl/>
          <w:lang w:bidi="fa-IR"/>
        </w:rPr>
        <w:t>گناهان</w:t>
      </w:r>
      <w:r w:rsidRPr="00793C64">
        <w:rPr>
          <w:rFonts w:hint="cs"/>
          <w:rtl/>
          <w:lang w:bidi="fa-IR"/>
        </w:rPr>
        <w:t xml:space="preserve"> و ناروایهای </w:t>
      </w:r>
      <w:r w:rsidR="008F6E08" w:rsidRPr="00793C64">
        <w:rPr>
          <w:rFonts w:hint="cs"/>
          <w:rtl/>
          <w:lang w:bidi="fa-IR"/>
        </w:rPr>
        <w:t>بنی‌</w:t>
      </w:r>
      <w:r w:rsidR="008F6E08" w:rsidRPr="00793C64">
        <w:rPr>
          <w:rFonts w:hint="cs"/>
          <w:rtl/>
        </w:rPr>
        <w:t>آدم</w:t>
      </w:r>
      <w:r w:rsidR="00513A70" w:rsidRPr="00793C64">
        <w:rPr>
          <w:rFonts w:hint="cs"/>
          <w:rtl/>
          <w:lang w:bidi="fa-IR"/>
        </w:rPr>
        <w:t xml:space="preserve"> آن را </w:t>
      </w:r>
      <w:r w:rsidRPr="00793C64">
        <w:rPr>
          <w:rFonts w:hint="cs"/>
          <w:rtl/>
          <w:lang w:bidi="fa-IR"/>
        </w:rPr>
        <w:t>سیاه و تیره نموده است.</w:t>
      </w:r>
    </w:p>
    <w:p w:rsidR="00863F83" w:rsidRPr="00793C64" w:rsidRDefault="000F1292" w:rsidP="00793C64">
      <w:pPr>
        <w:pStyle w:val="a2"/>
        <w:rPr>
          <w:rtl/>
        </w:rPr>
      </w:pPr>
      <w:r w:rsidRPr="00793C64">
        <w:rPr>
          <w:rFonts w:hint="cs"/>
          <w:rtl/>
          <w:lang w:bidi="fa-IR"/>
        </w:rPr>
        <w:t xml:space="preserve">نسائی در سنن خود از ابن عباس </w:t>
      </w:r>
      <w:r w:rsidR="0074593E" w:rsidRPr="00793C64">
        <w:rPr>
          <w:rFonts w:cs="CTraditional Arabic" w:hint="cs"/>
          <w:rtl/>
          <w:lang w:bidi="fa-IR"/>
        </w:rPr>
        <w:t>م</w:t>
      </w:r>
      <w:r w:rsidRPr="00793C64">
        <w:rPr>
          <w:rFonts w:hint="cs"/>
          <w:rtl/>
          <w:lang w:bidi="fa-IR"/>
        </w:rPr>
        <w:t xml:space="preserve"> روایت کرده است که پیامبر</w:t>
      </w:r>
      <w:r w:rsidR="00675849" w:rsidRPr="00793C64">
        <w:rPr>
          <w:rFonts w:hint="cs"/>
          <w:rtl/>
          <w:lang w:bidi="fa-IR"/>
        </w:rPr>
        <w:t xml:space="preserve"> </w:t>
      </w:r>
      <w:r w:rsidR="0074593E" w:rsidRPr="00793C64">
        <w:rPr>
          <w:rFonts w:cs="CTraditional Arabic" w:hint="cs"/>
          <w:rtl/>
          <w:lang w:bidi="fa-IR"/>
        </w:rPr>
        <w:t>ص</w:t>
      </w:r>
      <w:r w:rsidRPr="00793C64">
        <w:rPr>
          <w:rFonts w:hint="cs"/>
          <w:rtl/>
          <w:lang w:bidi="fa-IR"/>
        </w:rPr>
        <w:t xml:space="preserve"> فرمود: </w:t>
      </w:r>
      <w:r w:rsidR="0074593E" w:rsidRPr="00793C64">
        <w:rPr>
          <w:rStyle w:val="Char4"/>
          <w:rtl/>
        </w:rPr>
        <w:t>«</w:t>
      </w:r>
      <w:r w:rsidRPr="00793C64">
        <w:rPr>
          <w:rStyle w:val="Char4"/>
          <w:rtl/>
        </w:rPr>
        <w:t>الحَجَرُ الأَسْوَدُ مِنَ الجَنَّة</w:t>
      </w:r>
      <w:r w:rsidR="0074593E" w:rsidRPr="00793C64">
        <w:rPr>
          <w:rStyle w:val="Char4"/>
          <w:rtl/>
        </w:rPr>
        <w:t>»</w:t>
      </w:r>
      <w:r w:rsidRPr="00793C64">
        <w:rPr>
          <w:vertAlign w:val="superscript"/>
          <w:rtl/>
        </w:rPr>
        <w:footnoteReference w:id="75"/>
      </w:r>
      <w:r w:rsidR="00863F83" w:rsidRPr="00793C64">
        <w:rPr>
          <w:rFonts w:hint="cs"/>
          <w:rtl/>
        </w:rPr>
        <w:t>.</w:t>
      </w:r>
    </w:p>
    <w:p w:rsidR="00CB3FC3" w:rsidRPr="00793C64" w:rsidRDefault="000F1292" w:rsidP="00793C64">
      <w:pPr>
        <w:pStyle w:val="a2"/>
        <w:rPr>
          <w:rFonts w:cs="B Lotus"/>
          <w:rtl/>
        </w:rPr>
      </w:pPr>
      <w:r w:rsidRPr="00793C64">
        <w:rPr>
          <w:rFonts w:hint="cs"/>
          <w:rtl/>
        </w:rPr>
        <w:t>و ترمذی نیز</w:t>
      </w:r>
      <w:r w:rsidR="00513A70" w:rsidRPr="00793C64">
        <w:rPr>
          <w:rFonts w:hint="cs"/>
          <w:rtl/>
        </w:rPr>
        <w:t xml:space="preserve"> آن را </w:t>
      </w:r>
      <w:r w:rsidRPr="00793C64">
        <w:rPr>
          <w:rFonts w:hint="cs"/>
          <w:rtl/>
        </w:rPr>
        <w:t>با عبارت دیگری از ابن عباس</w:t>
      </w:r>
      <w:r w:rsidR="0033131D" w:rsidRPr="00793C64">
        <w:rPr>
          <w:rFonts w:cs="CTraditional Arabic" w:hint="cs"/>
          <w:rtl/>
          <w:lang w:bidi="fa-IR"/>
        </w:rPr>
        <w:t>م</w:t>
      </w:r>
      <w:r w:rsidRPr="00793C64">
        <w:rPr>
          <w:rFonts w:hint="cs"/>
          <w:rtl/>
        </w:rPr>
        <w:t xml:space="preserve"> روایت نموده است</w:t>
      </w:r>
      <w:r w:rsidR="00332270" w:rsidRPr="00793C64">
        <w:rPr>
          <w:rFonts w:hint="cs"/>
          <w:rtl/>
        </w:rPr>
        <w:t>:</w:t>
      </w:r>
      <w:r w:rsidRPr="00793C64">
        <w:rPr>
          <w:rFonts w:cs="B Lotus" w:hint="cs"/>
          <w:rtl/>
          <w:lang w:bidi="fa-IR"/>
        </w:rPr>
        <w:t xml:space="preserve"> </w:t>
      </w:r>
      <w:r w:rsidR="0074593E" w:rsidRPr="00793C64">
        <w:rPr>
          <w:rStyle w:val="Char3"/>
          <w:rtl/>
        </w:rPr>
        <w:t>«</w:t>
      </w:r>
      <w:r w:rsidRPr="00793C64">
        <w:rPr>
          <w:rStyle w:val="Char3"/>
          <w:rtl/>
        </w:rPr>
        <w:t>ن</w:t>
      </w:r>
      <w:r w:rsidRPr="00793C64">
        <w:rPr>
          <w:rStyle w:val="Char3"/>
          <w:rFonts w:hint="cs"/>
          <w:rtl/>
        </w:rPr>
        <w:t>َ</w:t>
      </w:r>
      <w:r w:rsidRPr="00793C64">
        <w:rPr>
          <w:rStyle w:val="Char3"/>
          <w:rtl/>
        </w:rPr>
        <w:t>ز</w:t>
      </w:r>
      <w:r w:rsidRPr="00793C64">
        <w:rPr>
          <w:rStyle w:val="Char3"/>
          <w:rFonts w:hint="cs"/>
          <w:rtl/>
        </w:rPr>
        <w:t>َ</w:t>
      </w:r>
      <w:r w:rsidRPr="00793C64">
        <w:rPr>
          <w:rStyle w:val="Char3"/>
          <w:rtl/>
        </w:rPr>
        <w:t>لَ الح</w:t>
      </w:r>
      <w:r w:rsidR="00CB3FC3" w:rsidRPr="00793C64">
        <w:rPr>
          <w:rStyle w:val="Char3"/>
          <w:rFonts w:hint="cs"/>
          <w:rtl/>
        </w:rPr>
        <w:t>َ</w:t>
      </w:r>
      <w:r w:rsidRPr="00793C64">
        <w:rPr>
          <w:rStyle w:val="Char3"/>
          <w:rtl/>
        </w:rPr>
        <w:t>ج</w:t>
      </w:r>
      <w:r w:rsidR="00CB3FC3" w:rsidRPr="00793C64">
        <w:rPr>
          <w:rStyle w:val="Char3"/>
          <w:rFonts w:hint="cs"/>
          <w:rtl/>
        </w:rPr>
        <w:t>َ</w:t>
      </w:r>
      <w:r w:rsidRPr="00793C64">
        <w:rPr>
          <w:rStyle w:val="Char3"/>
          <w:rtl/>
        </w:rPr>
        <w:t>رُ ال</w:t>
      </w:r>
      <w:r w:rsidRPr="00793C64">
        <w:rPr>
          <w:rStyle w:val="Char3"/>
          <w:rFonts w:hint="cs"/>
          <w:rtl/>
        </w:rPr>
        <w:t>أ</w:t>
      </w:r>
      <w:r w:rsidRPr="00793C64">
        <w:rPr>
          <w:rStyle w:val="Char3"/>
          <w:rtl/>
        </w:rPr>
        <w:t>سودُ م</w:t>
      </w:r>
      <w:r w:rsidRPr="00793C64">
        <w:rPr>
          <w:rStyle w:val="Char3"/>
          <w:rFonts w:hint="cs"/>
          <w:rtl/>
        </w:rPr>
        <w:t>ِ</w:t>
      </w:r>
      <w:r w:rsidRPr="00793C64">
        <w:rPr>
          <w:rStyle w:val="Char3"/>
          <w:rtl/>
        </w:rPr>
        <w:t>ن الجنَّ</w:t>
      </w:r>
      <w:r w:rsidRPr="00793C64">
        <w:rPr>
          <w:rStyle w:val="Char3"/>
          <w:rFonts w:hint="cs"/>
          <w:rtl/>
        </w:rPr>
        <w:t>ةِ</w:t>
      </w:r>
      <w:r w:rsidRPr="00793C64">
        <w:rPr>
          <w:rStyle w:val="Char3"/>
          <w:rtl/>
        </w:rPr>
        <w:t xml:space="preserve"> و</w:t>
      </w:r>
      <w:r w:rsidRPr="00793C64">
        <w:rPr>
          <w:rStyle w:val="Char3"/>
          <w:rFonts w:hint="cs"/>
          <w:rtl/>
        </w:rPr>
        <w:t>َ</w:t>
      </w:r>
      <w:r w:rsidRPr="00793C64">
        <w:rPr>
          <w:rStyle w:val="Char3"/>
          <w:rtl/>
        </w:rPr>
        <w:t>هُو</w:t>
      </w:r>
      <w:r w:rsidRPr="00793C64">
        <w:rPr>
          <w:rStyle w:val="Char3"/>
          <w:rFonts w:hint="cs"/>
          <w:rtl/>
        </w:rPr>
        <w:t>َ</w:t>
      </w:r>
      <w:r w:rsidRPr="00793C64">
        <w:rPr>
          <w:rStyle w:val="Char3"/>
          <w:rtl/>
        </w:rPr>
        <w:t xml:space="preserve"> </w:t>
      </w:r>
      <w:r w:rsidRPr="00793C64">
        <w:rPr>
          <w:rStyle w:val="Char3"/>
          <w:rFonts w:hint="cs"/>
          <w:rtl/>
        </w:rPr>
        <w:t>أ</w:t>
      </w:r>
      <w:r w:rsidRPr="00793C64">
        <w:rPr>
          <w:rStyle w:val="Char3"/>
          <w:rtl/>
        </w:rPr>
        <w:t>ش</w:t>
      </w:r>
      <w:r w:rsidRPr="00793C64">
        <w:rPr>
          <w:rStyle w:val="Char3"/>
          <w:rFonts w:hint="cs"/>
          <w:rtl/>
        </w:rPr>
        <w:t>َ</w:t>
      </w:r>
      <w:r w:rsidRPr="00793C64">
        <w:rPr>
          <w:rStyle w:val="Char3"/>
          <w:rtl/>
        </w:rPr>
        <w:t>دُّ ب</w:t>
      </w:r>
      <w:r w:rsidRPr="00793C64">
        <w:rPr>
          <w:rStyle w:val="Char3"/>
          <w:rFonts w:hint="cs"/>
          <w:rtl/>
        </w:rPr>
        <w:t>َ</w:t>
      </w:r>
      <w:r w:rsidR="001C366F" w:rsidRPr="00793C64">
        <w:rPr>
          <w:rStyle w:val="Char3"/>
          <w:rFonts w:hint="cs"/>
          <w:rtl/>
        </w:rPr>
        <w:t>ي</w:t>
      </w:r>
      <w:r w:rsidRPr="00793C64">
        <w:rPr>
          <w:rStyle w:val="Char3"/>
          <w:rFonts w:hint="cs"/>
          <w:rtl/>
        </w:rPr>
        <w:t>َ</w:t>
      </w:r>
      <w:r w:rsidRPr="00793C64">
        <w:rPr>
          <w:rStyle w:val="Char3"/>
          <w:rtl/>
        </w:rPr>
        <w:t>اض</w:t>
      </w:r>
      <w:r w:rsidRPr="00793C64">
        <w:rPr>
          <w:rStyle w:val="Char3"/>
          <w:rFonts w:hint="cs"/>
          <w:rtl/>
        </w:rPr>
        <w:t>َ</w:t>
      </w:r>
      <w:r w:rsidRPr="00793C64">
        <w:rPr>
          <w:rStyle w:val="Char3"/>
          <w:rtl/>
        </w:rPr>
        <w:t>اً مِنَ اللَّبَنِ فَسَوَّدْتُهُ خَطا</w:t>
      </w:r>
      <w:r w:rsidR="001C366F" w:rsidRPr="00793C64">
        <w:rPr>
          <w:rStyle w:val="Char3"/>
          <w:rFonts w:hint="cs"/>
          <w:rtl/>
        </w:rPr>
        <w:t>ي</w:t>
      </w:r>
      <w:r w:rsidRPr="00793C64">
        <w:rPr>
          <w:rStyle w:val="Char3"/>
          <w:rtl/>
        </w:rPr>
        <w:t>ا</w:t>
      </w:r>
      <w:r w:rsidRPr="00793C64">
        <w:rPr>
          <w:rStyle w:val="Char3"/>
          <w:rFonts w:hint="cs"/>
          <w:rtl/>
        </w:rPr>
        <w:t xml:space="preserve"> بَني</w:t>
      </w:r>
      <w:r w:rsidRPr="00793C64">
        <w:rPr>
          <w:rStyle w:val="Char3"/>
          <w:rtl/>
        </w:rPr>
        <w:t xml:space="preserve"> آدمَ</w:t>
      </w:r>
      <w:r w:rsidR="0074593E" w:rsidRPr="00793C64">
        <w:rPr>
          <w:rStyle w:val="Char3"/>
          <w:rtl/>
        </w:rPr>
        <w:t>»</w:t>
      </w:r>
      <w:r w:rsidRPr="00793C64">
        <w:rPr>
          <w:vertAlign w:val="superscript"/>
          <w:rtl/>
        </w:rPr>
        <w:footnoteReference w:id="76"/>
      </w:r>
      <w:r w:rsidR="00CB3FC3" w:rsidRPr="00793C64">
        <w:rPr>
          <w:rFonts w:hint="cs"/>
          <w:rtl/>
        </w:rPr>
        <w:t>.</w:t>
      </w:r>
      <w:r w:rsidR="00CB3FC3" w:rsidRPr="00793C64">
        <w:rPr>
          <w:rFonts w:cs="B Lotus" w:hint="cs"/>
          <w:rtl/>
        </w:rPr>
        <w:t xml:space="preserve"> </w:t>
      </w:r>
    </w:p>
    <w:p w:rsidR="000F1292" w:rsidRPr="00793C64" w:rsidRDefault="000F1292" w:rsidP="00793C64">
      <w:pPr>
        <w:pStyle w:val="a2"/>
        <w:rPr>
          <w:rtl/>
        </w:rPr>
      </w:pPr>
      <w:r w:rsidRPr="00793C64">
        <w:rPr>
          <w:rFonts w:hint="cs"/>
          <w:rtl/>
        </w:rPr>
        <w:t xml:space="preserve">حجرالاسود از بهشت فرود آمده است از شیر سپیدتر بوده است </w:t>
      </w:r>
      <w:r w:rsidR="005E032F" w:rsidRPr="00793C64">
        <w:rPr>
          <w:rFonts w:hint="cs"/>
          <w:rtl/>
        </w:rPr>
        <w:t xml:space="preserve">ولى </w:t>
      </w:r>
      <w:r w:rsidRPr="00793C64">
        <w:rPr>
          <w:rFonts w:hint="cs"/>
          <w:rtl/>
        </w:rPr>
        <w:t>گناهان فرزندان آدم</w:t>
      </w:r>
      <w:r w:rsidR="00513A70" w:rsidRPr="00793C64">
        <w:rPr>
          <w:rFonts w:hint="cs"/>
          <w:rtl/>
        </w:rPr>
        <w:t xml:space="preserve"> آن را </w:t>
      </w:r>
      <w:r w:rsidRPr="00793C64">
        <w:rPr>
          <w:rFonts w:hint="cs"/>
          <w:rtl/>
        </w:rPr>
        <w:t>سیاه کرده است.</w:t>
      </w:r>
    </w:p>
    <w:p w:rsidR="000F1292" w:rsidRPr="00793C64" w:rsidRDefault="000F1292" w:rsidP="00793C64">
      <w:pPr>
        <w:pStyle w:val="a2"/>
        <w:rPr>
          <w:rtl/>
        </w:rPr>
      </w:pPr>
      <w:r w:rsidRPr="00793C64">
        <w:rPr>
          <w:rFonts w:hint="cs"/>
          <w:rtl/>
        </w:rPr>
        <w:t>و اگر اثر گناهان بر جمادات اینگونه می‌باشد، پس اثر آن بر دلها چگونه باشد؟ پناه به خدا.</w:t>
      </w:r>
    </w:p>
    <w:p w:rsidR="000F1292" w:rsidRPr="00793C64" w:rsidRDefault="000F1292" w:rsidP="00793C64">
      <w:pPr>
        <w:pStyle w:val="a1"/>
        <w:rPr>
          <w:rtl/>
          <w:lang w:bidi="fa-IR"/>
        </w:rPr>
      </w:pPr>
      <w:bookmarkStart w:id="116" w:name="_Toc297541350"/>
      <w:bookmarkStart w:id="117" w:name="_Toc299723770"/>
      <w:bookmarkStart w:id="118" w:name="_Toc409783384"/>
      <w:r w:rsidRPr="00793C64">
        <w:rPr>
          <w:rtl/>
          <w:lang w:bidi="fa-IR"/>
        </w:rPr>
        <w:t>ب</w:t>
      </w:r>
      <w:r w:rsidR="002A46BF" w:rsidRPr="00793C64">
        <w:rPr>
          <w:rFonts w:hint="cs"/>
          <w:rtl/>
          <w:lang w:bidi="fa-IR"/>
        </w:rPr>
        <w:t>:</w:t>
      </w:r>
      <w:r w:rsidRPr="00793C64">
        <w:rPr>
          <w:rtl/>
          <w:lang w:bidi="fa-IR"/>
        </w:rPr>
        <w:t xml:space="preserve"> حجرال</w:t>
      </w:r>
      <w:r w:rsidRPr="00793C64">
        <w:rPr>
          <w:rFonts w:hint="cs"/>
          <w:rtl/>
        </w:rPr>
        <w:t>أ</w:t>
      </w:r>
      <w:r w:rsidRPr="00793C64">
        <w:rPr>
          <w:rtl/>
          <w:lang w:bidi="fa-IR"/>
        </w:rPr>
        <w:t>سود بوس</w:t>
      </w:r>
      <w:r w:rsidR="002F3668" w:rsidRPr="00793C64">
        <w:rPr>
          <w:rFonts w:hint="cs"/>
          <w:rtl/>
        </w:rPr>
        <w:t>ي</w:t>
      </w:r>
      <w:r w:rsidRPr="00793C64">
        <w:rPr>
          <w:rtl/>
          <w:lang w:bidi="fa-IR"/>
        </w:rPr>
        <w:t>ده و لمس می‌گردد و بر او سجده برده می‌شود</w:t>
      </w:r>
      <w:r w:rsidRPr="00793C64">
        <w:rPr>
          <w:rFonts w:hint="cs"/>
          <w:rtl/>
          <w:lang w:bidi="fa-IR"/>
        </w:rPr>
        <w:t>:</w:t>
      </w:r>
      <w:bookmarkEnd w:id="116"/>
      <w:bookmarkEnd w:id="117"/>
      <w:bookmarkEnd w:id="118"/>
    </w:p>
    <w:p w:rsidR="000F1292" w:rsidRPr="00793C64" w:rsidRDefault="000F1292" w:rsidP="00793C64">
      <w:pPr>
        <w:pStyle w:val="a2"/>
        <w:rPr>
          <w:rtl/>
          <w:lang w:bidi="fa-IR"/>
        </w:rPr>
      </w:pPr>
      <w:r w:rsidRPr="00793C64">
        <w:rPr>
          <w:rFonts w:hint="cs"/>
          <w:rtl/>
          <w:lang w:bidi="fa-IR"/>
        </w:rPr>
        <w:t xml:space="preserve">پیامبر </w:t>
      </w:r>
      <w:r w:rsidRPr="00793C64">
        <w:rPr>
          <w:rFonts w:ascii="Lotus Linotype" w:hAnsi="Lotus Linotype" w:cs="CTraditional Arabic" w:hint="cs"/>
          <w:rtl/>
          <w:lang w:bidi="fa-IR"/>
        </w:rPr>
        <w:t>ص</w:t>
      </w:r>
      <w:r w:rsidRPr="00793C64">
        <w:rPr>
          <w:rFonts w:hint="cs"/>
          <w:rtl/>
          <w:lang w:bidi="fa-IR"/>
        </w:rPr>
        <w:t xml:space="preserve"> طریقه مشروع تجلیل از حجرالاسود را به ما آموزش داده است</w:t>
      </w:r>
      <w:r w:rsidRPr="00793C64">
        <w:rPr>
          <w:rFonts w:hint="cs"/>
          <w:rtl/>
        </w:rPr>
        <w:t>،</w:t>
      </w:r>
      <w:r w:rsidRPr="00793C64">
        <w:rPr>
          <w:rFonts w:hint="cs"/>
          <w:rtl/>
          <w:lang w:bidi="fa-IR"/>
        </w:rPr>
        <w:t xml:space="preserve"> هر کس بخواهد کعبه را طواف نماید</w:t>
      </w:r>
      <w:r w:rsidRPr="00793C64">
        <w:rPr>
          <w:rFonts w:hint="cs"/>
          <w:rtl/>
        </w:rPr>
        <w:t>،</w:t>
      </w:r>
      <w:r w:rsidRPr="00793C64">
        <w:rPr>
          <w:rFonts w:hint="cs"/>
          <w:rtl/>
          <w:lang w:bidi="fa-IR"/>
        </w:rPr>
        <w:t xml:space="preserve"> طواف خود را از آن آغاز می‌کند</w:t>
      </w:r>
      <w:r w:rsidRPr="00793C64">
        <w:rPr>
          <w:rFonts w:hint="cs"/>
          <w:rtl/>
        </w:rPr>
        <w:t>،</w:t>
      </w:r>
      <w:r w:rsidRPr="00793C64">
        <w:rPr>
          <w:rFonts w:hint="cs"/>
          <w:rtl/>
          <w:lang w:bidi="fa-IR"/>
        </w:rPr>
        <w:t xml:space="preserve"> و اگر ممکن شود سنت است که</w:t>
      </w:r>
      <w:r w:rsidR="00513A70" w:rsidRPr="00793C64">
        <w:rPr>
          <w:rFonts w:hint="cs"/>
          <w:rtl/>
          <w:lang w:bidi="fa-IR"/>
        </w:rPr>
        <w:t xml:space="preserve"> آن را </w:t>
      </w:r>
      <w:r w:rsidRPr="00793C64">
        <w:rPr>
          <w:rFonts w:hint="cs"/>
          <w:rtl/>
          <w:lang w:bidi="fa-IR"/>
        </w:rPr>
        <w:t>ببوسد</w:t>
      </w:r>
      <w:r w:rsidRPr="00793C64">
        <w:rPr>
          <w:rFonts w:hint="cs"/>
          <w:rtl/>
        </w:rPr>
        <w:t>،</w:t>
      </w:r>
      <w:r w:rsidRPr="00793C64">
        <w:rPr>
          <w:rFonts w:hint="cs"/>
          <w:rtl/>
          <w:lang w:bidi="fa-IR"/>
        </w:rPr>
        <w:t xml:space="preserve"> و اگر امکان بوسیدن فراهم نشد با دست</w:t>
      </w:r>
      <w:r w:rsidR="00513A70" w:rsidRPr="00793C64">
        <w:rPr>
          <w:rFonts w:hint="cs"/>
          <w:rtl/>
          <w:lang w:bidi="fa-IR"/>
        </w:rPr>
        <w:t xml:space="preserve"> آن را </w:t>
      </w:r>
      <w:r w:rsidRPr="00793C64">
        <w:rPr>
          <w:rFonts w:hint="cs"/>
          <w:rtl/>
          <w:lang w:bidi="fa-IR"/>
        </w:rPr>
        <w:t>لمس کند و بر روی آن دست بکشد</w:t>
      </w:r>
      <w:r w:rsidRPr="00793C64">
        <w:rPr>
          <w:rFonts w:hint="cs"/>
          <w:rtl/>
        </w:rPr>
        <w:t>،</w:t>
      </w:r>
      <w:r w:rsidRPr="00793C64">
        <w:rPr>
          <w:rFonts w:hint="cs"/>
          <w:rtl/>
          <w:lang w:bidi="fa-IR"/>
        </w:rPr>
        <w:t xml:space="preserve"> سپس دست خویش را ببوسد</w:t>
      </w:r>
      <w:r w:rsidRPr="00793C64">
        <w:rPr>
          <w:rFonts w:hint="cs"/>
          <w:rtl/>
        </w:rPr>
        <w:t>،</w:t>
      </w:r>
      <w:r w:rsidRPr="00793C64">
        <w:rPr>
          <w:rFonts w:hint="cs"/>
          <w:rtl/>
          <w:lang w:bidi="fa-IR"/>
        </w:rPr>
        <w:t xml:space="preserve"> و یا با عصا و یا چوبی</w:t>
      </w:r>
      <w:r w:rsidR="00513A70" w:rsidRPr="00793C64">
        <w:rPr>
          <w:rFonts w:hint="cs"/>
          <w:rtl/>
          <w:lang w:bidi="fa-IR"/>
        </w:rPr>
        <w:t xml:space="preserve"> آن را </w:t>
      </w:r>
      <w:r w:rsidRPr="00793C64">
        <w:rPr>
          <w:rFonts w:hint="cs"/>
          <w:rtl/>
          <w:lang w:bidi="fa-IR"/>
        </w:rPr>
        <w:t>لمس نماید</w:t>
      </w:r>
      <w:r w:rsidRPr="00793C64">
        <w:rPr>
          <w:rFonts w:hint="cs"/>
          <w:rtl/>
        </w:rPr>
        <w:t>،</w:t>
      </w:r>
      <w:r w:rsidRPr="00793C64">
        <w:rPr>
          <w:rFonts w:hint="cs"/>
          <w:rtl/>
          <w:lang w:bidi="fa-IR"/>
        </w:rPr>
        <w:t xml:space="preserve"> و آنچه از عصا که با سنگ تماس پیدا کرده است ببوسد</w:t>
      </w:r>
      <w:r w:rsidRPr="00793C64">
        <w:rPr>
          <w:rFonts w:hint="cs"/>
          <w:rtl/>
        </w:rPr>
        <w:t>،</w:t>
      </w:r>
      <w:r w:rsidRPr="00793C64">
        <w:rPr>
          <w:rFonts w:hint="cs"/>
          <w:rtl/>
          <w:lang w:bidi="fa-IR"/>
        </w:rPr>
        <w:t xml:space="preserve"> و اگر به خاطر ترس از اذیت و آزار دیگران امکان بوسیدن یا لمس نمودن فراهم نشد</w:t>
      </w:r>
      <w:r w:rsidRPr="00793C64">
        <w:rPr>
          <w:rFonts w:hint="cs"/>
          <w:rtl/>
        </w:rPr>
        <w:t>،</w:t>
      </w:r>
      <w:r w:rsidRPr="00793C64">
        <w:rPr>
          <w:rFonts w:hint="cs"/>
          <w:rtl/>
          <w:lang w:bidi="fa-IR"/>
        </w:rPr>
        <w:t xml:space="preserve"> از دور با دست به عنوان ماچ و بوسیدن و یا لمس</w:t>
      </w:r>
      <w:r w:rsidRPr="00793C64">
        <w:rPr>
          <w:rFonts w:hint="cs"/>
          <w:rtl/>
        </w:rPr>
        <w:t>،</w:t>
      </w:r>
      <w:r w:rsidRPr="00793C64">
        <w:rPr>
          <w:rFonts w:hint="cs"/>
          <w:rtl/>
          <w:lang w:bidi="fa-IR"/>
        </w:rPr>
        <w:t xml:space="preserve"> به آن اشاره نماید</w:t>
      </w:r>
      <w:r w:rsidRPr="00793C64">
        <w:rPr>
          <w:rFonts w:hint="cs"/>
          <w:rtl/>
        </w:rPr>
        <w:t>،</w:t>
      </w:r>
      <w:r w:rsidRPr="00793C64">
        <w:rPr>
          <w:rFonts w:hint="cs"/>
          <w:rtl/>
          <w:lang w:bidi="fa-IR"/>
        </w:rPr>
        <w:t xml:space="preserve"> و همراه با آن تکبیر گوید، و از دلایل بوسیدن و لمس کردن آن می‌توان به روایات زیر اشاره کرد.</w:t>
      </w:r>
    </w:p>
    <w:p w:rsidR="000F1292" w:rsidRPr="00793C64" w:rsidRDefault="000F1292" w:rsidP="00793C64">
      <w:pPr>
        <w:pStyle w:val="a2"/>
        <w:rPr>
          <w:rtl/>
          <w:lang w:bidi="fa-IR"/>
        </w:rPr>
      </w:pPr>
      <w:r w:rsidRPr="00793C64">
        <w:rPr>
          <w:rFonts w:hint="cs"/>
          <w:rtl/>
          <w:lang w:bidi="fa-IR"/>
        </w:rPr>
        <w:t xml:space="preserve">بخاری در صحیح خویش از </w:t>
      </w:r>
      <w:r w:rsidR="00E134E0" w:rsidRPr="00793C64">
        <w:rPr>
          <w:rFonts w:hint="cs"/>
          <w:rtl/>
          <w:lang w:bidi="fa-IR"/>
        </w:rPr>
        <w:t>ال</w:t>
      </w:r>
      <w:r w:rsidRPr="00793C64">
        <w:rPr>
          <w:rFonts w:hint="cs"/>
          <w:rtl/>
          <w:lang w:bidi="fa-IR"/>
        </w:rPr>
        <w:t>ز</w:t>
      </w:r>
      <w:r w:rsidR="000B36DB" w:rsidRPr="00793C64">
        <w:rPr>
          <w:rFonts w:hint="cs"/>
          <w:rtl/>
          <w:lang w:bidi="fa-IR"/>
        </w:rPr>
        <w:t>ب</w:t>
      </w:r>
      <w:r w:rsidRPr="00793C64">
        <w:rPr>
          <w:rFonts w:hint="cs"/>
          <w:rtl/>
          <w:lang w:bidi="fa-IR"/>
        </w:rPr>
        <w:t xml:space="preserve">یر بن عربی روایت کرده است: که مردی از لمس کردن حجرالاسود از ابن عمر </w:t>
      </w:r>
      <w:r w:rsidRPr="00793C64">
        <w:rPr>
          <w:rFonts w:cs="CTraditional Arabic" w:hint="cs"/>
          <w:rtl/>
          <w:lang w:bidi="fa-IR"/>
        </w:rPr>
        <w:t>م</w:t>
      </w:r>
      <w:r w:rsidRPr="00793C64">
        <w:rPr>
          <w:rFonts w:hint="cs"/>
          <w:rtl/>
          <w:lang w:bidi="fa-IR"/>
        </w:rPr>
        <w:t xml:space="preserve"> سؤال نمود، ابن عمر گفت: رسول خدا </w:t>
      </w:r>
      <w:r w:rsidRPr="00793C64">
        <w:rPr>
          <w:rFonts w:ascii="Lotus Linotype" w:hAnsi="Lotus Linotype" w:cs="CTraditional Arabic" w:hint="cs"/>
          <w:rtl/>
          <w:lang w:bidi="fa-IR"/>
        </w:rPr>
        <w:t>ص</w:t>
      </w:r>
      <w:r w:rsidRPr="00793C64">
        <w:rPr>
          <w:rFonts w:hint="cs"/>
          <w:rtl/>
          <w:lang w:bidi="fa-IR"/>
        </w:rPr>
        <w:t xml:space="preserve"> </w:t>
      </w:r>
      <w:r w:rsidRPr="00793C64">
        <w:rPr>
          <w:rFonts w:hint="cs"/>
          <w:rtl/>
        </w:rPr>
        <w:t>را دیده‌ام</w:t>
      </w:r>
      <w:r w:rsidR="00513A70" w:rsidRPr="00793C64">
        <w:rPr>
          <w:rFonts w:hint="cs"/>
          <w:rtl/>
        </w:rPr>
        <w:t xml:space="preserve"> آن را </w:t>
      </w:r>
      <w:r w:rsidRPr="00793C64">
        <w:rPr>
          <w:rFonts w:hint="cs"/>
          <w:rtl/>
        </w:rPr>
        <w:t>لمس و بوسه می‌زد</w:t>
      </w:r>
      <w:r w:rsidRPr="00793C64">
        <w:rPr>
          <w:vertAlign w:val="superscript"/>
          <w:rtl/>
        </w:rPr>
        <w:footnoteReference w:id="77"/>
      </w:r>
      <w:r w:rsidRPr="00793C64">
        <w:rPr>
          <w:rFonts w:hint="cs"/>
          <w:rtl/>
        </w:rPr>
        <w:t>.</w:t>
      </w:r>
    </w:p>
    <w:p w:rsidR="000F1292" w:rsidRPr="00793C64" w:rsidRDefault="000F1292" w:rsidP="00793C64">
      <w:pPr>
        <w:pStyle w:val="a2"/>
        <w:rPr>
          <w:rtl/>
        </w:rPr>
      </w:pPr>
      <w:r w:rsidRPr="00793C64">
        <w:rPr>
          <w:rFonts w:hint="cs"/>
          <w:rtl/>
          <w:lang w:bidi="fa-IR"/>
        </w:rPr>
        <w:t xml:space="preserve">در مسلم از نافع روایت شده است که گفته است: ابن عمر را دیدم حجر الاسود را لمس کرد و دست خود را بوسه زد و گفت: از وقتیکه پیامبر </w:t>
      </w:r>
      <w:r w:rsidRPr="00793C64">
        <w:rPr>
          <w:rFonts w:ascii="Lotus Linotype" w:hAnsi="Lotus Linotype" w:cs="CTraditional Arabic" w:hint="cs"/>
          <w:rtl/>
          <w:lang w:bidi="fa-IR"/>
        </w:rPr>
        <w:t>ص</w:t>
      </w:r>
      <w:r w:rsidRPr="00793C64">
        <w:rPr>
          <w:rFonts w:hint="cs"/>
          <w:rtl/>
          <w:lang w:bidi="fa-IR"/>
        </w:rPr>
        <w:t xml:space="preserve"> را دیده‌ام که این عمل را انجام می‌داد من هم</w:t>
      </w:r>
      <w:r w:rsidR="00513A70" w:rsidRPr="00793C64">
        <w:rPr>
          <w:rFonts w:hint="cs"/>
          <w:rtl/>
          <w:lang w:bidi="fa-IR"/>
        </w:rPr>
        <w:t xml:space="preserve"> آن را </w:t>
      </w:r>
      <w:r w:rsidRPr="00793C64">
        <w:rPr>
          <w:rFonts w:hint="cs"/>
          <w:rtl/>
        </w:rPr>
        <w:t>ترک ننموده‌ام</w:t>
      </w:r>
      <w:r w:rsidRPr="00793C64">
        <w:rPr>
          <w:vertAlign w:val="superscript"/>
          <w:rtl/>
        </w:rPr>
        <w:footnoteReference w:id="78"/>
      </w:r>
      <w:r w:rsidRPr="00793C64">
        <w:rPr>
          <w:rFonts w:hint="cs"/>
          <w:rtl/>
        </w:rPr>
        <w:t>.</w:t>
      </w:r>
    </w:p>
    <w:p w:rsidR="000F1292" w:rsidRPr="00793C64" w:rsidRDefault="000F1292" w:rsidP="00793C64">
      <w:pPr>
        <w:pStyle w:val="a2"/>
        <w:rPr>
          <w:rtl/>
          <w:lang w:bidi="fa-IR"/>
        </w:rPr>
      </w:pPr>
      <w:r w:rsidRPr="00793C64">
        <w:rPr>
          <w:rFonts w:hint="cs"/>
          <w:rtl/>
          <w:lang w:bidi="fa-IR"/>
        </w:rPr>
        <w:t xml:space="preserve">امام مسلم از ابوطفیل </w:t>
      </w:r>
      <w:r w:rsidRPr="00793C64">
        <w:rPr>
          <w:rFonts w:cs="CTraditional Arabic" w:hint="cs"/>
          <w:rtl/>
          <w:lang w:bidi="fa-IR"/>
        </w:rPr>
        <w:t>س</w:t>
      </w:r>
      <w:r w:rsidRPr="00793C64">
        <w:rPr>
          <w:rFonts w:hint="cs"/>
          <w:rtl/>
          <w:lang w:bidi="fa-IR"/>
        </w:rPr>
        <w:t xml:space="preserve"> نقل کرده است که می‌گفت: پیامبر </w:t>
      </w:r>
      <w:r w:rsidRPr="00793C64">
        <w:rPr>
          <w:rFonts w:ascii="Lotus Linotype" w:hAnsi="Lotus Linotype" w:cs="CTraditional Arabic" w:hint="cs"/>
          <w:rtl/>
          <w:lang w:bidi="fa-IR"/>
        </w:rPr>
        <w:t>ص</w:t>
      </w:r>
      <w:r w:rsidRPr="00793C64">
        <w:rPr>
          <w:rFonts w:hint="cs"/>
          <w:rtl/>
          <w:lang w:bidi="fa-IR"/>
        </w:rPr>
        <w:t xml:space="preserve"> را دیدم کعبه را طواف م</w:t>
      </w:r>
      <w:r w:rsidR="002A46BF" w:rsidRPr="00793C64">
        <w:rPr>
          <w:rFonts w:hint="cs"/>
          <w:rtl/>
          <w:lang w:bidi="fa-IR"/>
        </w:rPr>
        <w:t>ی‌کرد و با عصای سرخمیده‌ا</w:t>
      </w:r>
      <w:r w:rsidR="002A46BF" w:rsidRPr="00793C64">
        <w:rPr>
          <w:rFonts w:hint="cs"/>
          <w:rtl/>
        </w:rPr>
        <w:t>ی (قلا</w:t>
      </w:r>
      <w:r w:rsidRPr="00793C64">
        <w:rPr>
          <w:rFonts w:hint="cs"/>
          <w:rtl/>
        </w:rPr>
        <w:t>ب) که همراه داشت و حجرالاسود را با آن لمس می‌کرد و عصا را می‌بوسید</w:t>
      </w:r>
      <w:r w:rsidRPr="00793C64">
        <w:rPr>
          <w:vertAlign w:val="superscript"/>
          <w:rtl/>
        </w:rPr>
        <w:footnoteReference w:id="79"/>
      </w:r>
      <w:r w:rsidRPr="00793C64">
        <w:rPr>
          <w:rFonts w:hint="cs"/>
          <w:rtl/>
        </w:rPr>
        <w:t>.</w:t>
      </w:r>
    </w:p>
    <w:p w:rsidR="000F1292" w:rsidRPr="00793C64" w:rsidRDefault="000F1292" w:rsidP="00793C64">
      <w:pPr>
        <w:pStyle w:val="a2"/>
        <w:rPr>
          <w:rtl/>
          <w:lang w:bidi="fa-IR"/>
        </w:rPr>
      </w:pPr>
      <w:r w:rsidRPr="00793C64">
        <w:rPr>
          <w:rFonts w:hint="cs"/>
          <w:rtl/>
          <w:lang w:bidi="fa-IR"/>
        </w:rPr>
        <w:t xml:space="preserve">و بخاری از ابن عباس </w:t>
      </w:r>
      <w:r w:rsidRPr="00793C64">
        <w:rPr>
          <w:rFonts w:cs="CTraditional Arabic" w:hint="cs"/>
          <w:rtl/>
          <w:lang w:bidi="fa-IR"/>
        </w:rPr>
        <w:t>م</w:t>
      </w:r>
      <w:r w:rsidRPr="00793C64">
        <w:rPr>
          <w:rFonts w:hint="cs"/>
          <w:rtl/>
          <w:lang w:bidi="fa-IR"/>
        </w:rPr>
        <w:t xml:space="preserve"> روایت کرده است که: پیامبر </w:t>
      </w:r>
      <w:r w:rsidRPr="00793C64">
        <w:rPr>
          <w:rFonts w:ascii="Lotus Linotype" w:hAnsi="Lotus Linotype" w:cs="CTraditional Arabic" w:hint="cs"/>
          <w:rtl/>
          <w:lang w:bidi="fa-IR"/>
        </w:rPr>
        <w:t>ص</w:t>
      </w:r>
      <w:r w:rsidRPr="00793C64">
        <w:rPr>
          <w:rFonts w:hint="cs"/>
          <w:rtl/>
          <w:lang w:bidi="fa-IR"/>
        </w:rPr>
        <w:t xml:space="preserve"> بر شتری کعبه را طواف می‌نمود و هر بار که به قسمت اصلی</w:t>
      </w:r>
      <w:r w:rsidRPr="00793C64">
        <w:rPr>
          <w:rFonts w:hint="cs"/>
          <w:rtl/>
        </w:rPr>
        <w:t xml:space="preserve"> محل سنگ می‌رسید به چیزی که همراه داشت به آن اشاره می‌کرد و تکبیر می‌</w:t>
      </w:r>
      <w:r w:rsidRPr="00793C64">
        <w:rPr>
          <w:rFonts w:hint="eastAsia"/>
          <w:rtl/>
        </w:rPr>
        <w:t>گفت</w:t>
      </w:r>
      <w:bookmarkStart w:id="119" w:name="OLE_LINK1"/>
      <w:r w:rsidRPr="00793C64">
        <w:rPr>
          <w:vertAlign w:val="superscript"/>
          <w:rtl/>
        </w:rPr>
        <w:footnoteReference w:id="80"/>
      </w:r>
      <w:bookmarkEnd w:id="119"/>
      <w:r w:rsidRPr="00793C64">
        <w:rPr>
          <w:rFonts w:hint="cs"/>
          <w:rtl/>
        </w:rPr>
        <w:t>.</w:t>
      </w:r>
    </w:p>
    <w:p w:rsidR="000F1292" w:rsidRPr="00793C64" w:rsidRDefault="000F1292" w:rsidP="00793C64">
      <w:pPr>
        <w:pStyle w:val="a2"/>
        <w:rPr>
          <w:rtl/>
          <w:lang w:bidi="fa-IR"/>
        </w:rPr>
      </w:pPr>
      <w:r w:rsidRPr="00793C64">
        <w:rPr>
          <w:rFonts w:hint="cs"/>
          <w:rtl/>
          <w:lang w:bidi="fa-IR"/>
        </w:rPr>
        <w:t>مسلم از سوید بن غ</w:t>
      </w:r>
      <w:r w:rsidRPr="00793C64">
        <w:rPr>
          <w:rFonts w:hint="cs"/>
          <w:rtl/>
        </w:rPr>
        <w:t>َ</w:t>
      </w:r>
      <w:r w:rsidRPr="00793C64">
        <w:rPr>
          <w:rFonts w:hint="cs"/>
          <w:rtl/>
          <w:lang w:bidi="fa-IR"/>
        </w:rPr>
        <w:t>ف</w:t>
      </w:r>
      <w:r w:rsidRPr="00793C64">
        <w:rPr>
          <w:rFonts w:hint="cs"/>
          <w:rtl/>
        </w:rPr>
        <w:t>َ</w:t>
      </w:r>
      <w:r w:rsidRPr="00793C64">
        <w:rPr>
          <w:rFonts w:hint="cs"/>
          <w:rtl/>
          <w:lang w:bidi="fa-IR"/>
        </w:rPr>
        <w:t xml:space="preserve">له نقل می‌نماید: که عمر </w:t>
      </w:r>
      <w:r w:rsidRPr="00793C64">
        <w:rPr>
          <w:rFonts w:cs="CTraditional Arabic" w:hint="cs"/>
          <w:rtl/>
          <w:lang w:bidi="fa-IR"/>
        </w:rPr>
        <w:t>س</w:t>
      </w:r>
      <w:r w:rsidRPr="00793C64">
        <w:rPr>
          <w:rFonts w:hint="cs"/>
          <w:rtl/>
          <w:lang w:bidi="fa-IR"/>
        </w:rPr>
        <w:t xml:space="preserve"> را دیدم سنگ را بوسید و</w:t>
      </w:r>
      <w:r w:rsidR="00513A70" w:rsidRPr="00793C64">
        <w:rPr>
          <w:rFonts w:hint="cs"/>
          <w:rtl/>
          <w:lang w:bidi="fa-IR"/>
        </w:rPr>
        <w:t xml:space="preserve"> آن را </w:t>
      </w:r>
      <w:r w:rsidR="00F15EA5" w:rsidRPr="00793C64">
        <w:rPr>
          <w:rFonts w:hint="cs"/>
          <w:rtl/>
        </w:rPr>
        <w:t xml:space="preserve">در </w:t>
      </w:r>
      <w:r w:rsidR="00725A83" w:rsidRPr="00793C64">
        <w:rPr>
          <w:rFonts w:hint="cs"/>
          <w:rtl/>
        </w:rPr>
        <w:t>آ</w:t>
      </w:r>
      <w:r w:rsidR="00F15EA5" w:rsidRPr="00793C64">
        <w:rPr>
          <w:rFonts w:hint="cs"/>
          <w:rtl/>
        </w:rPr>
        <w:t>غوش گ</w:t>
      </w:r>
      <w:r w:rsidR="00603ADF" w:rsidRPr="00793C64">
        <w:rPr>
          <w:rFonts w:hint="cs"/>
          <w:rtl/>
        </w:rPr>
        <w:t>ر</w:t>
      </w:r>
      <w:r w:rsidR="00F15EA5" w:rsidRPr="00793C64">
        <w:rPr>
          <w:rFonts w:hint="cs"/>
          <w:rtl/>
        </w:rPr>
        <w:t>فت و به آن چسباند</w:t>
      </w:r>
      <w:r w:rsidRPr="00793C64">
        <w:rPr>
          <w:rFonts w:hint="cs"/>
          <w:rtl/>
          <w:lang w:bidi="fa-IR"/>
        </w:rPr>
        <w:t xml:space="preserve"> و می‌گفت: (عمر) پیامبر </w:t>
      </w:r>
      <w:r w:rsidRPr="00793C64">
        <w:rPr>
          <w:rFonts w:ascii="Lotus Linotype" w:hAnsi="Lotus Linotype" w:cs="CTraditional Arabic" w:hint="cs"/>
          <w:rtl/>
          <w:lang w:bidi="fa-IR"/>
        </w:rPr>
        <w:t>ص</w:t>
      </w:r>
      <w:r w:rsidRPr="00793C64">
        <w:rPr>
          <w:rFonts w:hint="cs"/>
          <w:rtl/>
          <w:lang w:bidi="fa-IR"/>
        </w:rPr>
        <w:t xml:space="preserve"> را دیده‌ام که نسبت به تو تجلیل </w:t>
      </w:r>
      <w:r w:rsidRPr="00793C64">
        <w:rPr>
          <w:rFonts w:hint="cs"/>
          <w:rtl/>
        </w:rPr>
        <w:t>می‌کرد</w:t>
      </w:r>
      <w:r w:rsidRPr="00793C64">
        <w:rPr>
          <w:vertAlign w:val="superscript"/>
          <w:rtl/>
        </w:rPr>
        <w:footnoteReference w:id="81"/>
      </w:r>
      <w:r w:rsidRPr="00793C64">
        <w:rPr>
          <w:rFonts w:hint="cs"/>
          <w:rtl/>
        </w:rPr>
        <w:t>.</w:t>
      </w:r>
    </w:p>
    <w:p w:rsidR="000F1292" w:rsidRPr="00793C64" w:rsidRDefault="000F1292" w:rsidP="00793C64">
      <w:pPr>
        <w:pStyle w:val="a2"/>
        <w:rPr>
          <w:rtl/>
          <w:lang w:bidi="fa-IR"/>
        </w:rPr>
      </w:pPr>
      <w:r w:rsidRPr="00793C64">
        <w:rPr>
          <w:rFonts w:hint="cs"/>
          <w:rtl/>
          <w:lang w:bidi="fa-IR"/>
        </w:rPr>
        <w:t>و در صحیح ابن خزیمه از جعفر بن عبدالله روایت شده است که گفته است</w:t>
      </w:r>
      <w:r w:rsidRPr="00793C64">
        <w:rPr>
          <w:rFonts w:hint="cs"/>
          <w:rtl/>
        </w:rPr>
        <w:t>:</w:t>
      </w:r>
      <w:r w:rsidRPr="00793C64">
        <w:rPr>
          <w:rFonts w:hint="cs"/>
          <w:rtl/>
          <w:lang w:bidi="fa-IR"/>
        </w:rPr>
        <w:t xml:space="preserve"> محمد بن عباد بن جعفر را دیده‌ام سنگ را می‌بوسید و بر آن سجده می‌کرد</w:t>
      </w:r>
      <w:r w:rsidRPr="00793C64">
        <w:rPr>
          <w:rFonts w:hint="cs"/>
          <w:rtl/>
        </w:rPr>
        <w:t>،</w:t>
      </w:r>
      <w:r w:rsidRPr="00793C64">
        <w:rPr>
          <w:rFonts w:hint="cs"/>
          <w:rtl/>
          <w:lang w:bidi="fa-IR"/>
        </w:rPr>
        <w:t xml:space="preserve"> سپس گفت: دایی شما ابن عباس را دیدم آن را می‌بوسید و بر آن سجده می‌نمود</w:t>
      </w:r>
      <w:r w:rsidRPr="00793C64">
        <w:rPr>
          <w:rFonts w:hint="cs"/>
          <w:rtl/>
        </w:rPr>
        <w:t>،</w:t>
      </w:r>
      <w:r w:rsidRPr="00793C64">
        <w:rPr>
          <w:rFonts w:hint="cs"/>
          <w:rtl/>
          <w:lang w:bidi="fa-IR"/>
        </w:rPr>
        <w:t xml:space="preserve"> و ابن عباس گفته است عمر بن خطاب را دیدم سنگ را بوسیده و بر آن سجده می‌کرد</w:t>
      </w:r>
      <w:r w:rsidRPr="00793C64">
        <w:rPr>
          <w:rFonts w:hint="cs"/>
          <w:rtl/>
        </w:rPr>
        <w:t>،</w:t>
      </w:r>
      <w:r w:rsidRPr="00793C64">
        <w:rPr>
          <w:rFonts w:hint="cs"/>
          <w:rtl/>
          <w:lang w:bidi="fa-IR"/>
        </w:rPr>
        <w:t xml:space="preserve"> سپس گفت: پیامبر </w:t>
      </w:r>
      <w:r w:rsidRPr="00793C64">
        <w:rPr>
          <w:rFonts w:ascii="Lotus Linotype" w:hAnsi="Lotus Linotype" w:cs="CTraditional Arabic" w:hint="cs"/>
          <w:rtl/>
          <w:lang w:bidi="fa-IR"/>
        </w:rPr>
        <w:t>ص</w:t>
      </w:r>
      <w:r w:rsidRPr="00793C64">
        <w:rPr>
          <w:rFonts w:hint="cs"/>
          <w:rtl/>
          <w:lang w:bidi="fa-IR"/>
        </w:rPr>
        <w:t xml:space="preserve"> را دیدم چنین می‌ک</w:t>
      </w:r>
      <w:r w:rsidRPr="00793C64">
        <w:rPr>
          <w:rFonts w:hint="cs"/>
          <w:rtl/>
        </w:rPr>
        <w:t>رد من نیز</w:t>
      </w:r>
      <w:r w:rsidR="00513A70" w:rsidRPr="00793C64">
        <w:rPr>
          <w:rFonts w:hint="cs"/>
          <w:rtl/>
        </w:rPr>
        <w:t xml:space="preserve"> آن را </w:t>
      </w:r>
      <w:r w:rsidRPr="00793C64">
        <w:rPr>
          <w:rFonts w:hint="cs"/>
          <w:rtl/>
        </w:rPr>
        <w:t>انجام دادم</w:t>
      </w:r>
      <w:r w:rsidRPr="00793C64">
        <w:rPr>
          <w:vertAlign w:val="superscript"/>
          <w:rtl/>
        </w:rPr>
        <w:footnoteReference w:id="82"/>
      </w:r>
      <w:r w:rsidRPr="00793C64">
        <w:rPr>
          <w:rFonts w:hint="cs"/>
          <w:rtl/>
        </w:rPr>
        <w:t>.</w:t>
      </w:r>
    </w:p>
    <w:p w:rsidR="000F1292" w:rsidRPr="00793C64" w:rsidRDefault="000F1292" w:rsidP="00793C64">
      <w:pPr>
        <w:pStyle w:val="a2"/>
        <w:rPr>
          <w:rtl/>
          <w:lang w:bidi="fa-IR"/>
        </w:rPr>
      </w:pPr>
      <w:r w:rsidRPr="00793C64">
        <w:rPr>
          <w:rFonts w:hint="cs"/>
          <w:rtl/>
          <w:lang w:bidi="fa-IR"/>
        </w:rPr>
        <w:t>ابن خزیمه این حدیث را در بابی به عنوان (سجده بر حجر</w:t>
      </w:r>
      <w:r w:rsidRPr="00793C64">
        <w:rPr>
          <w:rFonts w:hint="cs"/>
          <w:rtl/>
        </w:rPr>
        <w:t xml:space="preserve"> الأسود</w:t>
      </w:r>
      <w:r w:rsidRPr="00793C64">
        <w:rPr>
          <w:rFonts w:hint="cs"/>
          <w:rtl/>
          <w:lang w:bidi="fa-IR"/>
        </w:rPr>
        <w:t xml:space="preserve"> اگر بدون آزار مسلمانان ممکن باشد) ذکر کرده است.</w:t>
      </w:r>
    </w:p>
    <w:p w:rsidR="000F1292" w:rsidRPr="00793C64" w:rsidRDefault="000F1292" w:rsidP="00793C64">
      <w:pPr>
        <w:pStyle w:val="a2"/>
        <w:rPr>
          <w:rtl/>
          <w:lang w:bidi="fa-IR"/>
        </w:rPr>
      </w:pPr>
      <w:r w:rsidRPr="00793C64">
        <w:rPr>
          <w:rFonts w:hint="cs"/>
          <w:rtl/>
          <w:lang w:bidi="fa-IR"/>
        </w:rPr>
        <w:t>بوسه زدن بر حجرالاسود و لمس نمودن آن و سجده بر آن برای خداوند</w:t>
      </w:r>
      <w:r w:rsidRPr="00793C64">
        <w:rPr>
          <w:rFonts w:hint="cs"/>
          <w:rtl/>
        </w:rPr>
        <w:t>،</w:t>
      </w:r>
      <w:r w:rsidRPr="00793C64">
        <w:rPr>
          <w:rFonts w:hint="cs"/>
          <w:rtl/>
          <w:lang w:bidi="fa-IR"/>
        </w:rPr>
        <w:t xml:space="preserve"> تماماً امر مشروع و مستحب‌اند</w:t>
      </w:r>
      <w:r w:rsidRPr="00793C64">
        <w:rPr>
          <w:rFonts w:hint="cs"/>
          <w:rtl/>
        </w:rPr>
        <w:t>،</w:t>
      </w:r>
      <w:r w:rsidRPr="00793C64">
        <w:rPr>
          <w:rFonts w:hint="cs"/>
          <w:rtl/>
          <w:lang w:bidi="fa-IR"/>
        </w:rPr>
        <w:t xml:space="preserve"> و در شرع به آن ترغیب شده است</w:t>
      </w:r>
      <w:r w:rsidRPr="00793C64">
        <w:rPr>
          <w:rFonts w:hint="cs"/>
          <w:rtl/>
        </w:rPr>
        <w:t>،</w:t>
      </w:r>
      <w:r w:rsidRPr="00793C64">
        <w:rPr>
          <w:rFonts w:hint="cs"/>
          <w:rtl/>
          <w:lang w:bidi="fa-IR"/>
        </w:rPr>
        <w:t xml:space="preserve"> و دارای اجر و ثواب است</w:t>
      </w:r>
      <w:r w:rsidRPr="00793C64">
        <w:rPr>
          <w:rFonts w:hint="cs"/>
          <w:rtl/>
        </w:rPr>
        <w:t>،</w:t>
      </w:r>
      <w:r w:rsidRPr="00793C64">
        <w:rPr>
          <w:rFonts w:hint="cs"/>
          <w:rtl/>
          <w:lang w:bidi="fa-IR"/>
        </w:rPr>
        <w:t xml:space="preserve"> و فاعل آن به تبعیت از سنت به انجام آن می‌پردازد</w:t>
      </w:r>
      <w:r w:rsidRPr="00793C64">
        <w:rPr>
          <w:rFonts w:hint="cs"/>
          <w:rtl/>
        </w:rPr>
        <w:t>،</w:t>
      </w:r>
      <w:r w:rsidRPr="00793C64">
        <w:rPr>
          <w:rFonts w:hint="cs"/>
          <w:rtl/>
          <w:lang w:bidi="fa-IR"/>
        </w:rPr>
        <w:t xml:space="preserve"> و </w:t>
      </w:r>
      <w:r w:rsidR="00913C04" w:rsidRPr="00793C64">
        <w:rPr>
          <w:rFonts w:hint="cs"/>
          <w:rtl/>
          <w:lang w:bidi="fa-IR"/>
        </w:rPr>
        <w:t xml:space="preserve">نه </w:t>
      </w:r>
      <w:r w:rsidRPr="00793C64">
        <w:rPr>
          <w:rFonts w:hint="cs"/>
          <w:rtl/>
          <w:lang w:bidi="fa-IR"/>
        </w:rPr>
        <w:t>به گمان اینکه این سنگ سو</w:t>
      </w:r>
      <w:r w:rsidRPr="00793C64">
        <w:rPr>
          <w:rFonts w:hint="cs"/>
          <w:rtl/>
        </w:rPr>
        <w:t xml:space="preserve">د و </w:t>
      </w:r>
      <w:r w:rsidRPr="00793C64">
        <w:rPr>
          <w:rFonts w:hint="cs"/>
          <w:rtl/>
          <w:lang w:bidi="fa-IR"/>
        </w:rPr>
        <w:t xml:space="preserve">ضرری را عاید وی </w:t>
      </w:r>
      <w:r w:rsidR="00EA4C1D" w:rsidRPr="00793C64">
        <w:rPr>
          <w:rFonts w:hint="cs"/>
          <w:rtl/>
          <w:lang w:bidi="fa-IR"/>
        </w:rPr>
        <w:t>می‌</w:t>
      </w:r>
      <w:r w:rsidRPr="00793C64">
        <w:rPr>
          <w:rFonts w:hint="cs"/>
          <w:rtl/>
          <w:lang w:bidi="fa-IR"/>
        </w:rPr>
        <w:t>سازد</w:t>
      </w:r>
      <w:r w:rsidR="00235C41" w:rsidRPr="00793C64">
        <w:rPr>
          <w:rFonts w:hint="cs"/>
          <w:rtl/>
        </w:rPr>
        <w:t>،</w:t>
      </w:r>
      <w:r w:rsidRPr="00793C64">
        <w:rPr>
          <w:rFonts w:hint="cs"/>
          <w:rtl/>
          <w:lang w:bidi="fa-IR"/>
        </w:rPr>
        <w:t xml:space="preserve"> همچ</w:t>
      </w:r>
      <w:r w:rsidR="00235C41" w:rsidRPr="00793C64">
        <w:rPr>
          <w:rFonts w:hint="cs"/>
          <w:rtl/>
          <w:lang w:bidi="fa-IR"/>
        </w:rPr>
        <w:t>نانکه برخی نادانان گمان می‌کنند</w:t>
      </w:r>
      <w:r w:rsidRPr="00793C64">
        <w:rPr>
          <w:rFonts w:hint="cs"/>
          <w:rtl/>
        </w:rPr>
        <w:t>،</w:t>
      </w:r>
      <w:r w:rsidRPr="00793C64">
        <w:rPr>
          <w:rFonts w:hint="cs"/>
          <w:rtl/>
          <w:lang w:bidi="fa-IR"/>
        </w:rPr>
        <w:t xml:space="preserve"> و به همین علت خلیفه راشد عمر فاروق </w:t>
      </w:r>
      <w:r w:rsidRPr="00793C64">
        <w:rPr>
          <w:rFonts w:cs="CTraditional Arabic" w:hint="cs"/>
          <w:rtl/>
          <w:lang w:bidi="fa-IR"/>
        </w:rPr>
        <w:t>س</w:t>
      </w:r>
      <w:r w:rsidRPr="00793C64">
        <w:rPr>
          <w:rFonts w:hint="cs"/>
          <w:rtl/>
          <w:lang w:bidi="fa-IR"/>
        </w:rPr>
        <w:t xml:space="preserve"> به آن تذکر و هشدار داده است</w:t>
      </w:r>
      <w:r w:rsidRPr="00793C64">
        <w:rPr>
          <w:rFonts w:hint="cs"/>
          <w:rtl/>
        </w:rPr>
        <w:t>،</w:t>
      </w:r>
      <w:r w:rsidRPr="00793C64">
        <w:rPr>
          <w:rFonts w:hint="cs"/>
          <w:rtl/>
          <w:lang w:bidi="fa-IR"/>
        </w:rPr>
        <w:t xml:space="preserve"> چون به نزد حجرالاسود آمد</w:t>
      </w:r>
      <w:r w:rsidR="00513A70" w:rsidRPr="00793C64">
        <w:rPr>
          <w:rFonts w:hint="cs"/>
          <w:rtl/>
          <w:lang w:bidi="fa-IR"/>
        </w:rPr>
        <w:t xml:space="preserve"> آن را </w:t>
      </w:r>
      <w:r w:rsidRPr="00793C64">
        <w:rPr>
          <w:rFonts w:hint="cs"/>
          <w:rtl/>
          <w:lang w:bidi="fa-IR"/>
        </w:rPr>
        <w:t xml:space="preserve">بوسید و بعد از آن گفت: من می‌دانم که تو سود و زیان نمی‌رسانی و اگر پیامبر </w:t>
      </w:r>
      <w:r w:rsidRPr="00793C64">
        <w:rPr>
          <w:rFonts w:ascii="Lotus Linotype" w:hAnsi="Lotus Linotype" w:cs="CTraditional Arabic" w:hint="cs"/>
          <w:rtl/>
          <w:lang w:bidi="fa-IR"/>
        </w:rPr>
        <w:t>ص</w:t>
      </w:r>
      <w:r w:rsidRPr="00793C64">
        <w:rPr>
          <w:rFonts w:hint="cs"/>
          <w:rtl/>
          <w:lang w:bidi="fa-IR"/>
        </w:rPr>
        <w:t xml:space="preserve"> را نمی‌دیدم</w:t>
      </w:r>
      <w:r w:rsidRPr="00793C64">
        <w:rPr>
          <w:rFonts w:hint="cs"/>
          <w:rtl/>
        </w:rPr>
        <w:t xml:space="preserve"> که تو را می‌بوسید بر تو بوسه نمی‌زدم</w:t>
      </w:r>
      <w:r w:rsidRPr="00793C64">
        <w:rPr>
          <w:vertAlign w:val="superscript"/>
          <w:rtl/>
        </w:rPr>
        <w:footnoteReference w:id="83"/>
      </w:r>
      <w:r w:rsidRPr="00793C64">
        <w:rPr>
          <w:rFonts w:hint="cs"/>
          <w:rtl/>
        </w:rPr>
        <w:t>.</w:t>
      </w:r>
    </w:p>
    <w:p w:rsidR="000F1292" w:rsidRPr="00793C64" w:rsidRDefault="000F1292" w:rsidP="00793C64">
      <w:pPr>
        <w:pStyle w:val="a1"/>
        <w:rPr>
          <w:rtl/>
          <w:lang w:bidi="fa-IR"/>
        </w:rPr>
      </w:pPr>
      <w:bookmarkStart w:id="120" w:name="_Toc297541351"/>
      <w:bookmarkStart w:id="121" w:name="_Toc299723771"/>
      <w:bookmarkStart w:id="122" w:name="_Toc409783385"/>
      <w:r w:rsidRPr="00793C64">
        <w:rPr>
          <w:rtl/>
          <w:lang w:bidi="fa-IR"/>
        </w:rPr>
        <w:t>ج</w:t>
      </w:r>
      <w:r w:rsidR="002A46BF" w:rsidRPr="00793C64">
        <w:rPr>
          <w:rFonts w:hint="cs"/>
          <w:rtl/>
          <w:lang w:bidi="fa-IR"/>
        </w:rPr>
        <w:t>:</w:t>
      </w:r>
      <w:r w:rsidRPr="00793C64">
        <w:rPr>
          <w:rtl/>
          <w:lang w:bidi="fa-IR"/>
        </w:rPr>
        <w:t xml:space="preserve"> مسح بر </w:t>
      </w:r>
      <w:r w:rsidRPr="00793C64">
        <w:rPr>
          <w:rFonts w:hint="cs"/>
          <w:rtl/>
          <w:lang w:bidi="fa-IR"/>
        </w:rPr>
        <w:t>حَجَرُ الأسْوَد</w:t>
      </w:r>
      <w:r w:rsidR="002D4DF8" w:rsidRPr="00793C64">
        <w:rPr>
          <w:rtl/>
          <w:lang w:bidi="fa-IR"/>
        </w:rPr>
        <w:t xml:space="preserve"> گناهان را می‌زدا</w:t>
      </w:r>
      <w:r w:rsidR="002D4DF8" w:rsidRPr="00793C64">
        <w:rPr>
          <w:rFonts w:hint="cs"/>
          <w:rtl/>
        </w:rPr>
        <w:t>ي</w:t>
      </w:r>
      <w:r w:rsidRPr="00793C64">
        <w:rPr>
          <w:rtl/>
          <w:lang w:bidi="fa-IR"/>
        </w:rPr>
        <w:t>د</w:t>
      </w:r>
      <w:r w:rsidRPr="00793C64">
        <w:rPr>
          <w:rFonts w:hint="cs"/>
          <w:rtl/>
          <w:lang w:bidi="fa-IR"/>
        </w:rPr>
        <w:t>:</w:t>
      </w:r>
      <w:bookmarkEnd w:id="120"/>
      <w:bookmarkEnd w:id="121"/>
      <w:bookmarkEnd w:id="122"/>
    </w:p>
    <w:p w:rsidR="000F1292" w:rsidRPr="00793C64" w:rsidRDefault="000F1292" w:rsidP="00793C64">
      <w:pPr>
        <w:pStyle w:val="a2"/>
        <w:rPr>
          <w:rFonts w:cs="Rateb lotusb22"/>
          <w:rtl/>
          <w:lang w:bidi="fa-IR"/>
        </w:rPr>
      </w:pPr>
      <w:r w:rsidRPr="00793C64">
        <w:rPr>
          <w:rFonts w:hint="cs"/>
          <w:rtl/>
          <w:lang w:bidi="fa-IR"/>
        </w:rPr>
        <w:t>امام نسائی در سنن خود از عبید بن عمیر روایت کرده است که مردی به ابن عمر</w:t>
      </w:r>
      <w:r w:rsidRPr="00793C64">
        <w:rPr>
          <w:rFonts w:cs="CTraditional Arabic" w:hint="cs"/>
          <w:rtl/>
          <w:lang w:bidi="fa-IR"/>
        </w:rPr>
        <w:t>م</w:t>
      </w:r>
      <w:r w:rsidRPr="00793C64">
        <w:rPr>
          <w:rFonts w:hint="cs"/>
          <w:rtl/>
          <w:lang w:bidi="fa-IR"/>
        </w:rPr>
        <w:t xml:space="preserve"> گفت: ای ابا عبدالرحمن چرا من شما را می‌بینم که این دو قسمت را لمس می‌كنی، گفت: از پیامبر </w:t>
      </w:r>
      <w:r w:rsidRPr="00793C64">
        <w:rPr>
          <w:rFonts w:ascii="Lotus Linotype" w:hAnsi="Lotus Linotype" w:cs="CTraditional Arabic" w:hint="cs"/>
          <w:rtl/>
          <w:lang w:bidi="fa-IR"/>
        </w:rPr>
        <w:t>ص</w:t>
      </w:r>
      <w:r w:rsidRPr="00793C64">
        <w:rPr>
          <w:rFonts w:hint="cs"/>
          <w:rtl/>
          <w:lang w:bidi="fa-IR"/>
        </w:rPr>
        <w:t xml:space="preserve"> شنیدم می‌گفت: </w:t>
      </w:r>
      <w:r w:rsidRPr="00793C64">
        <w:rPr>
          <w:rStyle w:val="Char4"/>
          <w:rtl/>
        </w:rPr>
        <w:t>«إنَّ م</w:t>
      </w:r>
      <w:r w:rsidRPr="00793C64">
        <w:rPr>
          <w:rStyle w:val="Char4"/>
          <w:rFonts w:hint="cs"/>
          <w:rtl/>
        </w:rPr>
        <w:t>َ</w:t>
      </w:r>
      <w:r w:rsidRPr="00793C64">
        <w:rPr>
          <w:rStyle w:val="Char4"/>
          <w:rtl/>
        </w:rPr>
        <w:t>س</w:t>
      </w:r>
      <w:r w:rsidRPr="00793C64">
        <w:rPr>
          <w:rStyle w:val="Char4"/>
          <w:rFonts w:hint="cs"/>
          <w:rtl/>
        </w:rPr>
        <w:t>ْ</w:t>
      </w:r>
      <w:r w:rsidRPr="00793C64">
        <w:rPr>
          <w:rStyle w:val="Char4"/>
          <w:rtl/>
        </w:rPr>
        <w:t>ح</w:t>
      </w:r>
      <w:r w:rsidRPr="00793C64">
        <w:rPr>
          <w:rStyle w:val="Char4"/>
          <w:rFonts w:hint="cs"/>
          <w:rtl/>
        </w:rPr>
        <w:t>َ</w:t>
      </w:r>
      <w:r w:rsidRPr="00793C64">
        <w:rPr>
          <w:rStyle w:val="Char4"/>
          <w:rtl/>
        </w:rPr>
        <w:t>ه</w:t>
      </w:r>
      <w:r w:rsidRPr="00793C64">
        <w:rPr>
          <w:rStyle w:val="Char4"/>
          <w:rFonts w:hint="cs"/>
          <w:rtl/>
        </w:rPr>
        <w:t>ُ</w:t>
      </w:r>
      <w:r w:rsidRPr="00793C64">
        <w:rPr>
          <w:rStyle w:val="Char4"/>
          <w:rtl/>
        </w:rPr>
        <w:t>م</w:t>
      </w:r>
      <w:r w:rsidRPr="00793C64">
        <w:rPr>
          <w:rStyle w:val="Char4"/>
          <w:rFonts w:hint="cs"/>
          <w:rtl/>
        </w:rPr>
        <w:t>َ</w:t>
      </w:r>
      <w:r w:rsidRPr="00793C64">
        <w:rPr>
          <w:rStyle w:val="Char4"/>
          <w:rtl/>
        </w:rPr>
        <w:t>ا ي</w:t>
      </w:r>
      <w:r w:rsidRPr="00793C64">
        <w:rPr>
          <w:rStyle w:val="Char4"/>
          <w:rFonts w:hint="cs"/>
          <w:rtl/>
        </w:rPr>
        <w:t>َ</w:t>
      </w:r>
      <w:r w:rsidRPr="00793C64">
        <w:rPr>
          <w:rStyle w:val="Char4"/>
          <w:rtl/>
        </w:rPr>
        <w:t>ح</w:t>
      </w:r>
      <w:r w:rsidRPr="00793C64">
        <w:rPr>
          <w:rStyle w:val="Char4"/>
          <w:rFonts w:hint="cs"/>
          <w:rtl/>
        </w:rPr>
        <w:t>ُ</w:t>
      </w:r>
      <w:r w:rsidRPr="00793C64">
        <w:rPr>
          <w:rStyle w:val="Char4"/>
          <w:rtl/>
        </w:rPr>
        <w:t>ط</w:t>
      </w:r>
      <w:r w:rsidR="007F56E9" w:rsidRPr="00793C64">
        <w:rPr>
          <w:rStyle w:val="Char4"/>
          <w:rFonts w:hint="cs"/>
          <w:rtl/>
        </w:rPr>
        <w:t>َّ</w:t>
      </w:r>
      <w:r w:rsidRPr="00793C64">
        <w:rPr>
          <w:rStyle w:val="Char4"/>
          <w:rtl/>
        </w:rPr>
        <w:t>ان</w:t>
      </w:r>
      <w:r w:rsidRPr="00793C64">
        <w:rPr>
          <w:rStyle w:val="Char4"/>
          <w:rFonts w:hint="cs"/>
          <w:rtl/>
        </w:rPr>
        <w:t>ِ</w:t>
      </w:r>
      <w:r w:rsidRPr="00793C64">
        <w:rPr>
          <w:rStyle w:val="Char4"/>
          <w:rtl/>
        </w:rPr>
        <w:t xml:space="preserve"> الخ</w:t>
      </w:r>
      <w:r w:rsidRPr="00793C64">
        <w:rPr>
          <w:rStyle w:val="Char4"/>
          <w:rFonts w:hint="cs"/>
          <w:rtl/>
        </w:rPr>
        <w:t>َ</w:t>
      </w:r>
      <w:r w:rsidRPr="00793C64">
        <w:rPr>
          <w:rStyle w:val="Char4"/>
          <w:rtl/>
        </w:rPr>
        <w:t>طيئة»</w:t>
      </w:r>
      <w:r w:rsidRPr="00793C64">
        <w:rPr>
          <w:vertAlign w:val="superscript"/>
          <w:rtl/>
        </w:rPr>
        <w:footnoteReference w:id="84"/>
      </w:r>
      <w:r w:rsidRPr="00793C64">
        <w:rPr>
          <w:rFonts w:hint="eastAsia"/>
          <w:rtl/>
        </w:rPr>
        <w:t>.</w:t>
      </w:r>
    </w:p>
    <w:p w:rsidR="000F1292" w:rsidRPr="00793C64" w:rsidRDefault="000F1292" w:rsidP="00793C64">
      <w:pPr>
        <w:pStyle w:val="a2"/>
        <w:rPr>
          <w:rtl/>
        </w:rPr>
      </w:pPr>
      <w:r w:rsidRPr="00793C64">
        <w:rPr>
          <w:rFonts w:hint="cs"/>
          <w:rtl/>
          <w:lang w:bidi="fa-IR"/>
        </w:rPr>
        <w:t>(مسح</w:t>
      </w:r>
      <w:r w:rsidR="00B31266" w:rsidRPr="00793C64">
        <w:rPr>
          <w:rFonts w:hint="cs"/>
          <w:rtl/>
          <w:lang w:bidi="fa-IR"/>
        </w:rPr>
        <w:t xml:space="preserve"> این‌ها </w:t>
      </w:r>
      <w:r w:rsidRPr="00793C64">
        <w:rPr>
          <w:rFonts w:hint="cs"/>
          <w:rtl/>
          <w:lang w:bidi="fa-IR"/>
        </w:rPr>
        <w:t>گناه را می‌زداید)</w:t>
      </w:r>
      <w:r w:rsidRPr="00793C64">
        <w:rPr>
          <w:rFonts w:hint="cs"/>
          <w:rtl/>
        </w:rPr>
        <w:t>.</w:t>
      </w:r>
    </w:p>
    <w:p w:rsidR="000F1292" w:rsidRPr="00793C64" w:rsidRDefault="000F1292" w:rsidP="00793C64">
      <w:pPr>
        <w:pStyle w:val="a2"/>
        <w:rPr>
          <w:rtl/>
          <w:lang w:bidi="fa-IR"/>
        </w:rPr>
      </w:pPr>
      <w:r w:rsidRPr="00793C64">
        <w:rPr>
          <w:rFonts w:hint="cs"/>
          <w:rtl/>
          <w:lang w:bidi="fa-IR"/>
        </w:rPr>
        <w:t>پس هر که با صدق و اخلاص این عبادت را انجام دهد ثواب و اجر بزرگی نصیب وی خواهد گشت.</w:t>
      </w:r>
    </w:p>
    <w:p w:rsidR="005F21F7" w:rsidRPr="00793C64" w:rsidRDefault="005F21F7" w:rsidP="00793C64">
      <w:pPr>
        <w:pStyle w:val="a2"/>
        <w:rPr>
          <w:rtl/>
          <w:lang w:bidi="fa-IR"/>
        </w:rPr>
      </w:pPr>
    </w:p>
    <w:p w:rsidR="000F1292" w:rsidRPr="00793C64" w:rsidRDefault="000F1292" w:rsidP="00793C64">
      <w:pPr>
        <w:pStyle w:val="a1"/>
        <w:rPr>
          <w:rtl/>
          <w:lang w:bidi="fa-IR"/>
        </w:rPr>
      </w:pPr>
      <w:bookmarkStart w:id="123" w:name="_Toc297541352"/>
      <w:bookmarkStart w:id="124" w:name="_Toc299723772"/>
      <w:bookmarkStart w:id="125" w:name="_Toc409783386"/>
      <w:r w:rsidRPr="00793C64">
        <w:rPr>
          <w:rtl/>
          <w:lang w:bidi="fa-IR"/>
        </w:rPr>
        <w:t>د</w:t>
      </w:r>
      <w:r w:rsidR="002A46BF" w:rsidRPr="00793C64">
        <w:rPr>
          <w:rFonts w:hint="cs"/>
          <w:rtl/>
          <w:lang w:bidi="fa-IR"/>
        </w:rPr>
        <w:t>:</w:t>
      </w:r>
      <w:r w:rsidR="004B0E96" w:rsidRPr="00793C64">
        <w:rPr>
          <w:rtl/>
          <w:lang w:bidi="fa-IR"/>
        </w:rPr>
        <w:t xml:space="preserve"> هر</w:t>
      </w:r>
      <w:r w:rsidR="004B0E96" w:rsidRPr="00793C64">
        <w:rPr>
          <w:rFonts w:hint="cs"/>
          <w:rtl/>
          <w:lang w:bidi="fa-IR"/>
        </w:rPr>
        <w:t xml:space="preserve"> </w:t>
      </w:r>
      <w:r w:rsidRPr="00793C64">
        <w:rPr>
          <w:rtl/>
          <w:lang w:bidi="fa-IR"/>
        </w:rPr>
        <w:t>کس حجرالاسود را با رعا</w:t>
      </w:r>
      <w:r w:rsidR="00DE6048" w:rsidRPr="00793C64">
        <w:rPr>
          <w:rFonts w:hint="cs"/>
          <w:rtl/>
        </w:rPr>
        <w:t>ي</w:t>
      </w:r>
      <w:r w:rsidRPr="00793C64">
        <w:rPr>
          <w:rtl/>
          <w:lang w:bidi="fa-IR"/>
        </w:rPr>
        <w:t>ت حقوق د</w:t>
      </w:r>
      <w:r w:rsidR="00DE6048" w:rsidRPr="00793C64">
        <w:rPr>
          <w:rFonts w:hint="cs"/>
          <w:rtl/>
        </w:rPr>
        <w:t>ي</w:t>
      </w:r>
      <w:r w:rsidRPr="00793C64">
        <w:rPr>
          <w:rtl/>
          <w:lang w:bidi="fa-IR"/>
        </w:rPr>
        <w:t>گران لمس نما</w:t>
      </w:r>
      <w:r w:rsidR="00DE6048" w:rsidRPr="00793C64">
        <w:rPr>
          <w:rFonts w:hint="cs"/>
          <w:rtl/>
        </w:rPr>
        <w:t>ي</w:t>
      </w:r>
      <w:r w:rsidRPr="00793C64">
        <w:rPr>
          <w:rtl/>
          <w:lang w:bidi="fa-IR"/>
        </w:rPr>
        <w:t>د روز ق</w:t>
      </w:r>
      <w:r w:rsidR="00DE6048" w:rsidRPr="00793C64">
        <w:rPr>
          <w:rFonts w:hint="cs"/>
          <w:rtl/>
        </w:rPr>
        <w:t>ي</w:t>
      </w:r>
      <w:r w:rsidRPr="00793C64">
        <w:rPr>
          <w:rtl/>
          <w:lang w:bidi="fa-IR"/>
        </w:rPr>
        <w:t>امت برای او شهادت و گواهی می‌دهد</w:t>
      </w:r>
      <w:r w:rsidRPr="00793C64">
        <w:rPr>
          <w:rFonts w:hint="cs"/>
          <w:rtl/>
          <w:lang w:bidi="fa-IR"/>
        </w:rPr>
        <w:t>:</w:t>
      </w:r>
      <w:bookmarkEnd w:id="123"/>
      <w:bookmarkEnd w:id="124"/>
      <w:bookmarkEnd w:id="125"/>
    </w:p>
    <w:p w:rsidR="000F1292" w:rsidRPr="00793C64" w:rsidRDefault="000F1292" w:rsidP="00793C64">
      <w:pPr>
        <w:pStyle w:val="a2"/>
        <w:rPr>
          <w:rtl/>
          <w:lang w:bidi="fa-IR"/>
        </w:rPr>
      </w:pPr>
      <w:r w:rsidRPr="00793C64">
        <w:rPr>
          <w:rFonts w:hint="cs"/>
          <w:rtl/>
          <w:lang w:bidi="fa-IR"/>
        </w:rPr>
        <w:t>ابن خزیمه در صحیح خود و امام احمد در مُسند و حاکم در مُستدرک از ابن عباس</w:t>
      </w:r>
      <w:r w:rsidR="002A54A7" w:rsidRPr="00793C64">
        <w:rPr>
          <w:rFonts w:hint="cs"/>
          <w:rtl/>
          <w:lang w:bidi="fa-IR"/>
        </w:rPr>
        <w:t xml:space="preserve"> </w:t>
      </w:r>
      <w:r w:rsidR="002A54A7" w:rsidRPr="00793C64">
        <w:rPr>
          <w:rFonts w:cs="CTraditional Arabic" w:hint="cs"/>
          <w:rtl/>
          <w:lang w:bidi="fa-IR"/>
        </w:rPr>
        <w:t>م</w:t>
      </w:r>
      <w:r w:rsidRPr="00793C64">
        <w:rPr>
          <w:rFonts w:hint="cs"/>
          <w:rtl/>
          <w:lang w:bidi="fa-IR"/>
        </w:rPr>
        <w:t xml:space="preserve"> روایت کرده‌اند که پیامبر</w:t>
      </w:r>
      <w:r w:rsidR="007F56E9" w:rsidRPr="00793C64">
        <w:rPr>
          <w:rFonts w:hint="cs"/>
          <w:rtl/>
          <w:lang w:bidi="fa-IR"/>
        </w:rPr>
        <w:t xml:space="preserve"> </w:t>
      </w:r>
      <w:r w:rsidR="00720B2C" w:rsidRPr="00793C64">
        <w:rPr>
          <w:rFonts w:cs="CTraditional Arabic" w:hint="cs"/>
          <w:rtl/>
          <w:lang w:bidi="fa-IR"/>
        </w:rPr>
        <w:t>ص</w:t>
      </w:r>
      <w:r w:rsidRPr="00793C64">
        <w:rPr>
          <w:rFonts w:hint="cs"/>
          <w:rtl/>
          <w:lang w:bidi="fa-IR"/>
        </w:rPr>
        <w:t xml:space="preserve"> فرموده است: </w:t>
      </w:r>
      <w:r w:rsidR="00720B2C" w:rsidRPr="00793C64">
        <w:rPr>
          <w:rStyle w:val="Char4"/>
          <w:rtl/>
        </w:rPr>
        <w:t>«</w:t>
      </w:r>
      <w:r w:rsidRPr="00793C64">
        <w:rPr>
          <w:rStyle w:val="Char4"/>
          <w:rFonts w:hint="cs"/>
          <w:rtl/>
        </w:rPr>
        <w:t>إ</w:t>
      </w:r>
      <w:r w:rsidRPr="00793C64">
        <w:rPr>
          <w:rStyle w:val="Char4"/>
          <w:rtl/>
        </w:rPr>
        <w:t xml:space="preserve">نَّ لِهذَا </w:t>
      </w:r>
      <w:r w:rsidR="00EA2FB5" w:rsidRPr="00793C64">
        <w:rPr>
          <w:rStyle w:val="Char4"/>
          <w:rFonts w:hint="cs"/>
          <w:rtl/>
        </w:rPr>
        <w:t>الحَجَرِ</w:t>
      </w:r>
      <w:r w:rsidRPr="00793C64">
        <w:rPr>
          <w:rStyle w:val="Char4"/>
          <w:rtl/>
        </w:rPr>
        <w:t xml:space="preserve"> لِساناً وَشَفَتَ</w:t>
      </w:r>
      <w:r w:rsidR="00EA2FB5" w:rsidRPr="00793C64">
        <w:rPr>
          <w:rStyle w:val="Char4"/>
          <w:rFonts w:hint="cs"/>
          <w:rtl/>
        </w:rPr>
        <w:t>ي</w:t>
      </w:r>
      <w:r w:rsidRPr="00793C64">
        <w:rPr>
          <w:rStyle w:val="Char4"/>
          <w:rtl/>
        </w:rPr>
        <w:t xml:space="preserve">ْنِ </w:t>
      </w:r>
      <w:r w:rsidR="00EA2FB5" w:rsidRPr="00793C64">
        <w:rPr>
          <w:rStyle w:val="Char4"/>
          <w:rFonts w:hint="cs"/>
          <w:rtl/>
        </w:rPr>
        <w:t>ي</w:t>
      </w:r>
      <w:r w:rsidRPr="00793C64">
        <w:rPr>
          <w:rStyle w:val="Char4"/>
          <w:rtl/>
        </w:rPr>
        <w:t xml:space="preserve">َشْهَدُ لِمَنْ </w:t>
      </w:r>
      <w:r w:rsidRPr="00793C64">
        <w:rPr>
          <w:rStyle w:val="Char4"/>
          <w:rFonts w:hint="cs"/>
          <w:rtl/>
        </w:rPr>
        <w:t>ا</w:t>
      </w:r>
      <w:r w:rsidRPr="00793C64">
        <w:rPr>
          <w:rStyle w:val="Char4"/>
          <w:rtl/>
        </w:rPr>
        <w:t xml:space="preserve">سْتَلَمَهُ </w:t>
      </w:r>
      <w:r w:rsidR="00EA2FB5" w:rsidRPr="00793C64">
        <w:rPr>
          <w:rStyle w:val="Char4"/>
          <w:rFonts w:hint="cs"/>
          <w:rtl/>
        </w:rPr>
        <w:t>ي</w:t>
      </w:r>
      <w:r w:rsidRPr="00793C64">
        <w:rPr>
          <w:rStyle w:val="Char4"/>
          <w:rtl/>
        </w:rPr>
        <w:t>َوْمَ القِ</w:t>
      </w:r>
      <w:r w:rsidR="00EA2FB5" w:rsidRPr="00793C64">
        <w:rPr>
          <w:rStyle w:val="Char4"/>
          <w:rFonts w:hint="cs"/>
          <w:rtl/>
        </w:rPr>
        <w:t>ي</w:t>
      </w:r>
      <w:r w:rsidRPr="00793C64">
        <w:rPr>
          <w:rStyle w:val="Char4"/>
          <w:rtl/>
        </w:rPr>
        <w:t>امَ</w:t>
      </w:r>
      <w:r w:rsidRPr="00793C64">
        <w:rPr>
          <w:rStyle w:val="Char4"/>
          <w:rFonts w:hint="cs"/>
          <w:rtl/>
        </w:rPr>
        <w:t>ة</w:t>
      </w:r>
      <w:r w:rsidR="0043635B" w:rsidRPr="00793C64">
        <w:rPr>
          <w:rStyle w:val="Char4"/>
          <w:rtl/>
        </w:rPr>
        <w:t>ِ ب</w:t>
      </w:r>
      <w:r w:rsidRPr="00793C64">
        <w:rPr>
          <w:rStyle w:val="Char4"/>
          <w:rtl/>
        </w:rPr>
        <w:t>حَقٍ</w:t>
      </w:r>
      <w:r w:rsidR="00720B2C" w:rsidRPr="00793C64">
        <w:rPr>
          <w:rStyle w:val="Char4"/>
          <w:rtl/>
        </w:rPr>
        <w:t>»</w:t>
      </w:r>
      <w:r w:rsidRPr="00793C64">
        <w:rPr>
          <w:vertAlign w:val="superscript"/>
          <w:rtl/>
        </w:rPr>
        <w:footnoteReference w:id="85"/>
      </w:r>
      <w:r w:rsidRPr="00793C64">
        <w:rPr>
          <w:rFonts w:hint="cs"/>
          <w:rtl/>
        </w:rPr>
        <w:t>. این سنگ دار</w:t>
      </w:r>
      <w:r w:rsidR="00BF32E6" w:rsidRPr="00793C64">
        <w:rPr>
          <w:rFonts w:hint="cs"/>
          <w:rtl/>
        </w:rPr>
        <w:t>ا</w:t>
      </w:r>
      <w:r w:rsidRPr="00793C64">
        <w:rPr>
          <w:rFonts w:hint="cs"/>
          <w:rtl/>
        </w:rPr>
        <w:t>ی زبان و دو لب است، و هر کس با رعایت حق دیگران</w:t>
      </w:r>
      <w:r w:rsidR="00513A70" w:rsidRPr="00793C64">
        <w:rPr>
          <w:rFonts w:hint="cs"/>
          <w:rtl/>
        </w:rPr>
        <w:t xml:space="preserve"> آن را </w:t>
      </w:r>
      <w:r w:rsidRPr="00793C64">
        <w:rPr>
          <w:rFonts w:hint="cs"/>
          <w:rtl/>
        </w:rPr>
        <w:t>لمس نماید روز قیامت برای وی گواهی دهد.</w:t>
      </w:r>
    </w:p>
    <w:p w:rsidR="000F1292" w:rsidRPr="00793C64" w:rsidRDefault="000F1292" w:rsidP="00793C64">
      <w:pPr>
        <w:pStyle w:val="a2"/>
        <w:rPr>
          <w:rtl/>
          <w:lang w:bidi="fa-IR"/>
        </w:rPr>
      </w:pPr>
      <w:r w:rsidRPr="00793C64">
        <w:rPr>
          <w:rFonts w:hint="cs"/>
          <w:rtl/>
          <w:lang w:bidi="fa-IR"/>
        </w:rPr>
        <w:t>و لذا کسی که می‌خواهد</w:t>
      </w:r>
      <w:r w:rsidR="00513A70" w:rsidRPr="00793C64">
        <w:rPr>
          <w:rFonts w:hint="cs"/>
          <w:rtl/>
          <w:lang w:bidi="fa-IR"/>
        </w:rPr>
        <w:t xml:space="preserve"> آن را </w:t>
      </w:r>
      <w:r w:rsidRPr="00793C64">
        <w:rPr>
          <w:rFonts w:hint="cs"/>
          <w:rtl/>
          <w:lang w:bidi="fa-IR"/>
        </w:rPr>
        <w:t>لمس نماید روا نیست هنگام لمس طواف کنندگان را آزار و اذیت نماید</w:t>
      </w:r>
      <w:r w:rsidRPr="00793C64">
        <w:rPr>
          <w:rFonts w:hint="cs"/>
          <w:rtl/>
        </w:rPr>
        <w:t>،</w:t>
      </w:r>
      <w:r w:rsidRPr="00793C64">
        <w:rPr>
          <w:rFonts w:hint="cs"/>
          <w:rtl/>
          <w:lang w:bidi="fa-IR"/>
        </w:rPr>
        <w:t xml:space="preserve"> و اگر چنین کند لمس وی به غیر حق بوده</w:t>
      </w:r>
      <w:r w:rsidRPr="00793C64">
        <w:rPr>
          <w:rFonts w:hint="cs"/>
          <w:rtl/>
        </w:rPr>
        <w:t>،</w:t>
      </w:r>
      <w:r w:rsidRPr="00793C64">
        <w:rPr>
          <w:rFonts w:hint="cs"/>
          <w:rtl/>
          <w:lang w:bidi="fa-IR"/>
        </w:rPr>
        <w:t xml:space="preserve"> و به علت ضرر و اذیت مسلمانان اجر وی از دست می‌رود</w:t>
      </w:r>
      <w:r w:rsidRPr="00793C64">
        <w:rPr>
          <w:rFonts w:hint="cs"/>
          <w:rtl/>
        </w:rPr>
        <w:t>.</w:t>
      </w:r>
      <w:r w:rsidRPr="00793C64">
        <w:rPr>
          <w:rFonts w:hint="cs"/>
          <w:rtl/>
          <w:lang w:bidi="fa-IR"/>
        </w:rPr>
        <w:t xml:space="preserve"> و روایت شده است که پیامبر</w:t>
      </w:r>
      <w:r w:rsidRPr="00793C64">
        <w:rPr>
          <w:rFonts w:ascii="Lotus Linotype" w:hAnsi="Lotus Linotype" w:cs="CTraditional Arabic" w:hint="cs"/>
          <w:rtl/>
          <w:lang w:bidi="fa-IR"/>
        </w:rPr>
        <w:t>ص</w:t>
      </w:r>
      <w:r w:rsidRPr="00793C64">
        <w:rPr>
          <w:rFonts w:hint="cs"/>
          <w:rtl/>
          <w:lang w:bidi="fa-IR"/>
        </w:rPr>
        <w:t xml:space="preserve"> به عمر </w:t>
      </w:r>
      <w:r w:rsidRPr="00793C64">
        <w:rPr>
          <w:rFonts w:cs="CTraditional Arabic" w:hint="cs"/>
          <w:rtl/>
          <w:lang w:bidi="fa-IR"/>
        </w:rPr>
        <w:t>س</w:t>
      </w:r>
      <w:r w:rsidRPr="00793C64">
        <w:rPr>
          <w:rFonts w:hint="cs"/>
          <w:rtl/>
          <w:lang w:bidi="fa-IR"/>
        </w:rPr>
        <w:t xml:space="preserve"> دستور داد. ای عمر تو مرد قوی و نیرومندی می‌باشی و مردم ناتوان و ضعیف را اذیت می‌نمای</w:t>
      </w:r>
      <w:r w:rsidRPr="00793C64">
        <w:rPr>
          <w:rFonts w:hint="cs"/>
          <w:rtl/>
        </w:rPr>
        <w:t>ی پس هرگاه خلوت بود</w:t>
      </w:r>
      <w:r w:rsidR="00513A70" w:rsidRPr="00793C64">
        <w:rPr>
          <w:rFonts w:hint="cs"/>
          <w:rtl/>
        </w:rPr>
        <w:t xml:space="preserve"> آن را </w:t>
      </w:r>
      <w:r w:rsidRPr="00793C64">
        <w:rPr>
          <w:rFonts w:hint="cs"/>
          <w:rtl/>
        </w:rPr>
        <w:t>لمس نما و در غیر این صورت تکبیر کن و بگذر</w:t>
      </w:r>
      <w:r w:rsidRPr="00793C64">
        <w:rPr>
          <w:vertAlign w:val="superscript"/>
          <w:rtl/>
        </w:rPr>
        <w:footnoteReference w:id="86"/>
      </w:r>
      <w:r w:rsidRPr="00793C64">
        <w:rPr>
          <w:rFonts w:hint="cs"/>
          <w:rtl/>
        </w:rPr>
        <w:t>.</w:t>
      </w:r>
    </w:p>
    <w:p w:rsidR="000F1292" w:rsidRPr="00793C64" w:rsidRDefault="000F1292" w:rsidP="00793C64">
      <w:pPr>
        <w:pStyle w:val="a2"/>
        <w:rPr>
          <w:rtl/>
          <w:lang w:bidi="fa-IR"/>
        </w:rPr>
      </w:pPr>
      <w:r w:rsidRPr="00793C64">
        <w:rPr>
          <w:rFonts w:hint="cs"/>
          <w:rtl/>
          <w:lang w:bidi="fa-IR"/>
        </w:rPr>
        <w:t xml:space="preserve">و ابن عباس </w:t>
      </w:r>
      <w:r w:rsidRPr="00793C64">
        <w:rPr>
          <w:rFonts w:cs="CTraditional Arabic" w:hint="cs"/>
          <w:rtl/>
          <w:lang w:bidi="fa-IR"/>
        </w:rPr>
        <w:t>م</w:t>
      </w:r>
      <w:r w:rsidRPr="00793C64">
        <w:rPr>
          <w:rFonts w:hint="cs"/>
          <w:rtl/>
          <w:lang w:bidi="fa-IR"/>
        </w:rPr>
        <w:t xml:space="preserve"> گفته اس</w:t>
      </w:r>
      <w:r w:rsidRPr="00793C64">
        <w:rPr>
          <w:rFonts w:hint="cs"/>
          <w:rtl/>
        </w:rPr>
        <w:t xml:space="preserve">ت: اگر قسمت اطراف حجرالاسود شلوغ بود </w:t>
      </w:r>
      <w:r w:rsidR="00BF32E6" w:rsidRPr="00793C64">
        <w:rPr>
          <w:rFonts w:hint="eastAsia"/>
          <w:rtl/>
        </w:rPr>
        <w:t>پس</w:t>
      </w:r>
      <w:r w:rsidRPr="00793C64">
        <w:rPr>
          <w:rFonts w:hint="cs"/>
          <w:rtl/>
        </w:rPr>
        <w:t xml:space="preserve"> سبب آزار خود و</w:t>
      </w:r>
      <w:r w:rsidR="001C366F" w:rsidRPr="00793C64">
        <w:rPr>
          <w:rFonts w:hint="cs"/>
          <w:rtl/>
        </w:rPr>
        <w:t xml:space="preserve"> </w:t>
      </w:r>
      <w:r w:rsidRPr="00793C64">
        <w:rPr>
          <w:rFonts w:hint="cs"/>
          <w:rtl/>
        </w:rPr>
        <w:t>دیگران نشوید</w:t>
      </w:r>
      <w:r w:rsidRPr="00793C64">
        <w:rPr>
          <w:vertAlign w:val="superscript"/>
          <w:rtl/>
        </w:rPr>
        <w:footnoteReference w:id="87"/>
      </w:r>
      <w:r w:rsidRPr="00793C64">
        <w:rPr>
          <w:rFonts w:hint="cs"/>
          <w:rtl/>
        </w:rPr>
        <w:t>.</w:t>
      </w:r>
    </w:p>
    <w:p w:rsidR="000F1292" w:rsidRPr="00793C64" w:rsidRDefault="000F1292" w:rsidP="00793C64">
      <w:pPr>
        <w:pStyle w:val="a2"/>
        <w:rPr>
          <w:rtl/>
        </w:rPr>
      </w:pPr>
      <w:r w:rsidRPr="00793C64">
        <w:rPr>
          <w:rFonts w:hint="cs"/>
          <w:rtl/>
          <w:lang w:bidi="fa-IR"/>
        </w:rPr>
        <w:t>در هنگام ازدحام نهی بر زنان شدت می‌یابد، و عطاء بن رباح زنی را دید خواست که رکن</w:t>
      </w:r>
      <w:r w:rsidRPr="00793C64">
        <w:rPr>
          <w:rFonts w:hint="cs"/>
          <w:rtl/>
        </w:rPr>
        <w:t>(حجر الأسود)</w:t>
      </w:r>
      <w:r w:rsidRPr="00793C64">
        <w:rPr>
          <w:rFonts w:hint="cs"/>
          <w:rtl/>
          <w:lang w:bidi="fa-IR"/>
        </w:rPr>
        <w:t xml:space="preserve"> را لمس نماید</w:t>
      </w:r>
      <w:r w:rsidRPr="00793C64">
        <w:rPr>
          <w:rFonts w:hint="cs"/>
          <w:rtl/>
        </w:rPr>
        <w:t>،</w:t>
      </w:r>
      <w:r w:rsidRPr="00793C64">
        <w:rPr>
          <w:rFonts w:hint="cs"/>
          <w:rtl/>
          <w:lang w:bidi="fa-IR"/>
        </w:rPr>
        <w:t xml:space="preserve"> عطاء بر وی داد کشید که</w:t>
      </w:r>
      <w:r w:rsidR="00BF32E6" w:rsidRPr="00793C64">
        <w:rPr>
          <w:rFonts w:hint="cs"/>
          <w:rtl/>
          <w:lang w:bidi="fa-IR"/>
        </w:rPr>
        <w:t>:</w:t>
      </w:r>
      <w:r w:rsidRPr="00793C64">
        <w:rPr>
          <w:rFonts w:hint="cs"/>
          <w:rtl/>
          <w:lang w:bidi="fa-IR"/>
        </w:rPr>
        <w:t xml:space="preserve"> زنان نباید</w:t>
      </w:r>
      <w:r w:rsidR="00513A70" w:rsidRPr="00793C64">
        <w:rPr>
          <w:rFonts w:hint="cs"/>
          <w:rtl/>
          <w:lang w:bidi="fa-IR"/>
        </w:rPr>
        <w:t xml:space="preserve"> آن را </w:t>
      </w:r>
      <w:r w:rsidRPr="00793C64">
        <w:rPr>
          <w:rFonts w:hint="cs"/>
          <w:rtl/>
          <w:lang w:bidi="fa-IR"/>
        </w:rPr>
        <w:t>لمس نمایند، و این نهی هنگام ازدحام و وجود مردان بیگانه است</w:t>
      </w:r>
      <w:r w:rsidRPr="00793C64">
        <w:rPr>
          <w:rFonts w:hint="cs"/>
          <w:rtl/>
        </w:rPr>
        <w:t>.</w:t>
      </w:r>
    </w:p>
    <w:p w:rsidR="000F1292" w:rsidRPr="00793C64" w:rsidRDefault="000F1292" w:rsidP="00793C64">
      <w:pPr>
        <w:pStyle w:val="a2"/>
        <w:rPr>
          <w:rtl/>
          <w:lang w:bidi="fa-IR"/>
        </w:rPr>
      </w:pPr>
      <w:r w:rsidRPr="00793C64">
        <w:rPr>
          <w:rFonts w:hint="cs"/>
          <w:rtl/>
          <w:lang w:bidi="fa-IR"/>
        </w:rPr>
        <w:t>و همچنان اموری که برخی از عامه مردم به خاطر لمس حجرالاسود قبل از سلام دادن امام نماز را قطع می‌نمایند جایز و روا نمی‌باشد.</w:t>
      </w:r>
    </w:p>
    <w:p w:rsidR="000F1292" w:rsidRPr="00793C64" w:rsidRDefault="000F1292" w:rsidP="00793C64">
      <w:pPr>
        <w:pStyle w:val="a1"/>
        <w:rPr>
          <w:rtl/>
          <w:lang w:bidi="fa-IR"/>
        </w:rPr>
      </w:pPr>
      <w:bookmarkStart w:id="126" w:name="_Toc297541353"/>
      <w:bookmarkStart w:id="127" w:name="_Toc299723773"/>
      <w:bookmarkStart w:id="128" w:name="_Toc409783387"/>
      <w:r w:rsidRPr="00793C64">
        <w:rPr>
          <w:rtl/>
          <w:lang w:bidi="fa-IR"/>
        </w:rPr>
        <w:t>ه</w:t>
      </w:r>
      <w:r w:rsidRPr="00793C64">
        <w:rPr>
          <w:rFonts w:hint="cs"/>
          <w:rtl/>
        </w:rPr>
        <w:t>ـ</w:t>
      </w:r>
      <w:r w:rsidR="005B1B1B" w:rsidRPr="00793C64">
        <w:rPr>
          <w:rFonts w:hint="cs"/>
          <w:rtl/>
        </w:rPr>
        <w:t>:</w:t>
      </w:r>
      <w:r w:rsidRPr="00793C64">
        <w:rPr>
          <w:rtl/>
          <w:lang w:bidi="fa-IR"/>
        </w:rPr>
        <w:t xml:space="preserve"> برای طائف سنت است هر بار که از کنار حجر</w:t>
      </w:r>
      <w:r w:rsidR="00F92ED0" w:rsidRPr="00793C64">
        <w:rPr>
          <w:rFonts w:hint="cs"/>
          <w:rtl/>
          <w:lang w:bidi="fa-IR"/>
        </w:rPr>
        <w:t xml:space="preserve"> </w:t>
      </w:r>
      <w:r w:rsidRPr="00793C64">
        <w:rPr>
          <w:rtl/>
          <w:lang w:bidi="fa-IR"/>
        </w:rPr>
        <w:t>ال</w:t>
      </w:r>
      <w:r w:rsidRPr="00793C64">
        <w:rPr>
          <w:rFonts w:hint="cs"/>
          <w:rtl/>
        </w:rPr>
        <w:t>أ</w:t>
      </w:r>
      <w:r w:rsidR="003269CD" w:rsidRPr="00793C64">
        <w:rPr>
          <w:rtl/>
          <w:lang w:bidi="fa-IR"/>
        </w:rPr>
        <w:t>سود بگذرد تکب</w:t>
      </w:r>
      <w:r w:rsidR="003269CD" w:rsidRPr="00793C64">
        <w:rPr>
          <w:rFonts w:hint="cs"/>
          <w:rtl/>
        </w:rPr>
        <w:t>ي</w:t>
      </w:r>
      <w:r w:rsidR="003269CD" w:rsidRPr="00793C64">
        <w:rPr>
          <w:rtl/>
          <w:lang w:bidi="fa-IR"/>
        </w:rPr>
        <w:t>ر گو</w:t>
      </w:r>
      <w:r w:rsidR="003269CD" w:rsidRPr="00793C64">
        <w:rPr>
          <w:rFonts w:hint="cs"/>
          <w:rtl/>
        </w:rPr>
        <w:t>ي</w:t>
      </w:r>
      <w:r w:rsidRPr="00793C64">
        <w:rPr>
          <w:rtl/>
          <w:lang w:bidi="fa-IR"/>
        </w:rPr>
        <w:t>د</w:t>
      </w:r>
      <w:r w:rsidRPr="00793C64">
        <w:rPr>
          <w:rFonts w:hint="cs"/>
          <w:rtl/>
          <w:lang w:bidi="fa-IR"/>
        </w:rPr>
        <w:t>:</w:t>
      </w:r>
      <w:bookmarkEnd w:id="126"/>
      <w:bookmarkEnd w:id="127"/>
      <w:bookmarkEnd w:id="128"/>
    </w:p>
    <w:p w:rsidR="000F1292" w:rsidRPr="00793C64" w:rsidRDefault="001C3450" w:rsidP="00793C64">
      <w:pPr>
        <w:pStyle w:val="a2"/>
        <w:rPr>
          <w:rtl/>
          <w:lang w:bidi="fa-IR"/>
        </w:rPr>
      </w:pPr>
      <w:r w:rsidRPr="00793C64">
        <w:rPr>
          <w:rFonts w:hint="cs"/>
          <w:rtl/>
          <w:lang w:bidi="fa-IR"/>
        </w:rPr>
        <w:t>-</w:t>
      </w:r>
      <w:r w:rsidR="000F1292" w:rsidRPr="00793C64">
        <w:rPr>
          <w:rFonts w:hint="cs"/>
          <w:rtl/>
          <w:lang w:bidi="fa-IR"/>
        </w:rPr>
        <w:t xml:space="preserve"> در آغاز هر طواف بر کعبه</w:t>
      </w:r>
      <w:r w:rsidR="00BF32E6" w:rsidRPr="00793C64">
        <w:rPr>
          <w:rFonts w:hint="cs"/>
          <w:rtl/>
        </w:rPr>
        <w:t>،</w:t>
      </w:r>
      <w:r w:rsidR="000F1292" w:rsidRPr="00793C64">
        <w:rPr>
          <w:rFonts w:hint="cs"/>
          <w:rtl/>
          <w:lang w:bidi="fa-IR"/>
        </w:rPr>
        <w:t xml:space="preserve"> تکبیر می‌نماید تا طواف خویش را به حجرالاسود به اتمام ‌رساند</w:t>
      </w:r>
      <w:r w:rsidR="000F1292" w:rsidRPr="00793C64">
        <w:rPr>
          <w:rFonts w:hint="cs"/>
          <w:rtl/>
        </w:rPr>
        <w:t>،</w:t>
      </w:r>
      <w:r w:rsidR="000F1292" w:rsidRPr="00793C64">
        <w:rPr>
          <w:rFonts w:hint="cs"/>
          <w:rtl/>
          <w:lang w:bidi="fa-IR"/>
        </w:rPr>
        <w:t xml:space="preserve"> همانگونه که از آن آغاز نموده است و</w:t>
      </w:r>
      <w:r w:rsidR="0020532C" w:rsidRPr="00793C64">
        <w:rPr>
          <w:rFonts w:hint="cs"/>
          <w:rtl/>
          <w:lang w:bidi="fa-IR"/>
        </w:rPr>
        <w:t xml:space="preserve"> </w:t>
      </w:r>
      <w:r w:rsidR="000F1292" w:rsidRPr="00793C64">
        <w:rPr>
          <w:rFonts w:hint="cs"/>
          <w:rtl/>
          <w:lang w:bidi="fa-IR"/>
        </w:rPr>
        <w:t>در طواف پایانی در برابر حجر</w:t>
      </w:r>
      <w:r w:rsidR="0020532C" w:rsidRPr="00793C64">
        <w:rPr>
          <w:rFonts w:hint="cs"/>
          <w:rtl/>
          <w:lang w:bidi="fa-IR"/>
        </w:rPr>
        <w:t xml:space="preserve"> </w:t>
      </w:r>
      <w:r w:rsidR="000F1292" w:rsidRPr="00793C64">
        <w:rPr>
          <w:rFonts w:hint="cs"/>
          <w:rtl/>
          <w:lang w:bidi="fa-IR"/>
        </w:rPr>
        <w:t>الاسود نیز تکبیر می‌نماید</w:t>
      </w:r>
      <w:r w:rsidR="000F1292" w:rsidRPr="00793C64">
        <w:rPr>
          <w:rFonts w:hint="cs"/>
          <w:rtl/>
        </w:rPr>
        <w:t>،</w:t>
      </w:r>
      <w:r w:rsidR="000F1292" w:rsidRPr="00793C64">
        <w:rPr>
          <w:rFonts w:hint="cs"/>
          <w:rtl/>
          <w:lang w:bidi="fa-IR"/>
        </w:rPr>
        <w:t xml:space="preserve"> پس</w:t>
      </w:r>
      <w:r w:rsidR="000F1292" w:rsidRPr="00793C64">
        <w:rPr>
          <w:rFonts w:hint="cs"/>
          <w:rtl/>
        </w:rPr>
        <w:t xml:space="preserve"> تعداد تکبیراتی که طائف در طواف خود به آن می‌پردازد هشت تکبیر می‌باشد</w:t>
      </w:r>
      <w:r w:rsidR="000F1292" w:rsidRPr="00793C64">
        <w:rPr>
          <w:vertAlign w:val="superscript"/>
          <w:rtl/>
        </w:rPr>
        <w:footnoteReference w:id="88"/>
      </w:r>
      <w:r w:rsidR="000F1292" w:rsidRPr="00793C64">
        <w:rPr>
          <w:rFonts w:hint="cs"/>
          <w:rtl/>
        </w:rPr>
        <w:t>.</w:t>
      </w:r>
    </w:p>
    <w:p w:rsidR="000F1292" w:rsidRPr="00793C64" w:rsidRDefault="000F1292" w:rsidP="00793C64">
      <w:pPr>
        <w:pStyle w:val="a2"/>
        <w:rPr>
          <w:rtl/>
          <w:lang w:bidi="fa-IR"/>
        </w:rPr>
      </w:pPr>
      <w:r w:rsidRPr="00793C64">
        <w:rPr>
          <w:rFonts w:hint="cs"/>
          <w:rtl/>
          <w:lang w:bidi="fa-IR"/>
        </w:rPr>
        <w:t xml:space="preserve">بخاری از ابن عباس </w:t>
      </w:r>
      <w:r w:rsidRPr="00793C64">
        <w:rPr>
          <w:rFonts w:cs="CTraditional Arabic" w:hint="cs"/>
          <w:rtl/>
          <w:lang w:bidi="fa-IR"/>
        </w:rPr>
        <w:t>م</w:t>
      </w:r>
      <w:r w:rsidRPr="00793C64">
        <w:rPr>
          <w:rFonts w:hint="cs"/>
          <w:rtl/>
          <w:lang w:bidi="fa-IR"/>
        </w:rPr>
        <w:t xml:space="preserve"> روایت می‌نماید: که پیامبر </w:t>
      </w:r>
      <w:r w:rsidRPr="00793C64">
        <w:rPr>
          <w:rFonts w:ascii="Lotus Linotype" w:hAnsi="Lotus Linotype" w:cs="CTraditional Arabic" w:hint="cs"/>
          <w:rtl/>
          <w:lang w:bidi="fa-IR"/>
        </w:rPr>
        <w:t>ص</w:t>
      </w:r>
      <w:r w:rsidRPr="00793C64">
        <w:rPr>
          <w:rFonts w:hint="cs"/>
          <w:rtl/>
          <w:lang w:bidi="fa-IR"/>
        </w:rPr>
        <w:t xml:space="preserve"> بر شتری کعبه را طواف نمود هر بار که به قسم</w:t>
      </w:r>
      <w:r w:rsidRPr="00793C64">
        <w:rPr>
          <w:rFonts w:hint="cs"/>
          <w:rtl/>
        </w:rPr>
        <w:t>ت سنگ می‌رسید با چیزی که همراه داشت به آن اشاره می‌کرد و تکبیر می‌نمود</w:t>
      </w:r>
      <w:r w:rsidRPr="00793C64">
        <w:rPr>
          <w:vertAlign w:val="superscript"/>
          <w:rtl/>
        </w:rPr>
        <w:footnoteReference w:id="89"/>
      </w:r>
      <w:r w:rsidRPr="00793C64">
        <w:rPr>
          <w:rFonts w:hint="cs"/>
          <w:rtl/>
        </w:rPr>
        <w:t>.</w:t>
      </w:r>
    </w:p>
    <w:p w:rsidR="000F1292" w:rsidRPr="00793C64" w:rsidRDefault="000F1292" w:rsidP="00793C64">
      <w:pPr>
        <w:pStyle w:val="a2"/>
        <w:rPr>
          <w:rtl/>
          <w:lang w:bidi="fa-IR"/>
        </w:rPr>
      </w:pPr>
      <w:r w:rsidRPr="00793C64">
        <w:rPr>
          <w:rFonts w:hint="cs"/>
          <w:rtl/>
          <w:lang w:bidi="fa-IR"/>
        </w:rPr>
        <w:t>و عده‌ای ازاهل علم بر این‌اند که بر ه</w:t>
      </w:r>
      <w:r w:rsidRPr="00793C64">
        <w:rPr>
          <w:rFonts w:hint="cs"/>
          <w:rtl/>
        </w:rPr>
        <w:t>فت تکبیر اکتفا گردد زیرا تکبیر در نوبت اول است و در وهله آخر آن تکبیر نیست</w:t>
      </w:r>
      <w:r w:rsidRPr="00793C64">
        <w:rPr>
          <w:vertAlign w:val="superscript"/>
          <w:rtl/>
        </w:rPr>
        <w:footnoteReference w:id="90"/>
      </w:r>
      <w:r w:rsidRPr="00793C64">
        <w:rPr>
          <w:rFonts w:hint="cs"/>
          <w:rtl/>
        </w:rPr>
        <w:t>.</w:t>
      </w:r>
      <w:r w:rsidRPr="00793C64">
        <w:rPr>
          <w:rtl/>
        </w:rPr>
        <w:t xml:space="preserve"> </w:t>
      </w:r>
    </w:p>
    <w:p w:rsidR="000F1292" w:rsidRPr="00793C64" w:rsidRDefault="000F1292" w:rsidP="00793C64">
      <w:pPr>
        <w:pStyle w:val="a2"/>
        <w:rPr>
          <w:rtl/>
          <w:lang w:bidi="fa-IR"/>
        </w:rPr>
      </w:pPr>
      <w:r w:rsidRPr="00793C64">
        <w:rPr>
          <w:rFonts w:hint="cs"/>
          <w:rtl/>
          <w:lang w:bidi="fa-IR"/>
        </w:rPr>
        <w:t>و درباره نحوه تکبیر نزد حجرالاسود از ابن عمر</w:t>
      </w:r>
      <w:r w:rsidR="00B008D6" w:rsidRPr="00793C64">
        <w:rPr>
          <w:rFonts w:hint="cs"/>
          <w:rtl/>
          <w:lang w:bidi="fa-IR"/>
        </w:rPr>
        <w:t xml:space="preserve"> </w:t>
      </w:r>
      <w:r w:rsidR="00B008D6" w:rsidRPr="00793C64">
        <w:rPr>
          <w:rFonts w:cs="CTraditional Arabic" w:hint="cs"/>
          <w:rtl/>
          <w:lang w:bidi="fa-IR"/>
        </w:rPr>
        <w:t>م</w:t>
      </w:r>
      <w:r w:rsidRPr="00793C64">
        <w:rPr>
          <w:rFonts w:hint="cs"/>
          <w:rtl/>
          <w:lang w:bidi="fa-IR"/>
        </w:rPr>
        <w:t xml:space="preserve"> وارد</w:t>
      </w:r>
      <w:r w:rsidR="00B008D6" w:rsidRPr="00793C64">
        <w:rPr>
          <w:rFonts w:hint="cs"/>
          <w:rtl/>
          <w:lang w:bidi="fa-IR"/>
        </w:rPr>
        <w:t xml:space="preserve"> </w:t>
      </w:r>
      <w:r w:rsidRPr="00793C64">
        <w:rPr>
          <w:rFonts w:hint="cs"/>
          <w:rtl/>
          <w:lang w:bidi="fa-IR"/>
        </w:rPr>
        <w:t>گشته است هنگام لمس حجر</w:t>
      </w:r>
      <w:r w:rsidR="00B008D6" w:rsidRPr="00793C64">
        <w:rPr>
          <w:rFonts w:hint="cs"/>
          <w:rtl/>
          <w:lang w:bidi="fa-IR"/>
        </w:rPr>
        <w:t xml:space="preserve"> </w:t>
      </w:r>
      <w:r w:rsidRPr="00793C64">
        <w:rPr>
          <w:rFonts w:hint="cs"/>
          <w:rtl/>
          <w:lang w:bidi="fa-IR"/>
        </w:rPr>
        <w:t>ال</w:t>
      </w:r>
      <w:r w:rsidRPr="00793C64">
        <w:rPr>
          <w:rFonts w:hint="cs"/>
          <w:rtl/>
        </w:rPr>
        <w:t>أ</w:t>
      </w:r>
      <w:r w:rsidRPr="00793C64">
        <w:rPr>
          <w:rFonts w:hint="cs"/>
          <w:rtl/>
          <w:lang w:bidi="fa-IR"/>
        </w:rPr>
        <w:t xml:space="preserve">سود </w:t>
      </w:r>
      <w:r w:rsidR="001C3450" w:rsidRPr="00793C64">
        <w:rPr>
          <w:rStyle w:val="Char3"/>
          <w:rtl/>
        </w:rPr>
        <w:t>«</w:t>
      </w:r>
      <w:r w:rsidRPr="00793C64">
        <w:rPr>
          <w:rStyle w:val="Char3"/>
          <w:rtl/>
        </w:rPr>
        <w:t xml:space="preserve">بسمِ اللهِ وَاللهُ </w:t>
      </w:r>
      <w:r w:rsidRPr="00793C64">
        <w:rPr>
          <w:rStyle w:val="Char3"/>
          <w:rFonts w:hint="cs"/>
          <w:rtl/>
        </w:rPr>
        <w:t>أ</w:t>
      </w:r>
      <w:r w:rsidR="00B008D6" w:rsidRPr="00793C64">
        <w:rPr>
          <w:rStyle w:val="Char3"/>
          <w:rFonts w:hint="cs"/>
          <w:rtl/>
        </w:rPr>
        <w:t>ك</w:t>
      </w:r>
      <w:r w:rsidRPr="00793C64">
        <w:rPr>
          <w:rStyle w:val="Char3"/>
          <w:rtl/>
        </w:rPr>
        <w:t>بر</w:t>
      </w:r>
      <w:r w:rsidR="001C3450" w:rsidRPr="00793C64">
        <w:rPr>
          <w:rStyle w:val="Char3"/>
          <w:rtl/>
        </w:rPr>
        <w:t>»</w:t>
      </w:r>
      <w:r w:rsidRPr="00793C64">
        <w:rPr>
          <w:rFonts w:hint="cs"/>
          <w:rtl/>
          <w:lang w:bidi="fa-IR"/>
        </w:rPr>
        <w:t xml:space="preserve"> اضافه </w:t>
      </w:r>
      <w:r w:rsidRPr="00793C64">
        <w:rPr>
          <w:rFonts w:hint="cs"/>
          <w:rtl/>
        </w:rPr>
        <w:t>گردد</w:t>
      </w:r>
      <w:r w:rsidRPr="00793C64">
        <w:rPr>
          <w:vertAlign w:val="superscript"/>
          <w:rtl/>
        </w:rPr>
        <w:footnoteReference w:id="91"/>
      </w:r>
      <w:r w:rsidRPr="00793C64">
        <w:rPr>
          <w:rFonts w:hint="cs"/>
          <w:rtl/>
        </w:rPr>
        <w:t>.</w:t>
      </w:r>
    </w:p>
    <w:p w:rsidR="000F1292" w:rsidRPr="00793C64" w:rsidRDefault="00D2213D" w:rsidP="00793C64">
      <w:pPr>
        <w:pStyle w:val="a0"/>
        <w:rPr>
          <w:rtl/>
          <w:lang w:bidi="fa-IR"/>
        </w:rPr>
      </w:pPr>
      <w:bookmarkStart w:id="129" w:name="_Toc297541354"/>
      <w:bookmarkStart w:id="130" w:name="_Toc299723774"/>
      <w:bookmarkStart w:id="131" w:name="_Toc409783388"/>
      <w:r w:rsidRPr="00793C64">
        <w:rPr>
          <w:rFonts w:hint="cs"/>
          <w:rtl/>
        </w:rPr>
        <w:t>3-</w:t>
      </w:r>
      <w:r w:rsidR="000F1292" w:rsidRPr="00793C64">
        <w:rPr>
          <w:rFonts w:hint="cs"/>
          <w:rtl/>
        </w:rPr>
        <w:t xml:space="preserve"> </w:t>
      </w:r>
      <w:r w:rsidR="00DE168C" w:rsidRPr="00793C64">
        <w:rPr>
          <w:rtl/>
          <w:lang w:bidi="fa-IR"/>
        </w:rPr>
        <w:t xml:space="preserve">رکن </w:t>
      </w:r>
      <w:r w:rsidR="00DE168C" w:rsidRPr="00793C64">
        <w:rPr>
          <w:rFonts w:hint="cs"/>
          <w:rtl/>
        </w:rPr>
        <w:t>ي</w:t>
      </w:r>
      <w:r w:rsidR="000F1292" w:rsidRPr="00793C64">
        <w:rPr>
          <w:rtl/>
          <w:lang w:bidi="fa-IR"/>
        </w:rPr>
        <w:t>مانی کعبه</w:t>
      </w:r>
      <w:r w:rsidR="000F1292" w:rsidRPr="00793C64">
        <w:rPr>
          <w:rFonts w:hint="cs"/>
          <w:rtl/>
          <w:lang w:bidi="fa-IR"/>
        </w:rPr>
        <w:t>:</w:t>
      </w:r>
      <w:bookmarkEnd w:id="129"/>
      <w:bookmarkEnd w:id="130"/>
      <w:bookmarkEnd w:id="131"/>
    </w:p>
    <w:p w:rsidR="000F1292" w:rsidRPr="00793C64" w:rsidRDefault="000F1292" w:rsidP="00793C64">
      <w:pPr>
        <w:pStyle w:val="a2"/>
        <w:rPr>
          <w:rtl/>
          <w:lang w:bidi="fa-IR"/>
        </w:rPr>
      </w:pPr>
      <w:r w:rsidRPr="00793C64">
        <w:rPr>
          <w:rFonts w:hint="cs"/>
          <w:rtl/>
          <w:lang w:bidi="fa-IR"/>
        </w:rPr>
        <w:t>رکن جنوب غربی کعبه می‌باشد و سنت است به جای بوسه زدن بر آن دست مالیده شود</w:t>
      </w:r>
      <w:r w:rsidRPr="00793C64">
        <w:rPr>
          <w:rFonts w:hint="cs"/>
          <w:rtl/>
        </w:rPr>
        <w:t>،</w:t>
      </w:r>
      <w:r w:rsidRPr="00793C64">
        <w:rPr>
          <w:rFonts w:hint="cs"/>
          <w:rtl/>
          <w:lang w:bidi="fa-IR"/>
        </w:rPr>
        <w:t xml:space="preserve"> و پیامبر </w:t>
      </w:r>
      <w:r w:rsidRPr="00793C64">
        <w:rPr>
          <w:rFonts w:ascii="Lotus Linotype" w:hAnsi="Lotus Linotype" w:cs="CTraditional Arabic" w:hint="cs"/>
          <w:rtl/>
          <w:lang w:bidi="fa-IR"/>
        </w:rPr>
        <w:t>ص</w:t>
      </w:r>
      <w:r w:rsidRPr="00793C64">
        <w:rPr>
          <w:rFonts w:hint="cs"/>
          <w:rtl/>
          <w:lang w:bidi="fa-IR"/>
        </w:rPr>
        <w:t xml:space="preserve"> بر آن دست می‌مالید</w:t>
      </w:r>
      <w:r w:rsidRPr="00793C64">
        <w:rPr>
          <w:rFonts w:hint="cs"/>
          <w:rtl/>
        </w:rPr>
        <w:t>،</w:t>
      </w:r>
      <w:r w:rsidRPr="00793C64">
        <w:rPr>
          <w:rFonts w:hint="cs"/>
          <w:rtl/>
          <w:lang w:bidi="fa-IR"/>
        </w:rPr>
        <w:t xml:space="preserve"> و با دست شریف خویش</w:t>
      </w:r>
      <w:r w:rsidR="00513A70" w:rsidRPr="00793C64">
        <w:rPr>
          <w:rFonts w:hint="cs"/>
          <w:rtl/>
          <w:lang w:bidi="fa-IR"/>
        </w:rPr>
        <w:t xml:space="preserve"> آن را </w:t>
      </w:r>
      <w:r w:rsidRPr="00793C64">
        <w:rPr>
          <w:rFonts w:hint="cs"/>
          <w:rtl/>
          <w:lang w:bidi="fa-IR"/>
        </w:rPr>
        <w:t xml:space="preserve">مسح می‌نمود و همچنان که در حدیث ابن عمر </w:t>
      </w:r>
      <w:r w:rsidRPr="00793C64">
        <w:rPr>
          <w:rFonts w:cs="CTraditional Arabic" w:hint="cs"/>
          <w:rtl/>
          <w:lang w:bidi="fa-IR"/>
        </w:rPr>
        <w:t>م</w:t>
      </w:r>
      <w:r w:rsidRPr="00793C64">
        <w:rPr>
          <w:rFonts w:hint="cs"/>
          <w:rtl/>
          <w:lang w:bidi="fa-IR"/>
        </w:rPr>
        <w:t xml:space="preserve"> گذشت که می‌گفت: (ندیدم پیامبر </w:t>
      </w:r>
      <w:r w:rsidRPr="00793C64">
        <w:rPr>
          <w:rFonts w:ascii="Lotus Linotype" w:hAnsi="Lotus Linotype" w:cs="CTraditional Arabic" w:hint="cs"/>
          <w:rtl/>
          <w:lang w:bidi="fa-IR"/>
        </w:rPr>
        <w:t>ص</w:t>
      </w:r>
      <w:r w:rsidRPr="00793C64">
        <w:rPr>
          <w:rFonts w:hint="cs"/>
          <w:rtl/>
          <w:lang w:bidi="fa-IR"/>
        </w:rPr>
        <w:t xml:space="preserve"> جز این دو رکن یمانی چیز</w:t>
      </w:r>
      <w:r w:rsidRPr="00793C64">
        <w:rPr>
          <w:rFonts w:hint="cs"/>
          <w:rtl/>
        </w:rPr>
        <w:t>ی از بیت را لمس نموده باشد</w:t>
      </w:r>
      <w:r w:rsidR="0006054D" w:rsidRPr="00793C64">
        <w:rPr>
          <w:rFonts w:hint="cs"/>
          <w:rtl/>
        </w:rPr>
        <w:t>)</w:t>
      </w:r>
      <w:r w:rsidRPr="00793C64">
        <w:rPr>
          <w:vertAlign w:val="superscript"/>
          <w:rtl/>
        </w:rPr>
        <w:footnoteReference w:id="92"/>
      </w:r>
      <w:r w:rsidRPr="00793C64">
        <w:rPr>
          <w:rFonts w:hint="cs"/>
          <w:rtl/>
        </w:rPr>
        <w:t>.</w:t>
      </w:r>
    </w:p>
    <w:p w:rsidR="000F1292" w:rsidRPr="00793C64" w:rsidRDefault="00DB5F5E" w:rsidP="00793C64">
      <w:pPr>
        <w:pStyle w:val="a0"/>
        <w:rPr>
          <w:rtl/>
          <w:lang w:bidi="fa-IR"/>
        </w:rPr>
      </w:pPr>
      <w:bookmarkStart w:id="132" w:name="_Toc297541355"/>
      <w:bookmarkStart w:id="133" w:name="_Toc299723775"/>
      <w:bookmarkStart w:id="134" w:name="_Toc409783389"/>
      <w:r w:rsidRPr="00793C64">
        <w:rPr>
          <w:rFonts w:hint="cs"/>
          <w:rtl/>
        </w:rPr>
        <w:t>4-</w:t>
      </w:r>
      <w:r w:rsidR="000F1292" w:rsidRPr="00793C64">
        <w:rPr>
          <w:rFonts w:hint="cs"/>
          <w:rtl/>
        </w:rPr>
        <w:t xml:space="preserve"> </w:t>
      </w:r>
      <w:r w:rsidR="000F1292" w:rsidRPr="00793C64">
        <w:rPr>
          <w:rtl/>
          <w:lang w:bidi="fa-IR"/>
        </w:rPr>
        <w:t>ملتزم</w:t>
      </w:r>
      <w:r w:rsidR="000F1292" w:rsidRPr="00793C64">
        <w:rPr>
          <w:rFonts w:hint="cs"/>
          <w:rtl/>
          <w:lang w:bidi="fa-IR"/>
        </w:rPr>
        <w:t>:</w:t>
      </w:r>
      <w:bookmarkEnd w:id="132"/>
      <w:bookmarkEnd w:id="133"/>
      <w:bookmarkEnd w:id="134"/>
    </w:p>
    <w:p w:rsidR="000F1292" w:rsidRPr="00793C64" w:rsidRDefault="001C366F" w:rsidP="00793C64">
      <w:pPr>
        <w:pStyle w:val="a2"/>
        <w:rPr>
          <w:rtl/>
          <w:lang w:bidi="fa-IR"/>
        </w:rPr>
      </w:pPr>
      <w:r w:rsidRPr="00793C64">
        <w:rPr>
          <w:rFonts w:hint="cs"/>
          <w:rtl/>
          <w:lang w:bidi="fa-IR"/>
        </w:rPr>
        <w:t>و</w:t>
      </w:r>
      <w:r w:rsidR="000F1292" w:rsidRPr="00793C64">
        <w:rPr>
          <w:rFonts w:hint="cs"/>
          <w:rtl/>
          <w:lang w:bidi="fa-IR"/>
        </w:rPr>
        <w:t>آن مکان التزام در کعبه می‌باشد که در بین حجرالاسود و باب کعبه واقع شده است</w:t>
      </w:r>
      <w:r w:rsidR="000F1292" w:rsidRPr="00793C64">
        <w:rPr>
          <w:rFonts w:hint="cs"/>
          <w:rtl/>
        </w:rPr>
        <w:t>،</w:t>
      </w:r>
      <w:r w:rsidR="000F1292" w:rsidRPr="00793C64">
        <w:rPr>
          <w:rFonts w:hint="cs"/>
          <w:rtl/>
          <w:lang w:bidi="fa-IR"/>
        </w:rPr>
        <w:t xml:space="preserve"> همچنانکه از ابن عباس </w:t>
      </w:r>
      <w:r w:rsidR="000F1292" w:rsidRPr="00793C64">
        <w:rPr>
          <w:rFonts w:cs="CTraditional Arabic" w:hint="cs"/>
          <w:rtl/>
          <w:lang w:bidi="fa-IR"/>
        </w:rPr>
        <w:t>م</w:t>
      </w:r>
      <w:r w:rsidR="000F1292" w:rsidRPr="00793C64">
        <w:rPr>
          <w:rFonts w:hint="cs"/>
          <w:rtl/>
          <w:lang w:bidi="fa-IR"/>
        </w:rPr>
        <w:t xml:space="preserve"> روایت است که گفته است: ملتزم میان رکن و باب کعبه </w:t>
      </w:r>
      <w:r w:rsidR="000F1292" w:rsidRPr="00793C64">
        <w:rPr>
          <w:rFonts w:hint="cs"/>
          <w:rtl/>
        </w:rPr>
        <w:t>می‌باشد</w:t>
      </w:r>
      <w:r w:rsidR="000F1292" w:rsidRPr="00793C64">
        <w:rPr>
          <w:vertAlign w:val="superscript"/>
          <w:rtl/>
        </w:rPr>
        <w:footnoteReference w:id="93"/>
      </w:r>
      <w:r w:rsidR="000F1292" w:rsidRPr="00793C64">
        <w:rPr>
          <w:rFonts w:hint="cs"/>
          <w:rtl/>
        </w:rPr>
        <w:t>.</w:t>
      </w:r>
    </w:p>
    <w:p w:rsidR="000F1292" w:rsidRPr="00793C64" w:rsidRDefault="000F1292" w:rsidP="00793C64">
      <w:pPr>
        <w:pStyle w:val="a2"/>
        <w:rPr>
          <w:rFonts w:cs="Times New Roman"/>
          <w:rtl/>
        </w:rPr>
      </w:pPr>
      <w:r w:rsidRPr="00793C64">
        <w:rPr>
          <w:rFonts w:hint="cs"/>
          <w:rtl/>
          <w:lang w:bidi="fa-IR"/>
        </w:rPr>
        <w:t>امام ابن تیمیّه</w:t>
      </w:r>
      <w:r w:rsidR="00CB6AF8" w:rsidRPr="00793C64">
        <w:rPr>
          <w:rFonts w:hint="cs"/>
          <w:rtl/>
          <w:lang w:bidi="fa-IR"/>
        </w:rPr>
        <w:t>:</w:t>
      </w:r>
      <w:r w:rsidRPr="00793C64">
        <w:rPr>
          <w:rFonts w:hint="cs"/>
          <w:rtl/>
          <w:lang w:bidi="fa-IR"/>
        </w:rPr>
        <w:t xml:space="preserve"> می‌گوید: و اگر طائف دوست بدارد و بخواهد که عمل التزام را انجام دهد که میان حجرالاسود و باب کعبه است، سینه و صورت و ساعد و کف دستان خود را بر روی آن می‌گذارد و دعا می‌نماید و نیاز خود را از خدا می‌طلبد</w:t>
      </w:r>
      <w:r w:rsidRPr="00793C64">
        <w:rPr>
          <w:rFonts w:hint="cs"/>
          <w:rtl/>
        </w:rPr>
        <w:t>،</w:t>
      </w:r>
      <w:r w:rsidRPr="00793C64">
        <w:rPr>
          <w:rFonts w:hint="cs"/>
          <w:rtl/>
          <w:lang w:bidi="fa-IR"/>
        </w:rPr>
        <w:t xml:space="preserve"> و می‌تواند</w:t>
      </w:r>
      <w:r w:rsidR="00513A70" w:rsidRPr="00793C64">
        <w:rPr>
          <w:rFonts w:hint="cs"/>
          <w:rtl/>
          <w:lang w:bidi="fa-IR"/>
        </w:rPr>
        <w:t xml:space="preserve"> آن را </w:t>
      </w:r>
      <w:r w:rsidRPr="00793C64">
        <w:rPr>
          <w:rFonts w:hint="cs"/>
          <w:rtl/>
          <w:lang w:bidi="fa-IR"/>
        </w:rPr>
        <w:t>قبل از طواف وداع هم انجام دهد</w:t>
      </w:r>
      <w:r w:rsidRPr="00793C64">
        <w:rPr>
          <w:rFonts w:hint="cs"/>
          <w:rtl/>
        </w:rPr>
        <w:t>،</w:t>
      </w:r>
      <w:r w:rsidRPr="00793C64">
        <w:rPr>
          <w:rFonts w:hint="cs"/>
          <w:rtl/>
          <w:lang w:bidi="fa-IR"/>
        </w:rPr>
        <w:t xml:space="preserve"> و این التزام در حال وداع و غیر آن هم جایز است</w:t>
      </w:r>
      <w:r w:rsidRPr="00793C64">
        <w:rPr>
          <w:rFonts w:hint="cs"/>
          <w:rtl/>
        </w:rPr>
        <w:t>،</w:t>
      </w:r>
      <w:r w:rsidRPr="00793C64">
        <w:rPr>
          <w:rFonts w:hint="cs"/>
          <w:rtl/>
          <w:lang w:bidi="fa-IR"/>
        </w:rPr>
        <w:t xml:space="preserve"> و صحابه</w:t>
      </w:r>
      <w:r w:rsidR="00513A70" w:rsidRPr="00793C64">
        <w:rPr>
          <w:rFonts w:hint="cs"/>
          <w:rtl/>
          <w:lang w:bidi="fa-IR"/>
        </w:rPr>
        <w:t xml:space="preserve"> آن را </w:t>
      </w:r>
      <w:r w:rsidRPr="00793C64">
        <w:rPr>
          <w:rFonts w:hint="cs"/>
          <w:rtl/>
          <w:lang w:bidi="fa-IR"/>
        </w:rPr>
        <w:t>هنگام دخول به مکه انجام می‌دادند</w:t>
      </w:r>
      <w:r w:rsidRPr="00793C64">
        <w:rPr>
          <w:rFonts w:cs="Times New Roman" w:hint="cs"/>
          <w:rtl/>
        </w:rPr>
        <w:t>.</w:t>
      </w:r>
    </w:p>
    <w:p w:rsidR="000F1292" w:rsidRPr="00793C64" w:rsidRDefault="000F1292" w:rsidP="00793C64">
      <w:pPr>
        <w:pStyle w:val="a2"/>
        <w:rPr>
          <w:rFonts w:ascii="Times New Roman" w:hAnsi="Times New Roman" w:cs="Rateb lotusb22"/>
          <w:rtl/>
          <w:lang w:bidi="fa-IR"/>
        </w:rPr>
      </w:pPr>
      <w:r w:rsidRPr="00793C64">
        <w:rPr>
          <w:rFonts w:hint="cs"/>
          <w:rtl/>
        </w:rPr>
        <w:t>و اگر بخواهد می‌تواند دعای مأثور و منقول از ابن عباس را در دعای خویش بگوید:</w:t>
      </w:r>
      <w:r w:rsidRPr="00793C64">
        <w:rPr>
          <w:rFonts w:ascii="Times New Roman" w:hAnsi="Times New Roman" w:cs="B Lotus" w:hint="cs"/>
          <w:rtl/>
          <w:lang w:bidi="fa-IR"/>
        </w:rPr>
        <w:t xml:space="preserve"> </w:t>
      </w:r>
      <w:r w:rsidRPr="00793C64">
        <w:rPr>
          <w:rStyle w:val="Char3"/>
          <w:rFonts w:hint="cs"/>
          <w:rtl/>
        </w:rPr>
        <w:t xml:space="preserve">«اللهم إنّي عبدك وابن عبدك وابن أمتك، حملتني على ما سخّرت لي من خلقك، وسيرتني في بلادك، حتى بلغتني بنعمتك إلى بيتك، وأعنتني على أداء نسكي، فإن كنت رضيت عني فازدد عني رضى، </w:t>
      </w:r>
      <w:r w:rsidR="00297925" w:rsidRPr="00793C64">
        <w:rPr>
          <w:rStyle w:val="Char3"/>
          <w:rFonts w:hint="cs"/>
          <w:rtl/>
        </w:rPr>
        <w:t>وإلاَّ فمن الآن فارْضَ</w:t>
      </w:r>
      <w:r w:rsidRPr="00793C64">
        <w:rPr>
          <w:rStyle w:val="Char3"/>
          <w:rFonts w:hint="cs"/>
          <w:rtl/>
        </w:rPr>
        <w:t xml:space="preserve"> عني، قبل أن تنأى عن بيتك داري، فهذا أوان انصرافي إن أذنت لي، غير مستبدل بك، ولا ببيتك، ولا راغب عنك، ولا عن بيتك، اللهم فأصحبني العافية في بدني، والصحة في جسمي، والعصمة في ديني، وأحسن منقلبي، وارزقني طاعتك ما أبقيتني، واجمع لي بين خيري الدنيا والآخرة، إنَّك على كل شيءٍ قدير»</w:t>
      </w:r>
      <w:r w:rsidRPr="00793C64">
        <w:rPr>
          <w:vertAlign w:val="superscript"/>
          <w:rtl/>
        </w:rPr>
        <w:footnoteReference w:id="94"/>
      </w:r>
      <w:r w:rsidRPr="00793C64">
        <w:rPr>
          <w:rFonts w:hint="cs"/>
          <w:rtl/>
        </w:rPr>
        <w:t>.</w:t>
      </w:r>
    </w:p>
    <w:p w:rsidR="000F1292" w:rsidRPr="00793C64" w:rsidRDefault="000F1292" w:rsidP="00793C64">
      <w:pPr>
        <w:pStyle w:val="a2"/>
        <w:rPr>
          <w:rtl/>
          <w:lang w:bidi="fa-IR"/>
        </w:rPr>
      </w:pPr>
      <w:r w:rsidRPr="00793C64">
        <w:rPr>
          <w:rFonts w:hint="cs"/>
          <w:rtl/>
          <w:lang w:bidi="fa-IR"/>
        </w:rPr>
        <w:t>پروردگارا! من بند</w:t>
      </w:r>
      <w:r w:rsidR="00CB6AF8" w:rsidRPr="00793C64">
        <w:rPr>
          <w:rFonts w:hint="cs"/>
          <w:rtl/>
          <w:lang w:bidi="fa-IR"/>
        </w:rPr>
        <w:t>ۀ</w:t>
      </w:r>
      <w:r w:rsidRPr="00793C64">
        <w:rPr>
          <w:rFonts w:hint="cs"/>
          <w:rtl/>
          <w:lang w:bidi="fa-IR"/>
        </w:rPr>
        <w:t xml:space="preserve"> تو و پسر بنده و کنیز تو، مرا بر آنچه از مخلوق خود که برای من مسخّر گرداندی حمل نمودی و مرا در شهرهای خویش گردانیدی تا با نعمتت مرا به خانه‌ات رساندی</w:t>
      </w:r>
      <w:r w:rsidRPr="00793C64">
        <w:rPr>
          <w:rFonts w:hint="cs"/>
          <w:rtl/>
        </w:rPr>
        <w:t>،</w:t>
      </w:r>
      <w:r w:rsidRPr="00793C64">
        <w:rPr>
          <w:rFonts w:hint="cs"/>
          <w:rtl/>
          <w:lang w:bidi="fa-IR"/>
        </w:rPr>
        <w:t xml:space="preserve"> و مرا بر ادای مناسکم یاری نمودی</w:t>
      </w:r>
      <w:r w:rsidRPr="00793C64">
        <w:rPr>
          <w:rFonts w:hint="cs"/>
          <w:rtl/>
        </w:rPr>
        <w:t>،</w:t>
      </w:r>
      <w:r w:rsidRPr="00793C64">
        <w:rPr>
          <w:rFonts w:hint="cs"/>
          <w:rtl/>
          <w:lang w:bidi="fa-IR"/>
        </w:rPr>
        <w:t xml:space="preserve"> پس اگر از من راضی گشته‌ای رضایت را از من افزایش دهید</w:t>
      </w:r>
      <w:r w:rsidRPr="00793C64">
        <w:rPr>
          <w:rFonts w:hint="cs"/>
          <w:rtl/>
        </w:rPr>
        <w:t>،</w:t>
      </w:r>
      <w:r w:rsidRPr="00793C64">
        <w:rPr>
          <w:rFonts w:hint="cs"/>
          <w:rtl/>
          <w:lang w:bidi="fa-IR"/>
        </w:rPr>
        <w:t xml:space="preserve"> وگرنه اکنون از من راضی شو قبل از اینکه بار</w:t>
      </w:r>
      <w:r w:rsidR="00C81A2B" w:rsidRPr="00793C64">
        <w:rPr>
          <w:rFonts w:hint="cs"/>
          <w:rtl/>
          <w:lang w:bidi="fa-IR"/>
        </w:rPr>
        <w:t xml:space="preserve"> </w:t>
      </w:r>
      <w:r w:rsidRPr="00793C64">
        <w:rPr>
          <w:rFonts w:hint="cs"/>
          <w:rtl/>
          <w:lang w:bidi="fa-IR"/>
        </w:rPr>
        <w:t>و</w:t>
      </w:r>
      <w:r w:rsidR="002849E7" w:rsidRPr="00793C64">
        <w:rPr>
          <w:rFonts w:hint="cs"/>
          <w:rtl/>
          <w:lang w:bidi="fa-IR"/>
        </w:rPr>
        <w:t xml:space="preserve"> </w:t>
      </w:r>
      <w:r w:rsidRPr="00793C64">
        <w:rPr>
          <w:rFonts w:hint="cs"/>
          <w:rtl/>
          <w:lang w:bidi="fa-IR"/>
        </w:rPr>
        <w:t xml:space="preserve">بنه‌ام از خانة تو دور گردد، این سرآغاز انصراف و برگشتم است </w:t>
      </w:r>
      <w:r w:rsidR="00C81A2B" w:rsidRPr="00793C64">
        <w:rPr>
          <w:rFonts w:hint="cs"/>
          <w:rtl/>
          <w:lang w:bidi="fa-IR"/>
        </w:rPr>
        <w:t>ا</w:t>
      </w:r>
      <w:r w:rsidRPr="00793C64">
        <w:rPr>
          <w:rFonts w:hint="cs"/>
          <w:rtl/>
          <w:lang w:bidi="fa-IR"/>
        </w:rPr>
        <w:t>گر رخصت فرمایی، و تو و بیت تو را با هیچ چیز عوض ننمایم، چیزی بر تو و بر خانه‌ات ترجیح ندهم، خدایا عافیت و تندرستی را در جسمم قرار دهید، تا مرا باقی می‌گذاری طاعتت را نصیبم نما، خیر دنیا و آخرت برای من جمع و فراهم نما. بیگمان تو بر هر چیز توانایی.</w:t>
      </w:r>
    </w:p>
    <w:p w:rsidR="000F1292" w:rsidRPr="00793C64" w:rsidRDefault="008B024B" w:rsidP="00793C64">
      <w:pPr>
        <w:pStyle w:val="a0"/>
        <w:rPr>
          <w:rtl/>
          <w:lang w:bidi="fa-IR"/>
        </w:rPr>
      </w:pPr>
      <w:bookmarkStart w:id="135" w:name="_Toc297541356"/>
      <w:bookmarkStart w:id="136" w:name="_Toc299723776"/>
      <w:bookmarkStart w:id="137" w:name="_Toc409783390"/>
      <w:r w:rsidRPr="00793C64">
        <w:rPr>
          <w:rFonts w:hint="cs"/>
          <w:rtl/>
        </w:rPr>
        <w:t>5-</w:t>
      </w:r>
      <w:r w:rsidR="000F1292" w:rsidRPr="00793C64">
        <w:rPr>
          <w:rFonts w:hint="cs"/>
          <w:rtl/>
        </w:rPr>
        <w:t xml:space="preserve"> </w:t>
      </w:r>
      <w:r w:rsidR="000F1292" w:rsidRPr="00793C64">
        <w:rPr>
          <w:rtl/>
          <w:lang w:bidi="fa-IR"/>
        </w:rPr>
        <w:t>حِجْر</w:t>
      </w:r>
      <w:r w:rsidR="000F1292" w:rsidRPr="00793C64">
        <w:rPr>
          <w:rFonts w:hint="cs"/>
          <w:rtl/>
          <w:lang w:bidi="fa-IR"/>
        </w:rPr>
        <w:t>:</w:t>
      </w:r>
      <w:bookmarkEnd w:id="135"/>
      <w:bookmarkEnd w:id="136"/>
      <w:bookmarkEnd w:id="137"/>
    </w:p>
    <w:p w:rsidR="000F1292" w:rsidRPr="00793C64" w:rsidRDefault="000F1292" w:rsidP="00793C64">
      <w:pPr>
        <w:pStyle w:val="a2"/>
        <w:rPr>
          <w:rtl/>
        </w:rPr>
      </w:pPr>
      <w:r w:rsidRPr="00793C64">
        <w:rPr>
          <w:rFonts w:hint="cs"/>
          <w:rtl/>
          <w:lang w:bidi="fa-IR"/>
        </w:rPr>
        <w:t>حِج</w:t>
      </w:r>
      <w:r w:rsidRPr="00793C64">
        <w:rPr>
          <w:rFonts w:hint="cs"/>
          <w:rtl/>
        </w:rPr>
        <w:t>ْ</w:t>
      </w:r>
      <w:r w:rsidRPr="00793C64">
        <w:rPr>
          <w:rFonts w:hint="cs"/>
          <w:rtl/>
          <w:lang w:bidi="fa-IR"/>
        </w:rPr>
        <w:t>ر به کسر حاء و سکون جیم قسمت نيم دایره‌ای شکل است که در شمال کعبه واقع است</w:t>
      </w:r>
      <w:r w:rsidRPr="00793C64">
        <w:rPr>
          <w:rFonts w:hint="cs"/>
          <w:rtl/>
        </w:rPr>
        <w:t>،</w:t>
      </w:r>
      <w:r w:rsidRPr="00793C64">
        <w:rPr>
          <w:rFonts w:hint="cs"/>
          <w:rtl/>
          <w:lang w:bidi="fa-IR"/>
        </w:rPr>
        <w:t xml:space="preserve"> و جزئی از کعبه می‌باشد</w:t>
      </w:r>
      <w:r w:rsidRPr="00793C64">
        <w:rPr>
          <w:rFonts w:hint="cs"/>
          <w:rtl/>
        </w:rPr>
        <w:t>،</w:t>
      </w:r>
      <w:r w:rsidRPr="00793C64">
        <w:rPr>
          <w:rFonts w:hint="cs"/>
          <w:rtl/>
          <w:lang w:bidi="fa-IR"/>
        </w:rPr>
        <w:t xml:space="preserve"> و چون قریش وقتی که کعبه را بناء نمودند در مصالح مالي کم آوردند و بناء آن بر طبق ق</w:t>
      </w:r>
      <w:r w:rsidR="009E4E83" w:rsidRPr="00793C64">
        <w:rPr>
          <w:rFonts w:hint="cs"/>
          <w:rtl/>
          <w:lang w:bidi="fa-IR"/>
        </w:rPr>
        <w:t>واعد ابراهیم کامل نگشت و بر مواق</w:t>
      </w:r>
      <w:r w:rsidRPr="00793C64">
        <w:rPr>
          <w:rFonts w:hint="cs"/>
          <w:rtl/>
          <w:lang w:bidi="fa-IR"/>
        </w:rPr>
        <w:t>ع اصلی ابراهیم محدود گشت و به این خاطر به آن ح</w:t>
      </w:r>
      <w:r w:rsidRPr="00793C64">
        <w:rPr>
          <w:rFonts w:hint="cs"/>
          <w:rtl/>
        </w:rPr>
        <w:t>ِ</w:t>
      </w:r>
      <w:r w:rsidRPr="00793C64">
        <w:rPr>
          <w:rFonts w:hint="cs"/>
          <w:rtl/>
          <w:lang w:bidi="fa-IR"/>
        </w:rPr>
        <w:t>ج</w:t>
      </w:r>
      <w:r w:rsidRPr="00793C64">
        <w:rPr>
          <w:rFonts w:hint="cs"/>
          <w:rtl/>
        </w:rPr>
        <w:t>ْ</w:t>
      </w:r>
      <w:r w:rsidRPr="00793C64">
        <w:rPr>
          <w:rFonts w:hint="cs"/>
          <w:rtl/>
          <w:lang w:bidi="fa-IR"/>
        </w:rPr>
        <w:t>ر (محدود) گفته‌اند</w:t>
      </w:r>
      <w:r w:rsidRPr="00793C64">
        <w:rPr>
          <w:rFonts w:hint="cs"/>
          <w:rtl/>
        </w:rPr>
        <w:t>.</w:t>
      </w:r>
    </w:p>
    <w:p w:rsidR="000F1292" w:rsidRPr="00793C64" w:rsidRDefault="000F1292" w:rsidP="00793C64">
      <w:pPr>
        <w:pStyle w:val="a2"/>
        <w:rPr>
          <w:lang w:bidi="fa-IR"/>
        </w:rPr>
      </w:pPr>
      <w:r w:rsidRPr="00793C64">
        <w:rPr>
          <w:rFonts w:hint="cs"/>
          <w:rtl/>
          <w:lang w:bidi="fa-IR"/>
        </w:rPr>
        <w:t xml:space="preserve">و مسلم از عائشه </w:t>
      </w:r>
      <w:r w:rsidRPr="00793C64">
        <w:rPr>
          <w:rFonts w:cs="CTraditional Arabic" w:hint="cs"/>
          <w:rtl/>
          <w:lang w:bidi="fa-IR"/>
        </w:rPr>
        <w:t>ل</w:t>
      </w:r>
      <w:r w:rsidRPr="00793C64">
        <w:rPr>
          <w:rFonts w:hint="cs"/>
          <w:rtl/>
          <w:lang w:bidi="fa-IR"/>
        </w:rPr>
        <w:t xml:space="preserve"> روایت می‌نماید که پیامبر </w:t>
      </w:r>
      <w:r w:rsidRPr="00793C64">
        <w:rPr>
          <w:rFonts w:ascii="Lotus Linotype" w:hAnsi="Lotus Linotype" w:cs="CTraditional Arabic" w:hint="cs"/>
          <w:rtl/>
          <w:lang w:bidi="fa-IR"/>
        </w:rPr>
        <w:t>ص</w:t>
      </w:r>
      <w:r w:rsidRPr="00793C64">
        <w:rPr>
          <w:rFonts w:hint="cs"/>
          <w:rtl/>
          <w:lang w:bidi="fa-IR"/>
        </w:rPr>
        <w:t xml:space="preserve"> به عائشه</w:t>
      </w:r>
      <w:r w:rsidR="00C259D6" w:rsidRPr="00793C64">
        <w:rPr>
          <w:rFonts w:hint="cs"/>
          <w:rtl/>
          <w:lang w:bidi="fa-IR"/>
        </w:rPr>
        <w:t xml:space="preserve"> </w:t>
      </w:r>
      <w:r w:rsidR="00C259D6" w:rsidRPr="00793C64">
        <w:rPr>
          <w:rFonts w:cs="CTraditional Arabic" w:hint="cs"/>
          <w:rtl/>
          <w:lang w:bidi="fa-IR"/>
        </w:rPr>
        <w:t>ل</w:t>
      </w:r>
      <w:r w:rsidRPr="00793C64">
        <w:rPr>
          <w:rFonts w:hint="cs"/>
          <w:rtl/>
          <w:lang w:bidi="fa-IR"/>
        </w:rPr>
        <w:t xml:space="preserve"> گفت: قوم تو از ساختن بیت </w:t>
      </w:r>
      <w:r w:rsidR="00C81A2B" w:rsidRPr="00793C64">
        <w:rPr>
          <w:rFonts w:hint="cs"/>
          <w:rtl/>
          <w:lang w:bidi="fa-IR"/>
        </w:rPr>
        <w:t xml:space="preserve">به </w:t>
      </w:r>
      <w:r w:rsidR="00C81A2B" w:rsidRPr="00793C64">
        <w:rPr>
          <w:rFonts w:hint="cs"/>
          <w:rtl/>
        </w:rPr>
        <w:t>علت كمبود هزينه بناء را كامل ن</w:t>
      </w:r>
      <w:r w:rsidRPr="00793C64">
        <w:rPr>
          <w:rFonts w:hint="cs"/>
          <w:rtl/>
          <w:lang w:bidi="fa-IR"/>
        </w:rPr>
        <w:t>نمودند و اگر نومسلمان نمی‌بودند آنچه را که ترک نموده‌اند برمی‌گرداندم</w:t>
      </w:r>
      <w:r w:rsidRPr="00793C64">
        <w:rPr>
          <w:rFonts w:hint="cs"/>
          <w:rtl/>
        </w:rPr>
        <w:t>،</w:t>
      </w:r>
      <w:r w:rsidRPr="00793C64">
        <w:rPr>
          <w:rFonts w:hint="cs"/>
          <w:rtl/>
          <w:lang w:bidi="fa-IR"/>
        </w:rPr>
        <w:t xml:space="preserve"> و اگر بعد از من خواستند</w:t>
      </w:r>
      <w:r w:rsidR="00513A70" w:rsidRPr="00793C64">
        <w:rPr>
          <w:rFonts w:hint="cs"/>
          <w:rtl/>
          <w:lang w:bidi="fa-IR"/>
        </w:rPr>
        <w:t xml:space="preserve"> آن را </w:t>
      </w:r>
      <w:r w:rsidRPr="00793C64">
        <w:rPr>
          <w:rFonts w:hint="cs"/>
          <w:rtl/>
          <w:lang w:bidi="fa-IR"/>
        </w:rPr>
        <w:t>بسازند بیا تا به تو نشا</w:t>
      </w:r>
      <w:r w:rsidRPr="00793C64">
        <w:rPr>
          <w:rFonts w:hint="cs"/>
          <w:rtl/>
        </w:rPr>
        <w:t>ن دهم آنچه را که ترک و باقی گذاشته‌اند، و به او نشان داد حدود هفت ذراع بود</w:t>
      </w:r>
      <w:r w:rsidRPr="00793C64">
        <w:rPr>
          <w:vertAlign w:val="superscript"/>
          <w:rtl/>
        </w:rPr>
        <w:footnoteReference w:id="95"/>
      </w:r>
      <w:r w:rsidRPr="00793C64">
        <w:rPr>
          <w:rFonts w:hint="cs"/>
          <w:rtl/>
        </w:rPr>
        <w:t xml:space="preserve">. </w:t>
      </w:r>
    </w:p>
    <w:p w:rsidR="000F1292" w:rsidRPr="00793C64" w:rsidRDefault="000F1292" w:rsidP="00793C64">
      <w:pPr>
        <w:pStyle w:val="a2"/>
        <w:rPr>
          <w:rtl/>
          <w:lang w:bidi="fa-IR"/>
        </w:rPr>
      </w:pPr>
      <w:r w:rsidRPr="00793C64">
        <w:rPr>
          <w:rFonts w:hint="cs"/>
          <w:rtl/>
          <w:lang w:bidi="fa-IR"/>
        </w:rPr>
        <w:t xml:space="preserve">پس این همان مقدار و اندازه‌ای است که رسول خدا </w:t>
      </w:r>
      <w:r w:rsidRPr="00793C64">
        <w:rPr>
          <w:rFonts w:ascii="Lotus Linotype" w:hAnsi="Lotus Linotype" w:cs="CTraditional Arabic" w:hint="cs"/>
          <w:rtl/>
          <w:lang w:bidi="fa-IR"/>
        </w:rPr>
        <w:t>ص</w:t>
      </w:r>
      <w:r w:rsidRPr="00793C64">
        <w:rPr>
          <w:rFonts w:hint="cs"/>
          <w:rtl/>
          <w:lang w:bidi="fa-IR"/>
        </w:rPr>
        <w:t xml:space="preserve"> تعیین کرده است که جزء بیت است</w:t>
      </w:r>
      <w:r w:rsidR="00B67147" w:rsidRPr="00793C64">
        <w:rPr>
          <w:rFonts w:hint="cs"/>
          <w:rtl/>
        </w:rPr>
        <w:t>،</w:t>
      </w:r>
      <w:r w:rsidRPr="00793C64">
        <w:rPr>
          <w:rFonts w:hint="cs"/>
          <w:rtl/>
          <w:lang w:bidi="fa-IR"/>
        </w:rPr>
        <w:t xml:space="preserve"> اگر چه بنائی که امروزه اطراف حجر است بسیار وسیعتر از این مقدار است پس </w:t>
      </w:r>
      <w:r w:rsidR="00B67147" w:rsidRPr="00793C64">
        <w:rPr>
          <w:rFonts w:hint="cs"/>
          <w:rtl/>
          <w:lang w:bidi="fa-IR"/>
        </w:rPr>
        <w:t>بای</w:t>
      </w:r>
      <w:r w:rsidR="00B67147" w:rsidRPr="00793C64">
        <w:rPr>
          <w:rFonts w:hint="cs"/>
          <w:rtl/>
        </w:rPr>
        <w:t xml:space="preserve">د </w:t>
      </w:r>
      <w:r w:rsidRPr="00793C64">
        <w:rPr>
          <w:rFonts w:hint="cs"/>
          <w:rtl/>
          <w:lang w:bidi="fa-IR"/>
        </w:rPr>
        <w:t xml:space="preserve">نمازگزار مقدار معین در حدیت را رعایت کند. </w:t>
      </w:r>
    </w:p>
    <w:p w:rsidR="000F1292" w:rsidRPr="00793C64" w:rsidRDefault="000F1292" w:rsidP="00793C64">
      <w:pPr>
        <w:pStyle w:val="a2"/>
        <w:rPr>
          <w:rtl/>
          <w:lang w:bidi="fa-IR"/>
        </w:rPr>
      </w:pPr>
      <w:r w:rsidRPr="00793C64">
        <w:rPr>
          <w:rFonts w:hint="cs"/>
          <w:rtl/>
          <w:lang w:bidi="fa-IR"/>
        </w:rPr>
        <w:t>و نماز خواندن در ح</w:t>
      </w:r>
      <w:r w:rsidR="0095684C" w:rsidRPr="00793C64">
        <w:rPr>
          <w:rFonts w:hint="cs"/>
          <w:rtl/>
        </w:rPr>
        <w:t>ِ</w:t>
      </w:r>
      <w:r w:rsidRPr="00793C64">
        <w:rPr>
          <w:rFonts w:hint="cs"/>
          <w:rtl/>
          <w:lang w:bidi="fa-IR"/>
        </w:rPr>
        <w:t>ج</w:t>
      </w:r>
      <w:r w:rsidR="0095684C" w:rsidRPr="00793C64">
        <w:rPr>
          <w:rFonts w:hint="cs"/>
          <w:rtl/>
        </w:rPr>
        <w:t>ْ</w:t>
      </w:r>
      <w:r w:rsidRPr="00793C64">
        <w:rPr>
          <w:rFonts w:hint="cs"/>
          <w:rtl/>
          <w:lang w:bidi="fa-IR"/>
        </w:rPr>
        <w:t>ر همچون نماز داخل کعبه است چون قسمت و بخشی از کعبه است</w:t>
      </w:r>
      <w:r w:rsidRPr="00793C64">
        <w:rPr>
          <w:rFonts w:hint="cs"/>
          <w:rtl/>
        </w:rPr>
        <w:t>،</w:t>
      </w:r>
      <w:r w:rsidRPr="00793C64">
        <w:rPr>
          <w:rFonts w:hint="cs"/>
          <w:rtl/>
          <w:lang w:bidi="fa-IR"/>
        </w:rPr>
        <w:t xml:space="preserve"> به این علت عبدالرزاق از عائشه</w:t>
      </w:r>
      <w:r w:rsidRPr="00793C64">
        <w:rPr>
          <w:rFonts w:cs="CTraditional Arabic" w:hint="cs"/>
          <w:rtl/>
          <w:lang w:bidi="fa-IR"/>
        </w:rPr>
        <w:t>ل</w:t>
      </w:r>
      <w:r w:rsidRPr="00793C64">
        <w:rPr>
          <w:rFonts w:hint="cs"/>
          <w:rtl/>
          <w:lang w:bidi="fa-IR"/>
        </w:rPr>
        <w:t xml:space="preserve"> روایت نموده است که عائشه</w:t>
      </w:r>
      <w:r w:rsidRPr="00793C64">
        <w:rPr>
          <w:rFonts w:cs="CTraditional Arabic" w:hint="cs"/>
          <w:rtl/>
          <w:lang w:bidi="fa-IR"/>
        </w:rPr>
        <w:t>ل</w:t>
      </w:r>
      <w:r w:rsidRPr="00793C64">
        <w:rPr>
          <w:rFonts w:hint="cs"/>
          <w:rtl/>
          <w:lang w:bidi="fa-IR"/>
        </w:rPr>
        <w:t xml:space="preserve"> گفته است: دوست داشتم که وارد بیت شوم در آن نماز بخوانم</w:t>
      </w:r>
      <w:r w:rsidRPr="00793C64">
        <w:rPr>
          <w:rFonts w:hint="cs"/>
          <w:rtl/>
        </w:rPr>
        <w:t>،</w:t>
      </w:r>
      <w:r w:rsidRPr="00793C64">
        <w:rPr>
          <w:rFonts w:hint="cs"/>
          <w:rtl/>
          <w:lang w:bidi="fa-IR"/>
        </w:rPr>
        <w:t xml:space="preserve"> پیامبر</w:t>
      </w:r>
      <w:r w:rsidRPr="00793C64">
        <w:rPr>
          <w:rFonts w:ascii="Lotus Linotype" w:hAnsi="Lotus Linotype" w:cs="CTraditional Arabic" w:hint="cs"/>
          <w:rtl/>
          <w:lang w:bidi="fa-IR"/>
        </w:rPr>
        <w:t>ص</w:t>
      </w:r>
      <w:r w:rsidRPr="00793C64">
        <w:rPr>
          <w:rFonts w:hint="cs"/>
          <w:rtl/>
          <w:lang w:bidi="fa-IR"/>
        </w:rPr>
        <w:t xml:space="preserve"> دستم را گرفت مرا داخل حجر برد و به من گفت: هر گاه خواستی</w:t>
      </w:r>
      <w:r w:rsidR="0006054D" w:rsidRPr="00793C64">
        <w:rPr>
          <w:rFonts w:hint="cs"/>
          <w:rtl/>
        </w:rPr>
        <w:t xml:space="preserve"> داخل كعبه</w:t>
      </w:r>
      <w:r w:rsidRPr="00793C64">
        <w:rPr>
          <w:rFonts w:hint="cs"/>
          <w:rtl/>
          <w:lang w:bidi="fa-IR"/>
        </w:rPr>
        <w:t xml:space="preserve"> نماز بخوانی در حجر نماز بخوان</w:t>
      </w:r>
      <w:r w:rsidRPr="00793C64">
        <w:rPr>
          <w:rFonts w:hint="cs"/>
          <w:rtl/>
        </w:rPr>
        <w:t>،</w:t>
      </w:r>
      <w:r w:rsidRPr="00793C64">
        <w:rPr>
          <w:rFonts w:hint="cs"/>
          <w:rtl/>
          <w:lang w:bidi="fa-IR"/>
        </w:rPr>
        <w:t xml:space="preserve"> زیرا ح</w:t>
      </w:r>
      <w:r w:rsidR="0095684C" w:rsidRPr="00793C64">
        <w:rPr>
          <w:rFonts w:hint="cs"/>
          <w:rtl/>
        </w:rPr>
        <w:t>ِ</w:t>
      </w:r>
      <w:r w:rsidRPr="00793C64">
        <w:rPr>
          <w:rFonts w:hint="cs"/>
          <w:rtl/>
          <w:lang w:bidi="fa-IR"/>
        </w:rPr>
        <w:t>ج</w:t>
      </w:r>
      <w:r w:rsidR="0095684C" w:rsidRPr="00793C64">
        <w:rPr>
          <w:rFonts w:hint="cs"/>
          <w:rtl/>
        </w:rPr>
        <w:t>ْ</w:t>
      </w:r>
      <w:r w:rsidRPr="00793C64">
        <w:rPr>
          <w:rFonts w:hint="cs"/>
          <w:rtl/>
          <w:lang w:bidi="fa-IR"/>
        </w:rPr>
        <w:t>ر قطعه‌ای از کعبه است</w:t>
      </w:r>
      <w:r w:rsidRPr="00793C64">
        <w:rPr>
          <w:rFonts w:hint="cs"/>
          <w:rtl/>
        </w:rPr>
        <w:t>،</w:t>
      </w:r>
      <w:r w:rsidRPr="00793C64">
        <w:rPr>
          <w:rFonts w:hint="cs"/>
          <w:rtl/>
          <w:lang w:bidi="fa-IR"/>
        </w:rPr>
        <w:t xml:space="preserve"> ولکن قوم تو وقتی کعبه را ساختند در آن کوتاهی کردند و</w:t>
      </w:r>
      <w:r w:rsidR="00513A70" w:rsidRPr="00793C64">
        <w:rPr>
          <w:rFonts w:hint="cs"/>
          <w:rtl/>
          <w:lang w:bidi="fa-IR"/>
        </w:rPr>
        <w:t xml:space="preserve"> آن را </w:t>
      </w:r>
      <w:r w:rsidRPr="00793C64">
        <w:rPr>
          <w:rFonts w:hint="cs"/>
          <w:rtl/>
          <w:lang w:bidi="fa-IR"/>
        </w:rPr>
        <w:t>از بیت خارج نمودند.</w:t>
      </w:r>
    </w:p>
    <w:p w:rsidR="000F1292" w:rsidRPr="00793C64" w:rsidRDefault="000F1292" w:rsidP="00793C64">
      <w:pPr>
        <w:pStyle w:val="a2"/>
        <w:rPr>
          <w:rtl/>
          <w:lang w:bidi="fa-IR"/>
        </w:rPr>
      </w:pPr>
      <w:r w:rsidRPr="00793C64">
        <w:rPr>
          <w:rFonts w:hint="cs"/>
          <w:rtl/>
          <w:lang w:bidi="fa-IR"/>
        </w:rPr>
        <w:t>و بنابر دلایلی که گذشت طواف کننده کعبه لازم است از پشت ح</w:t>
      </w:r>
      <w:r w:rsidRPr="00793C64">
        <w:rPr>
          <w:rFonts w:hint="cs"/>
          <w:rtl/>
        </w:rPr>
        <w:t>ِ</w:t>
      </w:r>
      <w:r w:rsidRPr="00793C64">
        <w:rPr>
          <w:rFonts w:hint="cs"/>
          <w:rtl/>
          <w:lang w:bidi="fa-IR"/>
        </w:rPr>
        <w:t>ج</w:t>
      </w:r>
      <w:r w:rsidRPr="00793C64">
        <w:rPr>
          <w:rFonts w:hint="cs"/>
          <w:rtl/>
        </w:rPr>
        <w:t>ْ</w:t>
      </w:r>
      <w:r w:rsidRPr="00793C64">
        <w:rPr>
          <w:rFonts w:hint="cs"/>
          <w:rtl/>
          <w:lang w:bidi="fa-IR"/>
        </w:rPr>
        <w:t>ر طواف نماید‌</w:t>
      </w:r>
      <w:r w:rsidRPr="00793C64">
        <w:rPr>
          <w:rFonts w:hint="cs"/>
          <w:rtl/>
        </w:rPr>
        <w:t>،</w:t>
      </w:r>
      <w:r w:rsidRPr="00793C64">
        <w:rPr>
          <w:rFonts w:hint="cs"/>
          <w:rtl/>
          <w:lang w:bidi="fa-IR"/>
        </w:rPr>
        <w:t xml:space="preserve"> چون ح</w:t>
      </w:r>
      <w:r w:rsidRPr="00793C64">
        <w:rPr>
          <w:rFonts w:hint="cs"/>
          <w:rtl/>
        </w:rPr>
        <w:t>ِ</w:t>
      </w:r>
      <w:r w:rsidRPr="00793C64">
        <w:rPr>
          <w:rFonts w:hint="cs"/>
          <w:rtl/>
          <w:lang w:bidi="fa-IR"/>
        </w:rPr>
        <w:t>ج</w:t>
      </w:r>
      <w:r w:rsidRPr="00793C64">
        <w:rPr>
          <w:rFonts w:hint="cs"/>
          <w:rtl/>
        </w:rPr>
        <w:t>ْ</w:t>
      </w:r>
      <w:r w:rsidRPr="00793C64">
        <w:rPr>
          <w:rFonts w:hint="cs"/>
          <w:rtl/>
          <w:lang w:bidi="fa-IR"/>
        </w:rPr>
        <w:t xml:space="preserve">ر نیز جزء کعبه می‌باشد. </w:t>
      </w:r>
    </w:p>
    <w:p w:rsidR="000F1292" w:rsidRPr="00793C64" w:rsidRDefault="000F1292" w:rsidP="00793C64">
      <w:pPr>
        <w:pStyle w:val="a2"/>
        <w:rPr>
          <w:rtl/>
          <w:lang w:bidi="fa-IR"/>
        </w:rPr>
      </w:pPr>
      <w:r w:rsidRPr="00793C64">
        <w:rPr>
          <w:rFonts w:hint="cs"/>
          <w:rtl/>
          <w:lang w:bidi="fa-IR"/>
        </w:rPr>
        <w:t>و از اشتباهاتی شایع میان مردم نام‌گذاری آن به (ح</w:t>
      </w:r>
      <w:r w:rsidRPr="00793C64">
        <w:rPr>
          <w:rFonts w:hint="cs"/>
          <w:rtl/>
        </w:rPr>
        <w:t>ِ</w:t>
      </w:r>
      <w:r w:rsidRPr="00793C64">
        <w:rPr>
          <w:rFonts w:hint="cs"/>
          <w:rtl/>
          <w:lang w:bidi="fa-IR"/>
        </w:rPr>
        <w:t>ج</w:t>
      </w:r>
      <w:r w:rsidRPr="00793C64">
        <w:rPr>
          <w:rFonts w:hint="cs"/>
          <w:rtl/>
        </w:rPr>
        <w:t>ْ</w:t>
      </w:r>
      <w:r w:rsidRPr="00793C64">
        <w:rPr>
          <w:rFonts w:hint="cs"/>
          <w:rtl/>
          <w:lang w:bidi="fa-IR"/>
        </w:rPr>
        <w:t>ر إسماعیل) است و این نام‌گذاری نادرست است</w:t>
      </w:r>
      <w:r w:rsidRPr="00793C64">
        <w:rPr>
          <w:rFonts w:hint="cs"/>
          <w:rtl/>
        </w:rPr>
        <w:t>.</w:t>
      </w:r>
      <w:r w:rsidRPr="00793C64">
        <w:rPr>
          <w:rFonts w:hint="cs"/>
          <w:rtl/>
          <w:lang w:bidi="fa-IR"/>
        </w:rPr>
        <w:t xml:space="preserve"> و اشتباه از این بزرگتر آنکه برخی مردم عوام گمان می‌برند که اسماعیل </w:t>
      </w:r>
      <w:r w:rsidRPr="00793C64">
        <w:rPr>
          <w:rFonts w:cs="CTraditional Arabic" w:hint="cs"/>
          <w:rtl/>
          <w:lang w:bidi="fa-IR"/>
        </w:rPr>
        <w:t>؛</w:t>
      </w:r>
      <w:r w:rsidRPr="00793C64">
        <w:rPr>
          <w:rFonts w:hint="cs"/>
          <w:rtl/>
          <w:lang w:bidi="fa-IR"/>
        </w:rPr>
        <w:t xml:space="preserve"> و انبیائی دیگر در آن مدفون می‌باشند. </w:t>
      </w:r>
    </w:p>
    <w:p w:rsidR="000F1292" w:rsidRPr="00793C64" w:rsidRDefault="008B024B" w:rsidP="00793C64">
      <w:pPr>
        <w:pStyle w:val="a0"/>
        <w:rPr>
          <w:rtl/>
          <w:lang w:bidi="fa-IR"/>
        </w:rPr>
      </w:pPr>
      <w:bookmarkStart w:id="138" w:name="_Toc297541357"/>
      <w:bookmarkStart w:id="139" w:name="_Toc299723777"/>
      <w:bookmarkStart w:id="140" w:name="_Toc409783391"/>
      <w:r w:rsidRPr="00793C64">
        <w:rPr>
          <w:rFonts w:hint="cs"/>
          <w:rtl/>
        </w:rPr>
        <w:t>6-</w:t>
      </w:r>
      <w:r w:rsidR="000F1292" w:rsidRPr="00793C64">
        <w:rPr>
          <w:rFonts w:hint="cs"/>
          <w:rtl/>
        </w:rPr>
        <w:t xml:space="preserve"> </w:t>
      </w:r>
      <w:r w:rsidR="000F1292" w:rsidRPr="00793C64">
        <w:rPr>
          <w:rtl/>
          <w:lang w:bidi="fa-IR"/>
        </w:rPr>
        <w:t xml:space="preserve">مقام </w:t>
      </w:r>
      <w:r w:rsidR="000F1292" w:rsidRPr="00793C64">
        <w:rPr>
          <w:rFonts w:hint="cs"/>
          <w:rtl/>
          <w:lang w:bidi="fa-IR"/>
        </w:rPr>
        <w:t>إ</w:t>
      </w:r>
      <w:r w:rsidR="007138ED" w:rsidRPr="00793C64">
        <w:rPr>
          <w:rtl/>
          <w:lang w:bidi="fa-IR"/>
        </w:rPr>
        <w:t>براه</w:t>
      </w:r>
      <w:r w:rsidR="007138ED" w:rsidRPr="00793C64">
        <w:rPr>
          <w:rFonts w:hint="cs"/>
          <w:rtl/>
        </w:rPr>
        <w:t>ي</w:t>
      </w:r>
      <w:r w:rsidR="000F1292" w:rsidRPr="00793C64">
        <w:rPr>
          <w:rtl/>
          <w:lang w:bidi="fa-IR"/>
        </w:rPr>
        <w:t>م</w:t>
      </w:r>
      <w:r w:rsidR="00CB6AF8" w:rsidRPr="00793C64">
        <w:rPr>
          <w:rtl/>
          <w:lang w:bidi="fa-IR"/>
        </w:rPr>
        <w:t>:</w:t>
      </w:r>
      <w:bookmarkEnd w:id="138"/>
      <w:bookmarkEnd w:id="139"/>
      <w:bookmarkEnd w:id="140"/>
    </w:p>
    <w:p w:rsidR="000F1292" w:rsidRPr="00793C64" w:rsidRDefault="000F1292" w:rsidP="00793C64">
      <w:pPr>
        <w:pStyle w:val="a2"/>
        <w:rPr>
          <w:rtl/>
          <w:lang w:bidi="fa-IR"/>
        </w:rPr>
      </w:pPr>
      <w:r w:rsidRPr="00793C64">
        <w:rPr>
          <w:rFonts w:hint="cs"/>
          <w:rtl/>
          <w:lang w:bidi="fa-IR"/>
        </w:rPr>
        <w:t>و مقام ابراهیم در حرم خداوند یکی از آیات بیّنات و روشن است</w:t>
      </w:r>
      <w:r w:rsidRPr="00793C64">
        <w:rPr>
          <w:rFonts w:hint="cs"/>
          <w:rtl/>
        </w:rPr>
        <w:t>،</w:t>
      </w:r>
      <w:r w:rsidRPr="00793C64">
        <w:rPr>
          <w:rFonts w:hint="cs"/>
          <w:rtl/>
          <w:lang w:bidi="fa-IR"/>
        </w:rPr>
        <w:t xml:space="preserve"> و در آثار وارد گشته است که مقام ابراهیم همان سنگی است که هنگامی که دیوار کعبه مرتفع گشت ابراهیم خلیل </w:t>
      </w:r>
      <w:r w:rsidRPr="00793C64">
        <w:rPr>
          <w:rFonts w:cs="CTraditional Arabic" w:hint="cs"/>
          <w:rtl/>
          <w:lang w:bidi="fa-IR"/>
        </w:rPr>
        <w:t>؛</w:t>
      </w:r>
      <w:r w:rsidRPr="00793C64">
        <w:rPr>
          <w:rFonts w:hint="cs"/>
          <w:rtl/>
          <w:lang w:bidi="fa-IR"/>
        </w:rPr>
        <w:t xml:space="preserve"> جهت دسترسی به ساخت دیوار</w:t>
      </w:r>
      <w:r w:rsidR="00513A70" w:rsidRPr="00793C64">
        <w:rPr>
          <w:rFonts w:hint="cs"/>
          <w:rtl/>
          <w:lang w:bidi="fa-IR"/>
        </w:rPr>
        <w:t xml:space="preserve"> آن را </w:t>
      </w:r>
      <w:r w:rsidRPr="00793C64">
        <w:rPr>
          <w:rFonts w:hint="cs"/>
          <w:rtl/>
          <w:lang w:bidi="fa-IR"/>
        </w:rPr>
        <w:t>زیر پا گذاشت و بعد از اینک</w:t>
      </w:r>
      <w:r w:rsidRPr="00793C64">
        <w:rPr>
          <w:rFonts w:hint="cs"/>
          <w:rtl/>
        </w:rPr>
        <w:t>ه ساخت کعبه را به کمال رساند بر بالای آن سنگ مردم را به سوی حج فرا خواند</w:t>
      </w:r>
      <w:r w:rsidRPr="00793C64">
        <w:rPr>
          <w:vertAlign w:val="superscript"/>
          <w:rtl/>
        </w:rPr>
        <w:footnoteReference w:id="96"/>
      </w:r>
      <w:r w:rsidRPr="00793C64">
        <w:rPr>
          <w:rFonts w:hint="cs"/>
          <w:rtl/>
        </w:rPr>
        <w:t xml:space="preserve">. </w:t>
      </w:r>
    </w:p>
    <w:p w:rsidR="00263C0F" w:rsidRPr="00793C64" w:rsidRDefault="000F1292" w:rsidP="00793C64">
      <w:pPr>
        <w:pStyle w:val="a2"/>
        <w:rPr>
          <w:rFonts w:ascii="KFGQPC Uthmanic Script HAFS" w:hAnsi="KFGQPC Uthmanic Script HAFS" w:cs="KFGQPC Uthmanic Script HAFS"/>
          <w:rtl/>
        </w:rPr>
      </w:pPr>
      <w:r w:rsidRPr="00793C64">
        <w:rPr>
          <w:rFonts w:hint="cs"/>
          <w:rtl/>
          <w:lang w:bidi="fa-IR"/>
        </w:rPr>
        <w:t>و مساله بنای کعبه توسط ابر</w:t>
      </w:r>
      <w:r w:rsidR="0031608D" w:rsidRPr="00793C64">
        <w:rPr>
          <w:rFonts w:hint="cs"/>
          <w:rtl/>
          <w:lang w:bidi="fa-IR"/>
        </w:rPr>
        <w:t>اهیم با همیاری اسماعیل در صفحه (25</w:t>
      </w:r>
      <w:r w:rsidRPr="00793C64">
        <w:rPr>
          <w:rFonts w:hint="cs"/>
          <w:rtl/>
          <w:lang w:bidi="fa-IR"/>
        </w:rPr>
        <w:t xml:space="preserve">) از آن بحث شد. </w:t>
      </w:r>
      <w:r w:rsidRPr="00793C64">
        <w:rPr>
          <w:rFonts w:hint="cs"/>
          <w:rtl/>
        </w:rPr>
        <w:t xml:space="preserve">... </w:t>
      </w:r>
      <w:r w:rsidRPr="00793C64">
        <w:rPr>
          <w:rFonts w:hint="cs"/>
          <w:rtl/>
          <w:lang w:bidi="fa-IR"/>
        </w:rPr>
        <w:t>و اسماعیل سنگ می‌آورد و ابراهیم</w:t>
      </w:r>
      <w:r w:rsidR="00513A70" w:rsidRPr="00793C64">
        <w:rPr>
          <w:rFonts w:hint="cs"/>
          <w:rtl/>
          <w:lang w:bidi="fa-IR"/>
        </w:rPr>
        <w:t xml:space="preserve"> آن را </w:t>
      </w:r>
      <w:r w:rsidRPr="00793C64">
        <w:rPr>
          <w:rFonts w:hint="cs"/>
          <w:rtl/>
          <w:lang w:bidi="fa-IR"/>
        </w:rPr>
        <w:t>می‌ساخت تا اینکه خانه ارتفاع یافت و حجرالاسود را آورد و</w:t>
      </w:r>
      <w:r w:rsidR="00513A70" w:rsidRPr="00793C64">
        <w:rPr>
          <w:rFonts w:hint="cs"/>
          <w:rtl/>
          <w:lang w:bidi="fa-IR"/>
        </w:rPr>
        <w:t xml:space="preserve"> آن را </w:t>
      </w:r>
      <w:r w:rsidRPr="00793C64">
        <w:rPr>
          <w:rFonts w:hint="cs"/>
          <w:rtl/>
          <w:lang w:bidi="fa-IR"/>
        </w:rPr>
        <w:t>گذاشت</w:t>
      </w:r>
      <w:r w:rsidRPr="00793C64">
        <w:rPr>
          <w:rFonts w:hint="cs"/>
          <w:rtl/>
        </w:rPr>
        <w:t>،</w:t>
      </w:r>
      <w:r w:rsidRPr="00793C64">
        <w:rPr>
          <w:rFonts w:hint="cs"/>
          <w:rtl/>
          <w:lang w:bidi="fa-IR"/>
        </w:rPr>
        <w:t xml:space="preserve"> ابراهیم می‌ساخت و اسماعیل به وی سنگ می‌داد، و می‌گفتند:</w:t>
      </w:r>
      <w:r w:rsidR="005F21F7" w:rsidRPr="00793C64">
        <w:rPr>
          <w:rFonts w:hint="cs"/>
          <w:rtl/>
          <w:lang w:bidi="fa-IR"/>
        </w:rPr>
        <w:t xml:space="preserve"> </w:t>
      </w:r>
      <w:r w:rsidR="005F21F7" w:rsidRPr="00793C64">
        <w:rPr>
          <w:rFonts w:ascii="Traditional Arabic" w:hAnsi="Traditional Arabic" w:cs="Traditional Arabic"/>
          <w:rtl/>
          <w:lang w:bidi="fa-IR"/>
        </w:rPr>
        <w:t>﴿</w:t>
      </w:r>
      <w:r w:rsidR="005F21F7" w:rsidRPr="00793C64">
        <w:rPr>
          <w:rFonts w:ascii="KFGQPC Uthmanic Script HAFS" w:hAnsi="KFGQPC Uthmanic Script HAFS" w:cs="KFGQPC Uthmanic Script HAFS"/>
          <w:rtl/>
        </w:rPr>
        <w:t xml:space="preserve">رَبَّنَا تَقَبَّلۡ مِنَّآۖ إِنَّكَ أَنتَ </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لسَّمِيعُ</w:t>
      </w:r>
      <w:r w:rsidR="005F21F7" w:rsidRPr="00793C64">
        <w:rPr>
          <w:rFonts w:ascii="KFGQPC Uthmanic Script HAFS" w:hAnsi="KFGQPC Uthmanic Script HAFS" w:cs="KFGQPC Uthmanic Script HAFS"/>
          <w:rtl/>
        </w:rPr>
        <w:t xml:space="preserve"> </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لۡعَلِيمُ</w:t>
      </w:r>
      <w:r w:rsidR="005F21F7" w:rsidRPr="00793C64">
        <w:rPr>
          <w:rFonts w:ascii="KFGQPC Uthmanic Script HAFS" w:hAnsi="KFGQPC Uthmanic Script HAFS" w:cs="KFGQPC Uthmanic Script HAFS"/>
          <w:rtl/>
        </w:rPr>
        <w:t xml:space="preserve"> ١٢٧</w:t>
      </w:r>
      <w:r w:rsidR="005F21F7" w:rsidRPr="00793C64">
        <w:rPr>
          <w:rFonts w:ascii="Traditional Arabic" w:hAnsi="Traditional Arabic" w:cs="Traditional Arabic"/>
          <w:rtl/>
          <w:lang w:bidi="fa-IR"/>
        </w:rPr>
        <w:t>﴾</w:t>
      </w:r>
      <w:r w:rsidR="00263C0F" w:rsidRPr="00793C64">
        <w:rPr>
          <w:rFonts w:hint="cs"/>
          <w:rtl/>
          <w:lang w:bidi="fa-IR"/>
        </w:rPr>
        <w:t xml:space="preserve"> </w:t>
      </w:r>
      <w:r w:rsidR="00263C0F" w:rsidRPr="00793C64">
        <w:rPr>
          <w:rStyle w:val="Char5"/>
          <w:rtl/>
        </w:rPr>
        <w:t>[</w:t>
      </w:r>
      <w:r w:rsidR="00263C0F" w:rsidRPr="00793C64">
        <w:rPr>
          <w:rStyle w:val="Char5"/>
          <w:rFonts w:hint="cs"/>
          <w:rtl/>
        </w:rPr>
        <w:t>البقر</w:t>
      </w:r>
      <w:r w:rsidR="00CB6AF8" w:rsidRPr="00793C64">
        <w:rPr>
          <w:rStyle w:val="Char5"/>
          <w:rFonts w:hint="cs"/>
          <w:rtl/>
        </w:rPr>
        <w:t>ة</w:t>
      </w:r>
      <w:r w:rsidR="00263C0F" w:rsidRPr="00793C64">
        <w:rPr>
          <w:rStyle w:val="Char5"/>
          <w:rFonts w:hint="cs"/>
          <w:rtl/>
        </w:rPr>
        <w:t>:</w:t>
      </w:r>
      <w:r w:rsidR="00195B93" w:rsidRPr="00793C64">
        <w:rPr>
          <w:rStyle w:val="Char5"/>
          <w:rFonts w:hint="cs"/>
          <w:rtl/>
        </w:rPr>
        <w:t xml:space="preserve"> </w:t>
      </w:r>
      <w:r w:rsidR="00263C0F" w:rsidRPr="00793C64">
        <w:rPr>
          <w:rStyle w:val="Char5"/>
          <w:rFonts w:hint="cs"/>
          <w:rtl/>
        </w:rPr>
        <w:t>127]</w:t>
      </w:r>
      <w:r w:rsidR="00263C0F" w:rsidRPr="00793C64">
        <w:rPr>
          <w:rFonts w:ascii="Lotus Linotype" w:hAnsi="Lotus Linotype" w:hint="cs"/>
          <w:rtl/>
        </w:rPr>
        <w:t>.</w:t>
      </w:r>
    </w:p>
    <w:p w:rsidR="00263C0F" w:rsidRPr="00793C64" w:rsidRDefault="00263C0F" w:rsidP="00793C64">
      <w:pPr>
        <w:pStyle w:val="a2"/>
        <w:rPr>
          <w:rFonts w:ascii="Times New Roman" w:hAnsi="Times New Roman"/>
          <w:rtl/>
          <w:lang w:bidi="fa-IR"/>
        </w:rPr>
      </w:pPr>
      <w:r w:rsidRPr="00793C64">
        <w:rPr>
          <w:rtl/>
        </w:rPr>
        <w:t>پروردگارا! از ما بپذير، كه تو شنوا و دانايى!</w:t>
      </w:r>
    </w:p>
    <w:p w:rsidR="00CC7792" w:rsidRPr="00793C64" w:rsidRDefault="000F1292" w:rsidP="00793C64">
      <w:pPr>
        <w:pStyle w:val="a2"/>
        <w:rPr>
          <w:rFonts w:ascii="KFGQPC Uthmanic Script HAFS" w:hAnsi="KFGQPC Uthmanic Script HAFS" w:cs="KFGQPC Uthmanic Script HAFS"/>
          <w:rtl/>
        </w:rPr>
      </w:pPr>
      <w:r w:rsidRPr="00793C64">
        <w:rPr>
          <w:rFonts w:hint="cs"/>
          <w:rtl/>
          <w:lang w:bidi="fa-IR"/>
        </w:rPr>
        <w:t>و خداوند با ذکر آن در کتاب خویش</w:t>
      </w:r>
      <w:r w:rsidR="00513A70" w:rsidRPr="00793C64">
        <w:rPr>
          <w:rFonts w:hint="cs"/>
          <w:rtl/>
          <w:lang w:bidi="fa-IR"/>
        </w:rPr>
        <w:t xml:space="preserve"> آن را </w:t>
      </w:r>
      <w:r w:rsidRPr="00793C64">
        <w:rPr>
          <w:rFonts w:hint="cs"/>
          <w:rtl/>
          <w:lang w:bidi="fa-IR"/>
        </w:rPr>
        <w:t>ستوده و</w:t>
      </w:r>
      <w:r w:rsidR="00513A70" w:rsidRPr="00793C64">
        <w:rPr>
          <w:rFonts w:hint="cs"/>
          <w:rtl/>
          <w:lang w:bidi="fa-IR"/>
        </w:rPr>
        <w:t xml:space="preserve"> آن را </w:t>
      </w:r>
      <w:r w:rsidRPr="00793C64">
        <w:rPr>
          <w:rFonts w:hint="cs"/>
          <w:rtl/>
          <w:lang w:bidi="fa-IR"/>
        </w:rPr>
        <w:t>در شمار آیات بینات حرم پر امن و امان خویش ذکر نموده است:</w:t>
      </w:r>
      <w:r w:rsidR="005F21F7" w:rsidRPr="00793C64">
        <w:rPr>
          <w:rFonts w:hint="cs"/>
          <w:rtl/>
          <w:lang w:bidi="fa-IR"/>
        </w:rPr>
        <w:t xml:space="preserve"> </w:t>
      </w:r>
      <w:r w:rsidR="005F21F7" w:rsidRPr="00793C64">
        <w:rPr>
          <w:rFonts w:ascii="Traditional Arabic" w:hAnsi="Traditional Arabic" w:cs="Traditional Arabic"/>
          <w:rtl/>
          <w:lang w:bidi="fa-IR"/>
        </w:rPr>
        <w:t>﴿</w:t>
      </w:r>
      <w:r w:rsidR="005F21F7" w:rsidRPr="00793C64">
        <w:rPr>
          <w:rFonts w:ascii="KFGQPC Uthmanic Script HAFS" w:hAnsi="KFGQPC Uthmanic Script HAFS" w:cs="KFGQPC Uthmanic Script HAFS" w:hint="eastAsia"/>
          <w:rtl/>
        </w:rPr>
        <w:t>فِيهِ</w:t>
      </w:r>
      <w:r w:rsidR="005F21F7" w:rsidRPr="00793C64">
        <w:rPr>
          <w:rFonts w:ascii="KFGQPC Uthmanic Script HAFS" w:hAnsi="KFGQPC Uthmanic Script HAFS" w:cs="KFGQPC Uthmanic Script HAFS"/>
          <w:rtl/>
        </w:rPr>
        <w:t xml:space="preserve"> ءَايَٰتُۢ بَيِّنَٰتٞ مَّقَامُ إِبۡرَٰهِيمَۖ وَمَن دَخَلَهُ</w:t>
      </w:r>
      <w:r w:rsidR="005F21F7" w:rsidRPr="00793C64">
        <w:rPr>
          <w:rFonts w:ascii="KFGQPC Uthmanic Script HAFS" w:hAnsi="KFGQPC Uthmanic Script HAFS" w:cs="KFGQPC Uthmanic Script HAFS" w:hint="cs"/>
          <w:rtl/>
        </w:rPr>
        <w:t>ۥ</w:t>
      </w:r>
      <w:r w:rsidR="005F21F7" w:rsidRPr="00793C64">
        <w:rPr>
          <w:rFonts w:ascii="KFGQPC Uthmanic Script HAFS" w:hAnsi="KFGQPC Uthmanic Script HAFS" w:cs="KFGQPC Uthmanic Script HAFS"/>
          <w:rtl/>
        </w:rPr>
        <w:t xml:space="preserve"> كَانَ ءَامِنٗاۗ</w:t>
      </w:r>
      <w:r w:rsidR="005F21F7" w:rsidRPr="00793C64">
        <w:rPr>
          <w:rFonts w:ascii="Traditional Arabic" w:hAnsi="Traditional Arabic" w:cs="Traditional Arabic"/>
          <w:rtl/>
          <w:lang w:bidi="fa-IR"/>
        </w:rPr>
        <w:t>﴾</w:t>
      </w:r>
      <w:r w:rsidRPr="00793C64">
        <w:rPr>
          <w:rFonts w:hint="cs"/>
          <w:rtl/>
          <w:lang w:bidi="fa-IR"/>
        </w:rPr>
        <w:t xml:space="preserve"> </w:t>
      </w:r>
      <w:r w:rsidR="00CC7792" w:rsidRPr="00793C64">
        <w:rPr>
          <w:rStyle w:val="Char5"/>
          <w:rtl/>
        </w:rPr>
        <w:t>[آل عمران</w:t>
      </w:r>
      <w:r w:rsidR="00CC7792" w:rsidRPr="00793C64">
        <w:rPr>
          <w:rStyle w:val="Char5"/>
          <w:rFonts w:hint="cs"/>
          <w:rtl/>
        </w:rPr>
        <w:t>:</w:t>
      </w:r>
      <w:r w:rsidR="00993C98" w:rsidRPr="00793C64">
        <w:rPr>
          <w:rStyle w:val="Char5"/>
          <w:rFonts w:hint="cs"/>
          <w:rtl/>
        </w:rPr>
        <w:t xml:space="preserve"> </w:t>
      </w:r>
      <w:r w:rsidR="00CC7792" w:rsidRPr="00793C64">
        <w:rPr>
          <w:rStyle w:val="Char5"/>
          <w:rFonts w:hint="cs"/>
          <w:rtl/>
        </w:rPr>
        <w:t>97</w:t>
      </w:r>
      <w:r w:rsidR="00CC7792" w:rsidRPr="00793C64">
        <w:rPr>
          <w:rStyle w:val="Char5"/>
          <w:rtl/>
        </w:rPr>
        <w:t>]</w:t>
      </w:r>
      <w:r w:rsidR="00CC7792" w:rsidRPr="00793C64">
        <w:rPr>
          <w:rtl/>
        </w:rPr>
        <w:t>.</w:t>
      </w:r>
    </w:p>
    <w:p w:rsidR="00CC7792" w:rsidRPr="00793C64" w:rsidRDefault="00CC7792" w:rsidP="00793C64">
      <w:pPr>
        <w:pStyle w:val="a2"/>
        <w:rPr>
          <w:rFonts w:ascii="Times New Roman" w:hAnsi="Times New Roman"/>
          <w:rtl/>
        </w:rPr>
      </w:pPr>
      <w:r w:rsidRPr="00793C64">
        <w:rPr>
          <w:rtl/>
        </w:rPr>
        <w:t>در آن، نشانه‏هاى روشن، (از جمله) مقام ابراهيم است</w:t>
      </w:r>
      <w:r w:rsidR="00AD5838" w:rsidRPr="00793C64">
        <w:rPr>
          <w:rtl/>
        </w:rPr>
        <w:t>؛</w:t>
      </w:r>
      <w:r w:rsidRPr="00793C64">
        <w:rPr>
          <w:rtl/>
        </w:rPr>
        <w:t xml:space="preserve"> و هر كس داخل آن (خانه خدا) شود</w:t>
      </w:r>
      <w:r w:rsidR="00AD5838" w:rsidRPr="00793C64">
        <w:rPr>
          <w:rtl/>
        </w:rPr>
        <w:t>؛</w:t>
      </w:r>
      <w:r w:rsidRPr="00793C64">
        <w:rPr>
          <w:rtl/>
        </w:rPr>
        <w:t xml:space="preserve"> در امان خواهد بود</w:t>
      </w:r>
      <w:r w:rsidR="000F72CD" w:rsidRPr="00793C64">
        <w:rPr>
          <w:rFonts w:hint="cs"/>
          <w:rtl/>
        </w:rPr>
        <w:t>.</w:t>
      </w:r>
    </w:p>
    <w:p w:rsidR="000F1292" w:rsidRPr="00793C64" w:rsidRDefault="000F1292" w:rsidP="00793C64">
      <w:pPr>
        <w:pStyle w:val="a2"/>
        <w:rPr>
          <w:rtl/>
        </w:rPr>
      </w:pPr>
      <w:r w:rsidRPr="00793C64">
        <w:rPr>
          <w:rFonts w:hint="cs"/>
          <w:rtl/>
          <w:lang w:bidi="fa-IR"/>
        </w:rPr>
        <w:t>ابن جریر</w:t>
      </w:r>
      <w:r w:rsidR="00CB6AF8" w:rsidRPr="00793C64">
        <w:rPr>
          <w:rFonts w:hint="cs"/>
          <w:rtl/>
          <w:lang w:bidi="fa-IR"/>
        </w:rPr>
        <w:t>:</w:t>
      </w:r>
      <w:r w:rsidRPr="00793C64">
        <w:rPr>
          <w:rFonts w:hint="cs"/>
          <w:rtl/>
          <w:lang w:bidi="fa-IR"/>
        </w:rPr>
        <w:t xml:space="preserve"> در تفسیر آی</w:t>
      </w:r>
      <w:r w:rsidR="00CB6AF8" w:rsidRPr="00793C64">
        <w:rPr>
          <w:rFonts w:hint="cs"/>
          <w:rtl/>
          <w:lang w:bidi="fa-IR"/>
        </w:rPr>
        <w:t>ۀ</w:t>
      </w:r>
      <w:r w:rsidR="00ED19F2" w:rsidRPr="00793C64">
        <w:rPr>
          <w:rFonts w:hint="cs"/>
          <w:rtl/>
          <w:lang w:bidi="fa-IR"/>
        </w:rPr>
        <w:t xml:space="preserve"> </w:t>
      </w:r>
      <w:r w:rsidR="00ED19F2" w:rsidRPr="00793C64">
        <w:rPr>
          <w:rFonts w:hint="eastAsia"/>
          <w:rtl/>
        </w:rPr>
        <w:t>گويد</w:t>
      </w:r>
      <w:r w:rsidRPr="00793C64">
        <w:rPr>
          <w:rFonts w:hint="cs"/>
          <w:rtl/>
        </w:rPr>
        <w:t>: نخستين خانه</w:t>
      </w:r>
      <w:r w:rsidRPr="00793C64">
        <w:rPr>
          <w:rFonts w:hint="cs"/>
          <w:rtl/>
          <w:lang w:bidi="fa-IR"/>
        </w:rPr>
        <w:t>‌ا</w:t>
      </w:r>
      <w:r w:rsidRPr="00793C64">
        <w:rPr>
          <w:rFonts w:hint="cs"/>
          <w:rtl/>
        </w:rPr>
        <w:t>ي كه براي مردم و نيايش خداوند قرار داده شده همان است كه در سرزمين مكه است كه پربركت و ماي</w:t>
      </w:r>
      <w:r w:rsidR="00CB6AF8" w:rsidRPr="00793C64">
        <w:rPr>
          <w:rFonts w:hint="cs"/>
          <w:rtl/>
        </w:rPr>
        <w:t>ۀ</w:t>
      </w:r>
      <w:r w:rsidRPr="00793C64">
        <w:rPr>
          <w:rFonts w:hint="cs"/>
          <w:rtl/>
        </w:rPr>
        <w:t xml:space="preserve"> هدايت جهانيان است در آن نشانه</w:t>
      </w:r>
      <w:r w:rsidRPr="00793C64">
        <w:rPr>
          <w:rFonts w:hint="cs"/>
          <w:rtl/>
          <w:lang w:bidi="fa-IR"/>
        </w:rPr>
        <w:t>‌های</w:t>
      </w:r>
      <w:r w:rsidRPr="00793C64">
        <w:rPr>
          <w:rFonts w:hint="cs"/>
          <w:rtl/>
        </w:rPr>
        <w:t xml:space="preserve"> روشن و </w:t>
      </w:r>
      <w:r w:rsidRPr="00793C64">
        <w:rPr>
          <w:rFonts w:hint="cs"/>
          <w:rtl/>
          <w:lang w:bidi="fa-IR"/>
        </w:rPr>
        <w:t>آثاری از قدرت خداوند</w:t>
      </w:r>
      <w:r w:rsidRPr="00793C64">
        <w:rPr>
          <w:rFonts w:hint="cs"/>
          <w:rtl/>
        </w:rPr>
        <w:t>،</w:t>
      </w:r>
      <w:r w:rsidRPr="00793C64">
        <w:rPr>
          <w:rFonts w:hint="cs"/>
          <w:rtl/>
          <w:lang w:bidi="fa-IR"/>
        </w:rPr>
        <w:t xml:space="preserve"> و آثاری از خلیل او ابراهیم </w:t>
      </w:r>
      <w:r w:rsidRPr="00793C64">
        <w:rPr>
          <w:rFonts w:cs="CTraditional Arabic" w:hint="cs"/>
          <w:rtl/>
          <w:lang w:bidi="fa-IR"/>
        </w:rPr>
        <w:t>؛</w:t>
      </w:r>
      <w:r w:rsidRPr="00793C64">
        <w:rPr>
          <w:rFonts w:hint="cs"/>
          <w:rtl/>
          <w:lang w:bidi="fa-IR"/>
        </w:rPr>
        <w:t xml:space="preserve"> وجود دارد</w:t>
      </w:r>
      <w:r w:rsidRPr="00793C64">
        <w:rPr>
          <w:rFonts w:hint="cs"/>
          <w:rtl/>
        </w:rPr>
        <w:t>،</w:t>
      </w:r>
      <w:r w:rsidRPr="00793C64">
        <w:rPr>
          <w:rFonts w:hint="cs"/>
          <w:rtl/>
          <w:lang w:bidi="fa-IR"/>
        </w:rPr>
        <w:t xml:space="preserve"> از جمله آثار </w:t>
      </w:r>
      <w:r w:rsidRPr="00793C64">
        <w:rPr>
          <w:rFonts w:hint="cs"/>
          <w:rtl/>
        </w:rPr>
        <w:t xml:space="preserve">آن اثر </w:t>
      </w:r>
      <w:r w:rsidRPr="00793C64">
        <w:rPr>
          <w:rtl/>
        </w:rPr>
        <w:t>قَدَمِ</w:t>
      </w:r>
      <w:r w:rsidRPr="00793C64">
        <w:rPr>
          <w:rFonts w:hint="cs"/>
          <w:rtl/>
        </w:rPr>
        <w:t xml:space="preserve"> ابراهیم</w:t>
      </w:r>
      <w:r w:rsidRPr="00793C64">
        <w:rPr>
          <w:rFonts w:hint="cs"/>
          <w:rtl/>
          <w:lang w:bidi="fa-IR"/>
        </w:rPr>
        <w:t xml:space="preserve"> </w:t>
      </w:r>
      <w:r w:rsidRPr="00793C64">
        <w:rPr>
          <w:rFonts w:cs="CTraditional Arabic" w:hint="cs"/>
          <w:rtl/>
          <w:lang w:bidi="fa-IR"/>
        </w:rPr>
        <w:t>؛</w:t>
      </w:r>
      <w:r w:rsidRPr="00793C64">
        <w:rPr>
          <w:rFonts w:hint="cs"/>
          <w:rtl/>
          <w:lang w:bidi="fa-IR"/>
        </w:rPr>
        <w:t xml:space="preserve"> در سنگی که بر آن قیام </w:t>
      </w:r>
      <w:r w:rsidRPr="00793C64">
        <w:rPr>
          <w:rFonts w:hint="cs"/>
          <w:rtl/>
        </w:rPr>
        <w:t>کرد</w:t>
      </w:r>
      <w:r w:rsidRPr="00793C64">
        <w:rPr>
          <w:vertAlign w:val="superscript"/>
          <w:rtl/>
        </w:rPr>
        <w:footnoteReference w:id="97"/>
      </w:r>
      <w:r w:rsidRPr="00793C64">
        <w:rPr>
          <w:rFonts w:hint="cs"/>
          <w:rtl/>
        </w:rPr>
        <w:t>.</w:t>
      </w:r>
    </w:p>
    <w:p w:rsidR="000F1292" w:rsidRPr="00793C64" w:rsidRDefault="000F1292" w:rsidP="00793C64">
      <w:pPr>
        <w:pStyle w:val="a2"/>
        <w:rPr>
          <w:rtl/>
          <w:lang w:bidi="fa-IR"/>
        </w:rPr>
      </w:pPr>
      <w:r w:rsidRPr="00793C64">
        <w:rPr>
          <w:rFonts w:hint="cs"/>
          <w:rtl/>
          <w:lang w:bidi="fa-IR"/>
        </w:rPr>
        <w:t>ابن جوزی</w:t>
      </w:r>
      <w:r w:rsidR="00CB6AF8" w:rsidRPr="00793C64">
        <w:rPr>
          <w:rFonts w:hint="cs"/>
          <w:rtl/>
          <w:lang w:bidi="fa-IR"/>
        </w:rPr>
        <w:t>:</w:t>
      </w:r>
      <w:r w:rsidRPr="00793C64">
        <w:rPr>
          <w:rFonts w:hint="cs"/>
          <w:rtl/>
          <w:lang w:bidi="fa-IR"/>
        </w:rPr>
        <w:t xml:space="preserve"> می‌گوید: همواره </w:t>
      </w:r>
      <w:r w:rsidRPr="00793C64">
        <w:rPr>
          <w:rFonts w:hint="cs"/>
          <w:rtl/>
        </w:rPr>
        <w:t xml:space="preserve">آثار </w:t>
      </w:r>
      <w:r w:rsidRPr="00793C64">
        <w:rPr>
          <w:rtl/>
        </w:rPr>
        <w:t>قَد</w:t>
      </w:r>
      <w:r w:rsidRPr="00793C64">
        <w:rPr>
          <w:rFonts w:hint="cs"/>
          <w:rtl/>
        </w:rPr>
        <w:t>َ</w:t>
      </w:r>
      <w:r w:rsidRPr="00793C64">
        <w:rPr>
          <w:rtl/>
        </w:rPr>
        <w:t>مِ</w:t>
      </w:r>
      <w:r w:rsidRPr="00793C64">
        <w:rPr>
          <w:rFonts w:hint="cs"/>
          <w:rtl/>
        </w:rPr>
        <w:t xml:space="preserve"> ابراهیم</w:t>
      </w:r>
      <w:r w:rsidRPr="00793C64">
        <w:rPr>
          <w:rFonts w:hint="cs"/>
          <w:rtl/>
          <w:lang w:bidi="fa-IR"/>
        </w:rPr>
        <w:t xml:space="preserve"> </w:t>
      </w:r>
      <w:r w:rsidRPr="00793C64">
        <w:rPr>
          <w:rFonts w:cs="CTraditional Arabic" w:hint="cs"/>
          <w:rtl/>
          <w:lang w:bidi="fa-IR"/>
        </w:rPr>
        <w:t>؛</w:t>
      </w:r>
      <w:r w:rsidRPr="00793C64">
        <w:rPr>
          <w:rFonts w:hint="cs"/>
          <w:rtl/>
          <w:lang w:bidi="fa-IR"/>
        </w:rPr>
        <w:t xml:space="preserve"> در مقام حاضر و قابل مشاهده است</w:t>
      </w:r>
      <w:r w:rsidRPr="00793C64">
        <w:rPr>
          <w:rFonts w:hint="cs"/>
          <w:rtl/>
        </w:rPr>
        <w:t>،</w:t>
      </w:r>
      <w:r w:rsidRPr="00793C64">
        <w:rPr>
          <w:rFonts w:hint="cs"/>
          <w:rtl/>
          <w:lang w:bidi="fa-IR"/>
        </w:rPr>
        <w:t xml:space="preserve"> نزد اهل حرم معروف و مشهور است و حتی اینکه ابوطالب در قصیده مشهور خود می‌گوید:</w:t>
      </w:r>
    </w:p>
    <w:tbl>
      <w:tblPr>
        <w:bidiVisual/>
        <w:tblW w:w="0" w:type="auto"/>
        <w:jc w:val="center"/>
        <w:tblInd w:w="248" w:type="dxa"/>
        <w:tblLook w:val="04A0" w:firstRow="1" w:lastRow="0" w:firstColumn="1" w:lastColumn="0" w:noHBand="0" w:noVBand="1"/>
      </w:tblPr>
      <w:tblGrid>
        <w:gridCol w:w="2825"/>
        <w:gridCol w:w="284"/>
        <w:gridCol w:w="2827"/>
      </w:tblGrid>
      <w:tr w:rsidR="00954826" w:rsidRPr="00793C64" w:rsidTr="000F06C9">
        <w:trPr>
          <w:jc w:val="center"/>
        </w:trPr>
        <w:tc>
          <w:tcPr>
            <w:tcW w:w="2825" w:type="dxa"/>
            <w:shd w:val="clear" w:color="auto" w:fill="auto"/>
          </w:tcPr>
          <w:p w:rsidR="00954826" w:rsidRPr="00793C64" w:rsidRDefault="00954826" w:rsidP="00793C64">
            <w:pPr>
              <w:pStyle w:val="a3"/>
              <w:rPr>
                <w:sz w:val="2"/>
                <w:szCs w:val="2"/>
                <w:rtl/>
              </w:rPr>
            </w:pPr>
            <w:r w:rsidRPr="00793C64">
              <w:rPr>
                <w:rtl/>
              </w:rPr>
              <w:t>وموطئ إبراهيم في الصخر رطبة</w:t>
            </w:r>
            <w:r w:rsidRPr="00793C64">
              <w:rPr>
                <w:rFonts w:hint="cs"/>
                <w:rtl/>
              </w:rPr>
              <w:br/>
            </w:r>
          </w:p>
        </w:tc>
        <w:tc>
          <w:tcPr>
            <w:tcW w:w="284" w:type="dxa"/>
            <w:shd w:val="clear" w:color="auto" w:fill="auto"/>
          </w:tcPr>
          <w:p w:rsidR="00954826" w:rsidRPr="00793C64" w:rsidRDefault="00954826" w:rsidP="00793C64">
            <w:pPr>
              <w:pStyle w:val="a3"/>
              <w:rPr>
                <w:rtl/>
              </w:rPr>
            </w:pPr>
          </w:p>
        </w:tc>
        <w:tc>
          <w:tcPr>
            <w:tcW w:w="2827" w:type="dxa"/>
            <w:shd w:val="clear" w:color="auto" w:fill="auto"/>
          </w:tcPr>
          <w:p w:rsidR="00954826" w:rsidRPr="00793C64" w:rsidRDefault="00954826" w:rsidP="00793C64">
            <w:pPr>
              <w:pStyle w:val="a3"/>
              <w:rPr>
                <w:sz w:val="2"/>
                <w:szCs w:val="2"/>
                <w:rtl/>
              </w:rPr>
            </w:pPr>
            <w:r w:rsidRPr="00793C64">
              <w:rPr>
                <w:rtl/>
              </w:rPr>
              <w:t>على قَدَميهِ حافياً غير ناعل</w:t>
            </w:r>
            <w:r w:rsidRPr="00793C64">
              <w:rPr>
                <w:rStyle w:val="FootnoteReference"/>
                <w:rFonts w:ascii="IRLotus" w:hAnsi="IRLotus"/>
                <w:b/>
                <w:bCs/>
                <w:sz w:val="28"/>
                <w:rtl/>
              </w:rPr>
              <w:footnoteReference w:id="98"/>
            </w:r>
            <w:r w:rsidRPr="00793C64">
              <w:rPr>
                <w:rFonts w:hint="cs"/>
                <w:rtl/>
              </w:rPr>
              <w:br/>
            </w:r>
          </w:p>
        </w:tc>
      </w:tr>
    </w:tbl>
    <w:p w:rsidR="000F1292" w:rsidRPr="00793C64" w:rsidRDefault="000F1292" w:rsidP="00793C64">
      <w:pPr>
        <w:pStyle w:val="a2"/>
        <w:rPr>
          <w:rtl/>
          <w:lang w:bidi="fa-IR"/>
        </w:rPr>
      </w:pPr>
      <w:r w:rsidRPr="00793C64">
        <w:rPr>
          <w:rFonts w:hint="cs"/>
          <w:rtl/>
          <w:lang w:bidi="fa-IR"/>
        </w:rPr>
        <w:t xml:space="preserve">و آنچه در فضیلت مقام ابراهیم در کتاب و سنت آمده است عبارت است از: </w:t>
      </w:r>
    </w:p>
    <w:p w:rsidR="007138ED" w:rsidRPr="00793C64" w:rsidRDefault="007138ED" w:rsidP="00793C64">
      <w:pPr>
        <w:pStyle w:val="a1"/>
        <w:rPr>
          <w:rtl/>
        </w:rPr>
      </w:pPr>
      <w:bookmarkStart w:id="141" w:name="_Toc297541358"/>
      <w:bookmarkStart w:id="142" w:name="_Toc299723778"/>
      <w:bookmarkStart w:id="143" w:name="_Toc409783392"/>
      <w:r w:rsidRPr="00793C64">
        <w:rPr>
          <w:rFonts w:hint="cs"/>
          <w:rtl/>
          <w:lang w:bidi="fa-IR"/>
        </w:rPr>
        <w:t>ألف: خداوند برای کسی که طواف ب</w:t>
      </w:r>
      <w:r w:rsidRPr="00793C64">
        <w:rPr>
          <w:rFonts w:hint="cs"/>
          <w:rtl/>
        </w:rPr>
        <w:t>ي</w:t>
      </w:r>
      <w:r w:rsidRPr="00793C64">
        <w:rPr>
          <w:rFonts w:hint="cs"/>
          <w:rtl/>
          <w:lang w:bidi="fa-IR"/>
        </w:rPr>
        <w:t>ت الحرام نما</w:t>
      </w:r>
      <w:r w:rsidRPr="00793C64">
        <w:rPr>
          <w:rFonts w:hint="cs"/>
          <w:rtl/>
        </w:rPr>
        <w:t>ي</w:t>
      </w:r>
      <w:r w:rsidR="000F1292" w:rsidRPr="00793C64">
        <w:rPr>
          <w:rFonts w:hint="cs"/>
          <w:rtl/>
          <w:lang w:bidi="fa-IR"/>
        </w:rPr>
        <w:t>د دستور داد</w:t>
      </w:r>
      <w:r w:rsidRPr="00793C64">
        <w:rPr>
          <w:rFonts w:hint="cs"/>
          <w:rtl/>
          <w:lang w:bidi="fa-IR"/>
        </w:rPr>
        <w:t>ه است تا آن</w:t>
      </w:r>
      <w:r w:rsidR="00813112" w:rsidRPr="00793C64">
        <w:rPr>
          <w:rFonts w:hint="cs"/>
          <w:rtl/>
          <w:lang w:bidi="fa-IR"/>
        </w:rPr>
        <w:t xml:space="preserve"> </w:t>
      </w:r>
      <w:r w:rsidRPr="00793C64">
        <w:rPr>
          <w:rFonts w:hint="cs"/>
          <w:rtl/>
          <w:lang w:bidi="fa-IR"/>
        </w:rPr>
        <w:t>را به مصلی اتخاذ نما</w:t>
      </w:r>
      <w:r w:rsidRPr="00793C64">
        <w:rPr>
          <w:rFonts w:hint="cs"/>
          <w:rtl/>
        </w:rPr>
        <w:t>ي</w:t>
      </w:r>
      <w:r w:rsidR="000F1292" w:rsidRPr="00793C64">
        <w:rPr>
          <w:rFonts w:hint="cs"/>
          <w:rtl/>
          <w:lang w:bidi="fa-IR"/>
        </w:rPr>
        <w:t>د</w:t>
      </w:r>
      <w:r w:rsidRPr="00793C64">
        <w:rPr>
          <w:rFonts w:hint="cs"/>
          <w:rtl/>
        </w:rPr>
        <w:t>:</w:t>
      </w:r>
      <w:bookmarkEnd w:id="141"/>
      <w:bookmarkEnd w:id="142"/>
      <w:bookmarkEnd w:id="143"/>
    </w:p>
    <w:p w:rsidR="000F1292" w:rsidRPr="00793C64" w:rsidRDefault="000F1292" w:rsidP="00793C64">
      <w:pPr>
        <w:pStyle w:val="a2"/>
        <w:rPr>
          <w:rFonts w:ascii="KFGQPC Uthmanic Script HAFS" w:hAnsi="KFGQPC Uthmanic Script HAFS" w:cs="KFGQPC Uthmanic Script HAFS"/>
          <w:rtl/>
        </w:rPr>
      </w:pPr>
      <w:r w:rsidRPr="00793C64">
        <w:rPr>
          <w:rFonts w:hint="cs"/>
          <w:rtl/>
        </w:rPr>
        <w:t>خداوند می‌فرماید:</w:t>
      </w:r>
      <w:r w:rsidR="005F21F7" w:rsidRPr="00793C64">
        <w:rPr>
          <w:rFonts w:hint="cs"/>
          <w:rtl/>
        </w:rPr>
        <w:t xml:space="preserve"> </w:t>
      </w:r>
      <w:r w:rsidR="005F21F7" w:rsidRPr="00793C64">
        <w:rPr>
          <w:rFonts w:ascii="Traditional Arabic" w:hAnsi="Traditional Arabic" w:cs="Traditional Arabic"/>
          <w:rtl/>
        </w:rPr>
        <w:t>﴿</w:t>
      </w:r>
      <w:r w:rsidR="005F21F7" w:rsidRPr="00793C64">
        <w:rPr>
          <w:rFonts w:ascii="KFGQPC Uthmanic Script HAFS" w:hAnsi="KFGQPC Uthmanic Script HAFS" w:cs="KFGQPC Uthmanic Script HAFS"/>
          <w:rtl/>
        </w:rPr>
        <w:t>وَ</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تَّخِذُواْ</w:t>
      </w:r>
      <w:r w:rsidR="005F21F7" w:rsidRPr="00793C64">
        <w:rPr>
          <w:rFonts w:ascii="KFGQPC Uthmanic Script HAFS" w:hAnsi="KFGQPC Uthmanic Script HAFS" w:cs="KFGQPC Uthmanic Script HAFS"/>
          <w:rtl/>
        </w:rPr>
        <w:t xml:space="preserve"> مِن مَّقَامِ إِبۡرَٰهِ‍ۧمَ مُصَلّٗىۖ</w:t>
      </w:r>
      <w:r w:rsidR="005F21F7" w:rsidRPr="00793C64">
        <w:rPr>
          <w:rFonts w:ascii="Traditional Arabic" w:hAnsi="Traditional Arabic" w:cs="Traditional Arabic"/>
          <w:rtl/>
        </w:rPr>
        <w:t>﴾</w:t>
      </w:r>
      <w:r w:rsidR="0015140E" w:rsidRPr="00793C64">
        <w:rPr>
          <w:rFonts w:ascii="Times New Roman" w:hAnsi="Times New Roman" w:cs="B Lotus" w:hint="cs"/>
          <w:rtl/>
          <w:lang w:bidi="fa-IR"/>
        </w:rPr>
        <w:t xml:space="preserve"> </w:t>
      </w:r>
      <w:r w:rsidRPr="00793C64">
        <w:rPr>
          <w:rStyle w:val="Char5"/>
          <w:rtl/>
        </w:rPr>
        <w:t>[البقر</w:t>
      </w:r>
      <w:r w:rsidR="00954826" w:rsidRPr="00793C64">
        <w:rPr>
          <w:rStyle w:val="Char5"/>
          <w:rFonts w:hint="cs"/>
          <w:rtl/>
        </w:rPr>
        <w:t>ة</w:t>
      </w:r>
      <w:r w:rsidRPr="00793C64">
        <w:rPr>
          <w:rStyle w:val="Char5"/>
          <w:rtl/>
        </w:rPr>
        <w:t>:</w:t>
      </w:r>
      <w:r w:rsidR="00313D53" w:rsidRPr="00793C64">
        <w:rPr>
          <w:rStyle w:val="Char5"/>
          <w:rFonts w:hint="cs"/>
          <w:rtl/>
        </w:rPr>
        <w:t xml:space="preserve"> </w:t>
      </w:r>
      <w:r w:rsidRPr="00793C64">
        <w:rPr>
          <w:rStyle w:val="Char5"/>
          <w:rtl/>
        </w:rPr>
        <w:t>125]</w:t>
      </w:r>
      <w:r w:rsidRPr="00793C64">
        <w:rPr>
          <w:rtl/>
        </w:rPr>
        <w:t>.</w:t>
      </w:r>
    </w:p>
    <w:p w:rsidR="000F1292" w:rsidRPr="00793C64" w:rsidRDefault="000F1292" w:rsidP="00793C64">
      <w:pPr>
        <w:pStyle w:val="a2"/>
        <w:rPr>
          <w:rtl/>
        </w:rPr>
      </w:pPr>
      <w:r w:rsidRPr="00793C64">
        <w:rPr>
          <w:rFonts w:hint="cs"/>
          <w:rtl/>
          <w:lang w:bidi="fa-IR"/>
        </w:rPr>
        <w:t>ا</w:t>
      </w:r>
      <w:r w:rsidRPr="00793C64">
        <w:rPr>
          <w:rFonts w:hint="cs"/>
          <w:rtl/>
        </w:rPr>
        <w:t>ز مقام ابراهيم نمازگاهي براي خود انتخاب كنيد.</w:t>
      </w:r>
    </w:p>
    <w:p w:rsidR="000F1292" w:rsidRPr="00793C64" w:rsidRDefault="000F1292" w:rsidP="00793C64">
      <w:pPr>
        <w:pStyle w:val="a2"/>
        <w:rPr>
          <w:rtl/>
          <w:lang w:bidi="fa-IR"/>
        </w:rPr>
      </w:pPr>
      <w:r w:rsidRPr="00793C64">
        <w:rPr>
          <w:rFonts w:hint="cs"/>
          <w:rtl/>
          <w:lang w:bidi="fa-IR"/>
        </w:rPr>
        <w:t xml:space="preserve">و بخاری از حدیث انس </w:t>
      </w:r>
      <w:r w:rsidRPr="00793C64">
        <w:rPr>
          <w:rFonts w:cs="CTraditional Arabic" w:hint="cs"/>
          <w:rtl/>
          <w:lang w:bidi="fa-IR"/>
        </w:rPr>
        <w:t>س</w:t>
      </w:r>
      <w:r w:rsidRPr="00793C64">
        <w:rPr>
          <w:rFonts w:hint="cs"/>
          <w:rtl/>
          <w:lang w:bidi="fa-IR"/>
        </w:rPr>
        <w:t xml:space="preserve"> روایت کرده است که عمر </w:t>
      </w:r>
      <w:r w:rsidRPr="00793C64">
        <w:rPr>
          <w:rFonts w:cs="CTraditional Arabic" w:hint="cs"/>
          <w:rtl/>
          <w:lang w:bidi="fa-IR"/>
        </w:rPr>
        <w:t>س</w:t>
      </w:r>
      <w:r w:rsidRPr="00793C64">
        <w:rPr>
          <w:rFonts w:hint="cs"/>
          <w:rtl/>
          <w:lang w:bidi="fa-IR"/>
        </w:rPr>
        <w:t xml:space="preserve"> گفت: (در سه چیز موافقه خداوند نمودم و یا خداوند با من </w:t>
      </w:r>
      <w:r w:rsidRPr="00793C64">
        <w:rPr>
          <w:rFonts w:hint="cs"/>
          <w:rtl/>
        </w:rPr>
        <w:t>موافقت نمود، گفتم: ای رسول خدا کاش مقام ابراهیم را به مصلی اتخاذ می‌نمودی</w:t>
      </w:r>
      <w:r w:rsidR="001B3E68" w:rsidRPr="00793C64">
        <w:rPr>
          <w:rFonts w:hint="cs"/>
          <w:rtl/>
        </w:rPr>
        <w:t>)</w:t>
      </w:r>
      <w:r w:rsidRPr="00793C64">
        <w:rPr>
          <w:vertAlign w:val="superscript"/>
          <w:rtl/>
        </w:rPr>
        <w:footnoteReference w:id="99"/>
      </w:r>
      <w:r w:rsidRPr="00793C64">
        <w:rPr>
          <w:rFonts w:hint="cs"/>
          <w:rtl/>
        </w:rPr>
        <w:t>.</w:t>
      </w:r>
      <w:r w:rsidRPr="00793C64">
        <w:rPr>
          <w:rFonts w:hint="cs"/>
          <w:rtl/>
          <w:lang w:bidi="fa-IR"/>
        </w:rPr>
        <w:t xml:space="preserve"> </w:t>
      </w:r>
    </w:p>
    <w:p w:rsidR="000F1292" w:rsidRPr="00793C64" w:rsidRDefault="000F1292" w:rsidP="00793C64">
      <w:pPr>
        <w:pStyle w:val="a2"/>
        <w:rPr>
          <w:rFonts w:ascii="KFGQPC Uthmanic Script HAFS" w:hAnsi="KFGQPC Uthmanic Script HAFS" w:cs="KFGQPC Uthmanic Script HAFS"/>
          <w:rtl/>
        </w:rPr>
      </w:pPr>
      <w:r w:rsidRPr="00793C64">
        <w:rPr>
          <w:rFonts w:hint="cs"/>
          <w:rtl/>
          <w:lang w:bidi="fa-IR"/>
        </w:rPr>
        <w:t>و خواندن نماز بعد از ط</w:t>
      </w:r>
      <w:r w:rsidRPr="00793C64">
        <w:rPr>
          <w:rFonts w:hint="cs"/>
          <w:rtl/>
        </w:rPr>
        <w:t>وا</w:t>
      </w:r>
      <w:r w:rsidRPr="00793C64">
        <w:rPr>
          <w:rFonts w:hint="cs"/>
          <w:rtl/>
          <w:lang w:bidi="fa-IR"/>
        </w:rPr>
        <w:t xml:space="preserve">ف پشت مقام سنت رسول خدا </w:t>
      </w:r>
      <w:r w:rsidRPr="00793C64">
        <w:rPr>
          <w:rFonts w:ascii="Lotus Linotype" w:hAnsi="Lotus Linotype" w:cs="CTraditional Arabic" w:hint="cs"/>
          <w:rtl/>
          <w:lang w:bidi="fa-IR"/>
        </w:rPr>
        <w:t>ص</w:t>
      </w:r>
      <w:r w:rsidRPr="00793C64">
        <w:rPr>
          <w:rFonts w:hint="cs"/>
          <w:rtl/>
          <w:lang w:bidi="fa-IR"/>
        </w:rPr>
        <w:t xml:space="preserve"> است، نسائی از ابن عمر </w:t>
      </w:r>
      <w:r w:rsidRPr="00793C64">
        <w:rPr>
          <w:rFonts w:cs="CTraditional Arabic" w:hint="cs"/>
          <w:rtl/>
          <w:lang w:bidi="fa-IR"/>
        </w:rPr>
        <w:t>م</w:t>
      </w:r>
      <w:r w:rsidRPr="00793C64">
        <w:rPr>
          <w:rFonts w:hint="cs"/>
          <w:rtl/>
          <w:lang w:bidi="fa-IR"/>
        </w:rPr>
        <w:t xml:space="preserve"> روایت </w:t>
      </w:r>
      <w:r w:rsidR="002C6AAB" w:rsidRPr="00793C64">
        <w:rPr>
          <w:rFonts w:hint="cs"/>
          <w:rtl/>
          <w:lang w:bidi="fa-IR"/>
        </w:rPr>
        <w:t>می‌</w:t>
      </w:r>
      <w:r w:rsidRPr="00793C64">
        <w:rPr>
          <w:rFonts w:hint="cs"/>
          <w:rtl/>
        </w:rPr>
        <w:t>كند</w:t>
      </w:r>
      <w:r w:rsidRPr="00793C64">
        <w:rPr>
          <w:rFonts w:hint="cs"/>
          <w:rtl/>
          <w:lang w:bidi="fa-IR"/>
        </w:rPr>
        <w:t xml:space="preserve"> که ابن عمر</w:t>
      </w:r>
      <w:r w:rsidR="00BA3D3C" w:rsidRPr="00793C64">
        <w:rPr>
          <w:rFonts w:hint="cs"/>
          <w:rtl/>
          <w:lang w:bidi="fa-IR"/>
        </w:rPr>
        <w:t xml:space="preserve"> </w:t>
      </w:r>
      <w:r w:rsidR="00BA3D3C" w:rsidRPr="00793C64">
        <w:rPr>
          <w:rFonts w:cs="CTraditional Arabic" w:hint="cs"/>
          <w:rtl/>
          <w:lang w:bidi="fa-IR"/>
        </w:rPr>
        <w:t>م</w:t>
      </w:r>
      <w:r w:rsidRPr="00793C64">
        <w:rPr>
          <w:rFonts w:hint="cs"/>
          <w:rtl/>
          <w:lang w:bidi="fa-IR"/>
        </w:rPr>
        <w:t xml:space="preserve"> گفته است: پیامبر </w:t>
      </w:r>
      <w:r w:rsidRPr="00793C64">
        <w:rPr>
          <w:rFonts w:ascii="Lotus Linotype" w:hAnsi="Lotus Linotype" w:cs="CTraditional Arabic" w:hint="cs"/>
          <w:rtl/>
          <w:lang w:bidi="fa-IR"/>
        </w:rPr>
        <w:t>ص</w:t>
      </w:r>
      <w:r w:rsidRPr="00793C64">
        <w:rPr>
          <w:rFonts w:hint="cs"/>
          <w:rtl/>
          <w:lang w:bidi="fa-IR"/>
        </w:rPr>
        <w:t xml:space="preserve"> </w:t>
      </w:r>
      <w:r w:rsidRPr="00793C64">
        <w:rPr>
          <w:rFonts w:hint="cs"/>
          <w:rtl/>
        </w:rPr>
        <w:t>قدوم كرد و</w:t>
      </w:r>
      <w:r w:rsidRPr="00793C64">
        <w:rPr>
          <w:rFonts w:hint="cs"/>
          <w:rtl/>
          <w:lang w:bidi="fa-IR"/>
        </w:rPr>
        <w:t xml:space="preserve"> هفت بار بیت الله را طواف نمود و پشت مقام دو رکعت نماز به جای آورد و بین </w:t>
      </w:r>
      <w:r w:rsidR="00BA3D3C" w:rsidRPr="00793C64">
        <w:rPr>
          <w:rFonts w:hint="cs"/>
          <w:rtl/>
        </w:rPr>
        <w:t xml:space="preserve">(كوه) </w:t>
      </w:r>
      <w:r w:rsidRPr="00793C64">
        <w:rPr>
          <w:rFonts w:hint="cs"/>
          <w:rtl/>
          <w:lang w:bidi="fa-IR"/>
        </w:rPr>
        <w:t>صفا و مروه هم سعي نمود، و گفت:</w:t>
      </w:r>
      <w:r w:rsidR="005F21F7" w:rsidRPr="00793C64">
        <w:rPr>
          <w:rFonts w:hint="cs"/>
          <w:rtl/>
          <w:lang w:bidi="fa-IR"/>
        </w:rPr>
        <w:t xml:space="preserve"> </w:t>
      </w:r>
      <w:r w:rsidR="005F21F7" w:rsidRPr="00793C64">
        <w:rPr>
          <w:rFonts w:ascii="Traditional Arabic" w:hAnsi="Traditional Arabic" w:cs="Traditional Arabic"/>
          <w:rtl/>
          <w:lang w:bidi="fa-IR"/>
        </w:rPr>
        <w:t>﴿</w:t>
      </w:r>
      <w:r w:rsidR="00E9532B" w:rsidRPr="00793C64">
        <w:rPr>
          <w:rFonts w:ascii="KFGQPC Uthmanic Script HAFS" w:hAnsi="KFGQPC Uthmanic Script HAFS" w:cs="KFGQPC Uthmanic Script HAFS" w:hint="eastAsia"/>
          <w:rtl/>
        </w:rPr>
        <w:t>لَّقَدۡ</w:t>
      </w:r>
      <w:r w:rsidR="00E9532B" w:rsidRPr="00793C64">
        <w:rPr>
          <w:rFonts w:ascii="KFGQPC Uthmanic Script HAFS" w:hAnsi="KFGQPC Uthmanic Script HAFS" w:cs="KFGQPC Uthmanic Script HAFS"/>
          <w:rtl/>
        </w:rPr>
        <w:t xml:space="preserve"> كَانَ لَكُمۡ فِي رَسُولِ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للَّهِ</w:t>
      </w:r>
      <w:r w:rsidR="00E9532B" w:rsidRPr="00793C64">
        <w:rPr>
          <w:rFonts w:ascii="KFGQPC Uthmanic Script HAFS" w:hAnsi="KFGQPC Uthmanic Script HAFS" w:cs="KFGQPC Uthmanic Script HAFS"/>
          <w:rtl/>
        </w:rPr>
        <w:t xml:space="preserve"> أُسۡوَةٌ حَسَنَةٞ</w:t>
      </w:r>
      <w:r w:rsidR="005F21F7" w:rsidRPr="00793C64">
        <w:rPr>
          <w:rFonts w:ascii="Traditional Arabic" w:hAnsi="Traditional Arabic" w:cs="Traditional Arabic"/>
          <w:rtl/>
          <w:lang w:bidi="fa-IR"/>
        </w:rPr>
        <w:t>﴾</w:t>
      </w:r>
      <w:r w:rsidR="00612D59" w:rsidRPr="00793C64">
        <w:rPr>
          <w:vertAlign w:val="superscript"/>
          <w:rtl/>
        </w:rPr>
        <w:footnoteReference w:id="100"/>
      </w:r>
      <w:r w:rsidR="00612D59" w:rsidRPr="00793C64">
        <w:rPr>
          <w:rFonts w:hint="cs"/>
          <w:rtl/>
        </w:rPr>
        <w:t xml:space="preserve"> </w:t>
      </w:r>
      <w:r w:rsidRPr="00793C64">
        <w:rPr>
          <w:rFonts w:hint="cs"/>
          <w:rtl/>
          <w:lang w:bidi="fa-IR"/>
        </w:rPr>
        <w:t xml:space="preserve">پیامبر </w:t>
      </w:r>
      <w:r w:rsidRPr="00793C64">
        <w:rPr>
          <w:rFonts w:ascii="Lotus Linotype" w:hAnsi="Lotus Linotype" w:cs="CTraditional Arabic" w:hint="cs"/>
          <w:rtl/>
          <w:lang w:bidi="fa-IR"/>
        </w:rPr>
        <w:t>ص</w:t>
      </w:r>
      <w:r w:rsidRPr="00793C64">
        <w:rPr>
          <w:rFonts w:hint="cs"/>
          <w:rtl/>
        </w:rPr>
        <w:t xml:space="preserve"> براي شما در زندگي سرمشق نيكويي بود.</w:t>
      </w:r>
      <w:r w:rsidRPr="00793C64">
        <w:rPr>
          <w:rFonts w:hint="cs"/>
          <w:rtl/>
          <w:lang w:bidi="fa-IR"/>
        </w:rPr>
        <w:t xml:space="preserve"> </w:t>
      </w:r>
    </w:p>
    <w:p w:rsidR="000F1292" w:rsidRPr="00793C64" w:rsidRDefault="000F1292" w:rsidP="00793C64">
      <w:pPr>
        <w:pStyle w:val="a2"/>
        <w:rPr>
          <w:rtl/>
        </w:rPr>
      </w:pPr>
      <w:r w:rsidRPr="00793C64">
        <w:rPr>
          <w:rFonts w:hint="cs"/>
          <w:rtl/>
          <w:lang w:bidi="fa-IR"/>
        </w:rPr>
        <w:t xml:space="preserve">جابر </w:t>
      </w:r>
      <w:r w:rsidRPr="00793C64">
        <w:rPr>
          <w:rFonts w:cs="CTraditional Arabic" w:hint="cs"/>
          <w:rtl/>
          <w:lang w:bidi="fa-IR"/>
        </w:rPr>
        <w:t>س</w:t>
      </w:r>
      <w:r w:rsidRPr="00793C64">
        <w:rPr>
          <w:rFonts w:hint="cs"/>
          <w:rtl/>
          <w:lang w:bidi="fa-IR"/>
        </w:rPr>
        <w:t xml:space="preserve"> می‌گوید: پیامبر </w:t>
      </w:r>
      <w:r w:rsidRPr="00793C64">
        <w:rPr>
          <w:rFonts w:ascii="Lotus Linotype" w:hAnsi="Lotus Linotype" w:cs="CTraditional Arabic" w:hint="cs"/>
          <w:rtl/>
          <w:lang w:bidi="fa-IR"/>
        </w:rPr>
        <w:t>ص</w:t>
      </w:r>
      <w:r w:rsidRPr="00793C64">
        <w:rPr>
          <w:rFonts w:hint="cs"/>
          <w:rtl/>
          <w:lang w:bidi="fa-IR"/>
        </w:rPr>
        <w:t xml:space="preserve"> هفت بار خانه خدا را طواف نمود</w:t>
      </w:r>
      <w:r w:rsidRPr="00793C64">
        <w:rPr>
          <w:rFonts w:hint="cs"/>
          <w:rtl/>
        </w:rPr>
        <w:t>،</w:t>
      </w:r>
      <w:r w:rsidRPr="00793C64">
        <w:rPr>
          <w:rFonts w:hint="cs"/>
          <w:rtl/>
          <w:lang w:bidi="fa-IR"/>
        </w:rPr>
        <w:t xml:space="preserve"> در سه بار آن هرو</w:t>
      </w:r>
      <w:r w:rsidRPr="00793C64">
        <w:rPr>
          <w:rFonts w:hint="cs"/>
          <w:rtl/>
        </w:rPr>
        <w:t>له</w:t>
      </w:r>
      <w:r w:rsidR="003715CF" w:rsidRPr="00793C64">
        <w:rPr>
          <w:vertAlign w:val="superscript"/>
          <w:rtl/>
        </w:rPr>
        <w:footnoteReference w:id="101"/>
      </w:r>
      <w:r w:rsidRPr="00793C64">
        <w:rPr>
          <w:rFonts w:hint="cs"/>
          <w:rtl/>
        </w:rPr>
        <w:t xml:space="preserve"> نمود، و چهار بار هم به صورت راه رفتن </w:t>
      </w:r>
      <w:r w:rsidR="00CD2350" w:rsidRPr="00793C64">
        <w:rPr>
          <w:rFonts w:hint="cs"/>
          <w:rtl/>
        </w:rPr>
        <w:t xml:space="preserve">معمولى </w:t>
      </w:r>
      <w:r w:rsidRPr="00793C64">
        <w:rPr>
          <w:rFonts w:hint="cs"/>
          <w:rtl/>
        </w:rPr>
        <w:t xml:space="preserve">طواف انجام داد، و سپس در </w:t>
      </w:r>
      <w:r w:rsidRPr="00793C64">
        <w:rPr>
          <w:rFonts w:hint="cs"/>
          <w:rtl/>
          <w:lang w:bidi="fa-IR"/>
        </w:rPr>
        <w:t>مقام قیام کرد و دو رکعت نماز را به جای آورد</w:t>
      </w:r>
      <w:r w:rsidR="00971ECD" w:rsidRPr="00793C64">
        <w:rPr>
          <w:rFonts w:hint="cs"/>
          <w:rtl/>
        </w:rPr>
        <w:t>،</w:t>
      </w:r>
      <w:r w:rsidRPr="00793C64">
        <w:rPr>
          <w:rFonts w:hint="cs"/>
          <w:rtl/>
          <w:lang w:bidi="fa-IR"/>
        </w:rPr>
        <w:t xml:space="preserve"> و ب</w:t>
      </w:r>
      <w:r w:rsidR="00971ECD" w:rsidRPr="00793C64">
        <w:rPr>
          <w:rFonts w:hint="cs"/>
          <w:rtl/>
        </w:rPr>
        <w:t>ـ</w:t>
      </w:r>
      <w:r w:rsidRPr="00793C64">
        <w:rPr>
          <w:rFonts w:hint="cs"/>
          <w:rtl/>
          <w:lang w:bidi="fa-IR"/>
        </w:rPr>
        <w:t>عد از آن آیه:</w:t>
      </w:r>
      <w:r w:rsidR="005F21F7" w:rsidRPr="00793C64">
        <w:rPr>
          <w:rFonts w:hint="cs"/>
          <w:rtl/>
          <w:lang w:bidi="fa-IR"/>
        </w:rPr>
        <w:t xml:space="preserve"> </w:t>
      </w:r>
      <w:r w:rsidR="005F21F7" w:rsidRPr="00793C64">
        <w:rPr>
          <w:rFonts w:ascii="Traditional Arabic" w:hAnsi="Traditional Arabic" w:cs="Traditional Arabic"/>
          <w:rtl/>
        </w:rPr>
        <w:t>﴿</w:t>
      </w:r>
      <w:r w:rsidR="005F21F7" w:rsidRPr="00793C64">
        <w:rPr>
          <w:rFonts w:ascii="KFGQPC Uthmanic Script HAFS" w:hAnsi="KFGQPC Uthmanic Script HAFS" w:cs="KFGQPC Uthmanic Script HAFS"/>
          <w:rtl/>
        </w:rPr>
        <w:t>وَ</w:t>
      </w:r>
      <w:r w:rsidR="005F21F7" w:rsidRPr="00793C64">
        <w:rPr>
          <w:rFonts w:ascii="KFGQPC Uthmanic Script HAFS" w:hAnsi="KFGQPC Uthmanic Script HAFS" w:cs="KFGQPC Uthmanic Script HAFS" w:hint="cs"/>
          <w:rtl/>
        </w:rPr>
        <w:t>ٱ</w:t>
      </w:r>
      <w:r w:rsidR="005F21F7" w:rsidRPr="00793C64">
        <w:rPr>
          <w:rFonts w:ascii="KFGQPC Uthmanic Script HAFS" w:hAnsi="KFGQPC Uthmanic Script HAFS" w:cs="KFGQPC Uthmanic Script HAFS" w:hint="eastAsia"/>
          <w:rtl/>
        </w:rPr>
        <w:t>تَّخِذُواْ</w:t>
      </w:r>
      <w:r w:rsidR="005F21F7" w:rsidRPr="00793C64">
        <w:rPr>
          <w:rFonts w:ascii="KFGQPC Uthmanic Script HAFS" w:hAnsi="KFGQPC Uthmanic Script HAFS" w:cs="KFGQPC Uthmanic Script HAFS"/>
          <w:rtl/>
        </w:rPr>
        <w:t xml:space="preserve"> مِن مَّقَامِ إِبۡرَٰهِ‍ۧمَ مُصَلّٗىۖ</w:t>
      </w:r>
      <w:r w:rsidR="005F21F7" w:rsidRPr="00793C64">
        <w:rPr>
          <w:rFonts w:ascii="Traditional Arabic" w:hAnsi="Traditional Arabic" w:cs="Traditional Arabic"/>
          <w:rtl/>
        </w:rPr>
        <w:t>﴾</w:t>
      </w:r>
      <w:r w:rsidRPr="00793C64">
        <w:rPr>
          <w:rFonts w:hint="cs"/>
          <w:rtl/>
          <w:lang w:bidi="fa-IR"/>
        </w:rPr>
        <w:t xml:space="preserve"> </w:t>
      </w:r>
      <w:r w:rsidRPr="00793C64">
        <w:rPr>
          <w:rFonts w:hint="cs"/>
          <w:rtl/>
        </w:rPr>
        <w:t>را با صدای بلند خواند، به طوری كه مردم</w:t>
      </w:r>
      <w:r w:rsidR="00513A70" w:rsidRPr="00793C64">
        <w:rPr>
          <w:rFonts w:hint="cs"/>
          <w:rtl/>
        </w:rPr>
        <w:t xml:space="preserve"> آن را </w:t>
      </w:r>
      <w:r w:rsidRPr="00793C64">
        <w:rPr>
          <w:rFonts w:hint="cs"/>
          <w:rtl/>
        </w:rPr>
        <w:t>می‌شنیدند</w:t>
      </w:r>
      <w:r w:rsidRPr="00793C64">
        <w:rPr>
          <w:vertAlign w:val="superscript"/>
          <w:rtl/>
        </w:rPr>
        <w:footnoteReference w:id="102"/>
      </w:r>
      <w:r w:rsidRPr="00793C64">
        <w:rPr>
          <w:rFonts w:hint="cs"/>
          <w:rtl/>
        </w:rPr>
        <w:t>.</w:t>
      </w:r>
    </w:p>
    <w:p w:rsidR="000F1292" w:rsidRPr="00793C64" w:rsidRDefault="000F1292" w:rsidP="00793C64">
      <w:pPr>
        <w:pStyle w:val="a2"/>
        <w:rPr>
          <w:rtl/>
          <w:lang w:bidi="fa-IR"/>
        </w:rPr>
      </w:pPr>
      <w:r w:rsidRPr="00793C64">
        <w:rPr>
          <w:rFonts w:hint="cs"/>
          <w:rtl/>
          <w:lang w:bidi="fa-IR"/>
        </w:rPr>
        <w:t>بايد مردم بدانند که هر کسی به سبب ازدحام جمعیت نتوانست در پشت مقام نماز را به جای آورد</w:t>
      </w:r>
      <w:r w:rsidRPr="00793C64">
        <w:rPr>
          <w:rFonts w:hint="cs"/>
          <w:rtl/>
        </w:rPr>
        <w:t>،</w:t>
      </w:r>
      <w:r w:rsidRPr="00793C64">
        <w:rPr>
          <w:rFonts w:hint="cs"/>
          <w:rtl/>
          <w:lang w:bidi="fa-IR"/>
        </w:rPr>
        <w:t xml:space="preserve"> می‌تواند در هر مکانی از مسجد الحرام نماز را اقامه نماید. </w:t>
      </w:r>
    </w:p>
    <w:p w:rsidR="000F1292" w:rsidRPr="00793C64" w:rsidRDefault="000F1292" w:rsidP="00793C64">
      <w:pPr>
        <w:pStyle w:val="a2"/>
        <w:rPr>
          <w:rtl/>
          <w:lang w:bidi="fa-IR"/>
        </w:rPr>
      </w:pPr>
      <w:r w:rsidRPr="00793C64">
        <w:rPr>
          <w:rFonts w:hint="cs"/>
          <w:rtl/>
          <w:lang w:bidi="fa-IR"/>
        </w:rPr>
        <w:t>شیخ عبدالعزیز بن باز</w:t>
      </w:r>
      <w:r w:rsidR="00CB6AF8" w:rsidRPr="00793C64">
        <w:rPr>
          <w:rFonts w:hint="cs"/>
          <w:rtl/>
          <w:lang w:bidi="fa-IR"/>
        </w:rPr>
        <w:t>:</w:t>
      </w:r>
      <w:r w:rsidRPr="00793C64">
        <w:rPr>
          <w:rFonts w:hint="cs"/>
          <w:rtl/>
          <w:lang w:bidi="fa-IR"/>
        </w:rPr>
        <w:t xml:space="preserve"> می‌گوید: (واجب نیست بر طائف که پشت مقام ابراهیم دو رکعت نماز بخواند</w:t>
      </w:r>
      <w:r w:rsidRPr="00793C64">
        <w:rPr>
          <w:rFonts w:hint="cs"/>
          <w:rtl/>
        </w:rPr>
        <w:t>،</w:t>
      </w:r>
      <w:r w:rsidRPr="00793C64">
        <w:rPr>
          <w:rFonts w:hint="cs"/>
          <w:rtl/>
          <w:lang w:bidi="fa-IR"/>
        </w:rPr>
        <w:t xml:space="preserve"> ولیکن هر</w:t>
      </w:r>
      <w:r w:rsidR="00B55107" w:rsidRPr="00793C64">
        <w:rPr>
          <w:rFonts w:hint="cs"/>
          <w:rtl/>
          <w:lang w:bidi="fa-IR"/>
        </w:rPr>
        <w:t xml:space="preserve"> </w:t>
      </w:r>
      <w:r w:rsidRPr="00793C64">
        <w:rPr>
          <w:rFonts w:hint="cs"/>
          <w:rtl/>
          <w:lang w:bidi="fa-IR"/>
        </w:rPr>
        <w:t>گاه بدون مشقت و اذیت برای او میسر و فراهم گردید مشروع است</w:t>
      </w:r>
      <w:r w:rsidRPr="00793C64">
        <w:rPr>
          <w:rFonts w:hint="cs"/>
          <w:rtl/>
        </w:rPr>
        <w:t>.</w:t>
      </w:r>
      <w:r w:rsidRPr="00793C64">
        <w:rPr>
          <w:rFonts w:hint="cs"/>
          <w:rtl/>
          <w:lang w:bidi="fa-IR"/>
        </w:rPr>
        <w:t xml:space="preserve"> و اگر</w:t>
      </w:r>
      <w:r w:rsidR="00513A70" w:rsidRPr="00793C64">
        <w:rPr>
          <w:rFonts w:hint="cs"/>
          <w:rtl/>
          <w:lang w:bidi="fa-IR"/>
        </w:rPr>
        <w:t xml:space="preserve"> آن را </w:t>
      </w:r>
      <w:r w:rsidRPr="00793C64">
        <w:rPr>
          <w:rFonts w:hint="cs"/>
          <w:rtl/>
          <w:lang w:bidi="fa-IR"/>
        </w:rPr>
        <w:t>در هر مکان و جایی از مسجد الحرام</w:t>
      </w:r>
      <w:r w:rsidRPr="00793C64">
        <w:rPr>
          <w:rFonts w:hint="cs"/>
          <w:rtl/>
        </w:rPr>
        <w:t>،</w:t>
      </w:r>
      <w:r w:rsidRPr="00793C64">
        <w:rPr>
          <w:rFonts w:hint="cs"/>
          <w:rtl/>
          <w:lang w:bidi="fa-IR"/>
        </w:rPr>
        <w:t xml:space="preserve"> و یا در هر مکانی از حرم به جای آورد مأجور خواهد شد</w:t>
      </w:r>
      <w:r w:rsidRPr="00793C64">
        <w:rPr>
          <w:rFonts w:hint="cs"/>
          <w:rtl/>
        </w:rPr>
        <w:t>،</w:t>
      </w:r>
      <w:r w:rsidRPr="00793C64">
        <w:rPr>
          <w:rFonts w:hint="cs"/>
          <w:rtl/>
          <w:lang w:bidi="fa-IR"/>
        </w:rPr>
        <w:t xml:space="preserve"> و مشروع نیست به خاطر اِدای آن در دور مقام مزاحمت را برای سایر طائفین ایجاد نماید. </w:t>
      </w:r>
    </w:p>
    <w:p w:rsidR="000F1292" w:rsidRPr="00793C64" w:rsidRDefault="000F1292" w:rsidP="00793C64">
      <w:pPr>
        <w:pStyle w:val="a2"/>
        <w:rPr>
          <w:rtl/>
          <w:lang w:bidi="fa-IR"/>
        </w:rPr>
      </w:pPr>
      <w:r w:rsidRPr="00793C64">
        <w:rPr>
          <w:rFonts w:hint="cs"/>
          <w:rtl/>
          <w:lang w:bidi="fa-IR"/>
        </w:rPr>
        <w:t>بلکه لازم است از ازدحام دوری نماید و در سایر نقاط مسجد الحرام</w:t>
      </w:r>
      <w:r w:rsidR="00513A70" w:rsidRPr="00793C64">
        <w:rPr>
          <w:rFonts w:hint="cs"/>
          <w:rtl/>
          <w:lang w:bidi="fa-IR"/>
        </w:rPr>
        <w:t xml:space="preserve"> آن را </w:t>
      </w:r>
      <w:r w:rsidRPr="00793C64">
        <w:rPr>
          <w:rFonts w:hint="cs"/>
          <w:rtl/>
          <w:lang w:bidi="fa-IR"/>
        </w:rPr>
        <w:t>به جای آورد</w:t>
      </w:r>
      <w:r w:rsidRPr="00793C64">
        <w:rPr>
          <w:rFonts w:hint="cs"/>
          <w:rtl/>
        </w:rPr>
        <w:t>،</w:t>
      </w:r>
      <w:r w:rsidRPr="00793C64">
        <w:rPr>
          <w:rFonts w:hint="cs"/>
          <w:rtl/>
          <w:lang w:bidi="fa-IR"/>
        </w:rPr>
        <w:t xml:space="preserve"> چون عمر </w:t>
      </w:r>
      <w:r w:rsidRPr="00793C64">
        <w:rPr>
          <w:rFonts w:cs="CTraditional Arabic" w:hint="cs"/>
          <w:rtl/>
          <w:lang w:bidi="fa-IR"/>
        </w:rPr>
        <w:t>س</w:t>
      </w:r>
      <w:r w:rsidRPr="00793C64">
        <w:rPr>
          <w:rFonts w:hint="cs"/>
          <w:rtl/>
          <w:lang w:bidi="fa-IR"/>
        </w:rPr>
        <w:t xml:space="preserve"> دو رکعت نماز طواف را در برخی از طواف‌های خود در </w:t>
      </w:r>
      <w:r w:rsidRPr="00793C64">
        <w:rPr>
          <w:rFonts w:hint="cs"/>
          <w:b/>
          <w:bCs/>
          <w:rtl/>
          <w:lang w:bidi="fa-IR"/>
        </w:rPr>
        <w:t>ذی طوی</w:t>
      </w:r>
      <w:r w:rsidRPr="00793C64">
        <w:rPr>
          <w:rFonts w:hint="cs"/>
          <w:rtl/>
          <w:lang w:bidi="fa-IR"/>
        </w:rPr>
        <w:t xml:space="preserve"> که جزء حرم است اما خارج از مسجد الحرام به جای آورد</w:t>
      </w:r>
      <w:r w:rsidRPr="00793C64">
        <w:rPr>
          <w:rFonts w:hint="cs"/>
          <w:rtl/>
        </w:rPr>
        <w:t>.</w:t>
      </w:r>
      <w:r w:rsidRPr="00793C64">
        <w:rPr>
          <w:rFonts w:hint="cs"/>
          <w:rtl/>
          <w:lang w:bidi="fa-IR"/>
        </w:rPr>
        <w:t xml:space="preserve"> و همچنین </w:t>
      </w:r>
      <w:r w:rsidRPr="00793C64">
        <w:rPr>
          <w:rFonts w:hint="cs"/>
          <w:b/>
          <w:bCs/>
          <w:rtl/>
          <w:lang w:bidi="fa-IR"/>
        </w:rPr>
        <w:t>أم سَلَمه</w:t>
      </w:r>
      <w:r w:rsidRPr="00793C64">
        <w:rPr>
          <w:rFonts w:hint="cs"/>
          <w:rtl/>
          <w:lang w:bidi="fa-IR"/>
        </w:rPr>
        <w:t xml:space="preserve"> </w:t>
      </w:r>
      <w:r w:rsidRPr="00793C64">
        <w:rPr>
          <w:rFonts w:cs="CTraditional Arabic" w:hint="cs"/>
          <w:rtl/>
          <w:lang w:bidi="fa-IR"/>
        </w:rPr>
        <w:t>ل</w:t>
      </w:r>
      <w:r w:rsidRPr="00793C64">
        <w:rPr>
          <w:rFonts w:hint="cs"/>
          <w:rtl/>
          <w:lang w:bidi="fa-IR"/>
        </w:rPr>
        <w:t xml:space="preserve"> نماز طواف الوداع را خارج از مسجد الحرام خواند و ظاهراَ علت آن ازدحام جمعیت بوده است</w:t>
      </w:r>
      <w:r w:rsidRPr="00793C64">
        <w:rPr>
          <w:rFonts w:hint="cs"/>
          <w:rtl/>
        </w:rPr>
        <w:t>،</w:t>
      </w:r>
      <w:r w:rsidRPr="00793C64">
        <w:rPr>
          <w:rFonts w:hint="cs"/>
          <w:rtl/>
          <w:lang w:bidi="fa-IR"/>
        </w:rPr>
        <w:t xml:space="preserve"> و یا با</w:t>
      </w:r>
      <w:r w:rsidRPr="00793C64">
        <w:rPr>
          <w:rFonts w:hint="cs"/>
          <w:rtl/>
        </w:rPr>
        <w:t xml:space="preserve"> این کار خواسته است برای مردم وسعت شرعی این امر را تبیین کرده باشد</w:t>
      </w:r>
      <w:bookmarkStart w:id="144" w:name="OLE_LINK2"/>
      <w:r w:rsidRPr="00793C64">
        <w:rPr>
          <w:vertAlign w:val="superscript"/>
          <w:rtl/>
        </w:rPr>
        <w:footnoteReference w:id="103"/>
      </w:r>
      <w:bookmarkEnd w:id="144"/>
      <w:r w:rsidRPr="00793C64">
        <w:rPr>
          <w:rFonts w:hint="cs"/>
          <w:rtl/>
        </w:rPr>
        <w:t>.</w:t>
      </w:r>
      <w:r w:rsidRPr="00793C64">
        <w:rPr>
          <w:rFonts w:hint="cs"/>
          <w:rtl/>
          <w:lang w:bidi="fa-IR"/>
        </w:rPr>
        <w:t xml:space="preserve"> </w:t>
      </w:r>
    </w:p>
    <w:p w:rsidR="000F1292" w:rsidRPr="00793C64" w:rsidRDefault="000F1292" w:rsidP="00793C64">
      <w:pPr>
        <w:pStyle w:val="a2"/>
        <w:rPr>
          <w:rtl/>
          <w:lang w:bidi="fa-IR"/>
        </w:rPr>
      </w:pPr>
      <w:r w:rsidRPr="00793C64">
        <w:rPr>
          <w:rFonts w:hint="cs"/>
          <w:rtl/>
          <w:lang w:bidi="fa-IR"/>
        </w:rPr>
        <w:t xml:space="preserve">پس عمل مشروع نزد مقام همین است، که عبارت است از نماز خواندن پشت آن برای کسی که میسّر گردد گرچه از آن دور باشد، و اما مسح بر روی آن و تبرک جستن و بوسیدن آن، همه این موارد از پیامبر </w:t>
      </w:r>
      <w:r w:rsidRPr="00793C64">
        <w:rPr>
          <w:rFonts w:cs="CTraditional Arabic" w:hint="cs"/>
          <w:rtl/>
          <w:lang w:bidi="fa-IR"/>
        </w:rPr>
        <w:t>ص</w:t>
      </w:r>
      <w:r w:rsidRPr="00793C64">
        <w:rPr>
          <w:rFonts w:hint="cs"/>
          <w:rtl/>
          <w:lang w:bidi="fa-IR"/>
        </w:rPr>
        <w:t xml:space="preserve"> وارد نشده است و برای این امت مشروع نگردیده است، قتاده</w:t>
      </w:r>
      <w:r w:rsidR="00CB6AF8" w:rsidRPr="00793C64">
        <w:rPr>
          <w:rFonts w:hint="cs"/>
          <w:rtl/>
          <w:lang w:bidi="fa-IR"/>
        </w:rPr>
        <w:t>:</w:t>
      </w:r>
      <w:r w:rsidRPr="00793C64">
        <w:rPr>
          <w:rFonts w:hint="cs"/>
          <w:rtl/>
          <w:lang w:bidi="fa-IR"/>
        </w:rPr>
        <w:t xml:space="preserve"> در توضیح</w:t>
      </w:r>
      <w:r w:rsidR="00E9532B" w:rsidRPr="00793C64">
        <w:rPr>
          <w:rFonts w:hint="cs"/>
          <w:rtl/>
          <w:lang w:bidi="fa-IR"/>
        </w:rPr>
        <w:t xml:space="preserve"> </w:t>
      </w:r>
      <w:r w:rsidR="00E9532B" w:rsidRPr="00793C64">
        <w:rPr>
          <w:rFonts w:ascii="Traditional Arabic" w:hAnsi="Traditional Arabic" w:cs="Traditional Arabic"/>
          <w:rtl/>
        </w:rPr>
        <w:t>﴿</w:t>
      </w:r>
      <w:r w:rsidR="00E9532B" w:rsidRPr="00793C64">
        <w:rPr>
          <w:rFonts w:ascii="KFGQPC Uthmanic Script HAFS" w:hAnsi="KFGQPC Uthmanic Script HAFS" w:cs="KFGQPC Uthmanic Script HAFS"/>
          <w:rtl/>
        </w:rPr>
        <w:t>وَ</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تَّخِذُواْ</w:t>
      </w:r>
      <w:r w:rsidR="00E9532B" w:rsidRPr="00793C64">
        <w:rPr>
          <w:rFonts w:ascii="KFGQPC Uthmanic Script HAFS" w:hAnsi="KFGQPC Uthmanic Script HAFS" w:cs="KFGQPC Uthmanic Script HAFS"/>
          <w:rtl/>
        </w:rPr>
        <w:t xml:space="preserve"> مِن مَّقَامِ إِبۡرَٰهِ‍ۧمَ مُصَلّٗىۖ</w:t>
      </w:r>
      <w:r w:rsidR="00E9532B" w:rsidRPr="00793C64">
        <w:rPr>
          <w:rFonts w:ascii="Traditional Arabic" w:hAnsi="Traditional Arabic" w:cs="Traditional Arabic"/>
          <w:rtl/>
        </w:rPr>
        <w:t>﴾</w:t>
      </w:r>
      <w:r w:rsidR="00515F3B" w:rsidRPr="00793C64">
        <w:rPr>
          <w:rFonts w:hint="cs"/>
          <w:rtl/>
          <w:lang w:bidi="fa-IR"/>
        </w:rPr>
        <w:t xml:space="preserve"> </w:t>
      </w:r>
      <w:r w:rsidRPr="00793C64">
        <w:rPr>
          <w:rFonts w:hint="cs"/>
          <w:rtl/>
          <w:lang w:bidi="fa-IR"/>
        </w:rPr>
        <w:t xml:space="preserve">می‌گوید: همانا امر شده‌اند که نزد مقام نماز بخوانند و به مسح آن اَمر </w:t>
      </w:r>
      <w:r w:rsidRPr="00793C64">
        <w:rPr>
          <w:rFonts w:hint="cs"/>
          <w:rtl/>
        </w:rPr>
        <w:t xml:space="preserve">نشده‌اند... </w:t>
      </w:r>
      <w:r w:rsidRPr="00793C64">
        <w:rPr>
          <w:vertAlign w:val="superscript"/>
          <w:rtl/>
        </w:rPr>
        <w:footnoteReference w:id="104"/>
      </w:r>
      <w:r w:rsidR="005270A7" w:rsidRPr="00793C64">
        <w:rPr>
          <w:rFonts w:hint="cs"/>
          <w:rtl/>
        </w:rPr>
        <w:t>.</w:t>
      </w:r>
    </w:p>
    <w:p w:rsidR="000F1292" w:rsidRPr="00793C64" w:rsidRDefault="000F1292" w:rsidP="00793C64">
      <w:pPr>
        <w:pStyle w:val="a1"/>
        <w:rPr>
          <w:rFonts w:ascii="Times New Roman" w:eastAsia="B Badr" w:hAnsi="Times New Roman"/>
          <w:rtl/>
          <w:lang w:bidi="fa-IR"/>
        </w:rPr>
      </w:pPr>
      <w:bookmarkStart w:id="145" w:name="_Toc297541359"/>
      <w:bookmarkStart w:id="146" w:name="_Toc299723779"/>
      <w:bookmarkStart w:id="147" w:name="_Toc409783393"/>
      <w:r w:rsidRPr="00793C64">
        <w:rPr>
          <w:rtl/>
          <w:lang w:bidi="fa-IR"/>
        </w:rPr>
        <w:t>ب</w:t>
      </w:r>
      <w:r w:rsidR="00442C6D" w:rsidRPr="00793C64">
        <w:rPr>
          <w:rFonts w:hint="cs"/>
          <w:rtl/>
          <w:lang w:bidi="fa-IR"/>
        </w:rPr>
        <w:t>:</w:t>
      </w:r>
      <w:r w:rsidRPr="00793C64">
        <w:rPr>
          <w:rtl/>
          <w:lang w:bidi="fa-IR"/>
        </w:rPr>
        <w:t xml:space="preserve"> مقام </w:t>
      </w:r>
      <w:r w:rsidRPr="00793C64">
        <w:rPr>
          <w:rFonts w:hint="cs"/>
          <w:rtl/>
          <w:lang w:bidi="fa-IR"/>
        </w:rPr>
        <w:t>إ</w:t>
      </w:r>
      <w:r w:rsidR="007138ED" w:rsidRPr="00793C64">
        <w:rPr>
          <w:rtl/>
          <w:lang w:bidi="fa-IR"/>
        </w:rPr>
        <w:t>براه</w:t>
      </w:r>
      <w:r w:rsidR="007138ED" w:rsidRPr="00793C64">
        <w:rPr>
          <w:rFonts w:hint="cs"/>
          <w:rtl/>
        </w:rPr>
        <w:t>ي</w:t>
      </w:r>
      <w:r w:rsidRPr="00793C64">
        <w:rPr>
          <w:rtl/>
          <w:lang w:bidi="fa-IR"/>
        </w:rPr>
        <w:t>م</w:t>
      </w:r>
      <w:r w:rsidR="003E4F00" w:rsidRPr="00793C64">
        <w:rPr>
          <w:rFonts w:hint="cs"/>
          <w:rtl/>
          <w:lang w:bidi="fa-IR"/>
        </w:rPr>
        <w:t>؛</w:t>
      </w:r>
      <w:r w:rsidRPr="00793C64">
        <w:rPr>
          <w:rtl/>
          <w:lang w:bidi="fa-IR"/>
        </w:rPr>
        <w:t xml:space="preserve"> مکان دعوت و اعلان </w:t>
      </w:r>
      <w:r w:rsidRPr="00793C64">
        <w:rPr>
          <w:rFonts w:hint="cs"/>
          <w:rtl/>
          <w:lang w:bidi="fa-IR"/>
        </w:rPr>
        <w:t>إ</w:t>
      </w:r>
      <w:r w:rsidR="007138ED" w:rsidRPr="00793C64">
        <w:rPr>
          <w:rtl/>
          <w:lang w:bidi="fa-IR"/>
        </w:rPr>
        <w:t>براه</w:t>
      </w:r>
      <w:r w:rsidR="007138ED" w:rsidRPr="00793C64">
        <w:rPr>
          <w:rFonts w:hint="cs"/>
          <w:rtl/>
        </w:rPr>
        <w:t>ي</w:t>
      </w:r>
      <w:r w:rsidRPr="00793C64">
        <w:rPr>
          <w:rtl/>
          <w:lang w:bidi="fa-IR"/>
        </w:rPr>
        <w:t>م به حج است</w:t>
      </w:r>
      <w:r w:rsidRPr="00793C64">
        <w:rPr>
          <w:rFonts w:ascii="Times New Roman" w:eastAsia="B Badr" w:hAnsi="Times New Roman" w:hint="cs"/>
          <w:rtl/>
          <w:lang w:bidi="fa-IR"/>
        </w:rPr>
        <w:t>:</w:t>
      </w:r>
      <w:bookmarkEnd w:id="145"/>
      <w:bookmarkEnd w:id="146"/>
      <w:bookmarkEnd w:id="147"/>
      <w:r w:rsidRPr="00793C64">
        <w:rPr>
          <w:rFonts w:ascii="Times New Roman" w:eastAsia="B Badr" w:hAnsi="Times New Roman"/>
          <w:rtl/>
          <w:lang w:bidi="fa-IR"/>
        </w:rPr>
        <w:t xml:space="preserve"> </w:t>
      </w:r>
    </w:p>
    <w:p w:rsidR="000F1292" w:rsidRPr="00793C64" w:rsidRDefault="000F1292" w:rsidP="00793C64">
      <w:pPr>
        <w:pStyle w:val="a2"/>
        <w:rPr>
          <w:rFonts w:ascii="KFGQPC Uthmanic Script HAFS" w:hAnsi="KFGQPC Uthmanic Script HAFS" w:cs="KFGQPC Uthmanic Script HAFS"/>
          <w:rtl/>
        </w:rPr>
      </w:pPr>
      <w:r w:rsidRPr="00793C64">
        <w:rPr>
          <w:rFonts w:hint="cs"/>
          <w:rtl/>
          <w:lang w:bidi="fa-IR"/>
        </w:rPr>
        <w:t xml:space="preserve">از فضیلت مقام ابراهیم این است که بعد از اینکه ابراهیم </w:t>
      </w:r>
      <w:r w:rsidRPr="00793C64">
        <w:rPr>
          <w:rFonts w:cs="CTraditional Arabic" w:hint="cs"/>
          <w:rtl/>
          <w:lang w:bidi="fa-IR"/>
        </w:rPr>
        <w:t>؛</w:t>
      </w:r>
      <w:r w:rsidRPr="00793C64">
        <w:rPr>
          <w:rFonts w:hint="cs"/>
          <w:rtl/>
          <w:lang w:bidi="fa-IR"/>
        </w:rPr>
        <w:t xml:space="preserve"> ساختن بیت را به پایان رساند پروردگارش به او امر نمود تا در میان مردم فریضه حج را اعلام نماید</w:t>
      </w:r>
      <w:r w:rsidRPr="00793C64">
        <w:rPr>
          <w:rFonts w:hint="cs"/>
          <w:rtl/>
        </w:rPr>
        <w:t>،</w:t>
      </w:r>
      <w:r w:rsidRPr="00793C64">
        <w:rPr>
          <w:rFonts w:hint="cs"/>
          <w:rtl/>
          <w:lang w:bidi="fa-IR"/>
        </w:rPr>
        <w:t xml:space="preserve"> تا به سوی بیت خداوند بشتابند و به حج لبیک گویند: اینکه خداوند در کتاب شریف بیان می‌دارد:</w:t>
      </w:r>
      <w:r w:rsidR="00E9532B" w:rsidRPr="00793C64">
        <w:rPr>
          <w:rFonts w:hint="cs"/>
          <w:rtl/>
          <w:lang w:bidi="fa-IR"/>
        </w:rPr>
        <w:t xml:space="preserve"> </w:t>
      </w:r>
      <w:r w:rsidR="00E9532B" w:rsidRPr="00793C64">
        <w:rPr>
          <w:rFonts w:ascii="Traditional Arabic" w:hAnsi="Traditional Arabic" w:cs="Traditional Arabic"/>
          <w:rtl/>
          <w:lang w:bidi="fa-IR"/>
        </w:rPr>
        <w:t>﴿</w:t>
      </w:r>
      <w:r w:rsidR="00E9532B" w:rsidRPr="00793C64">
        <w:rPr>
          <w:rFonts w:ascii="KFGQPC Uthmanic Script HAFS" w:hAnsi="KFGQPC Uthmanic Script HAFS" w:cs="KFGQPC Uthmanic Script HAFS" w:hint="eastAsia"/>
          <w:rtl/>
        </w:rPr>
        <w:t>وَأَذِّن</w:t>
      </w:r>
      <w:r w:rsidR="00E9532B" w:rsidRPr="00793C64">
        <w:rPr>
          <w:rFonts w:ascii="KFGQPC Uthmanic Script HAFS" w:hAnsi="KFGQPC Uthmanic Script HAFS" w:cs="KFGQPC Uthmanic Script HAFS"/>
          <w:rtl/>
        </w:rPr>
        <w:t xml:space="preserve"> فِي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لنَّاسِ</w:t>
      </w:r>
      <w:r w:rsidR="00E9532B" w:rsidRPr="00793C64">
        <w:rPr>
          <w:rFonts w:ascii="KFGQPC Uthmanic Script HAFS" w:hAnsi="KFGQPC Uthmanic Script HAFS" w:cs="KFGQPC Uthmanic Script HAFS"/>
          <w:rtl/>
        </w:rPr>
        <w:t xml:space="preserve"> بِ</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لۡحَجِّ</w:t>
      </w:r>
      <w:r w:rsidR="00E9532B" w:rsidRPr="00793C64">
        <w:rPr>
          <w:rFonts w:ascii="KFGQPC Uthmanic Script HAFS" w:hAnsi="KFGQPC Uthmanic Script HAFS" w:cs="KFGQPC Uthmanic Script HAFS"/>
          <w:rtl/>
        </w:rPr>
        <w:t xml:space="preserve"> يَأۡتُوكَ رِجَالٗا وَعَلَىٰ كُلِّ ضَامِرٖ يَأۡتِينَ مِن كُلِّ فَجٍّ عَمِيقٖ ٢٧</w:t>
      </w:r>
      <w:r w:rsidR="00E9532B" w:rsidRPr="00793C64">
        <w:rPr>
          <w:rFonts w:ascii="Traditional Arabic" w:hAnsi="Traditional Arabic" w:cs="Traditional Arabic"/>
          <w:rtl/>
          <w:lang w:bidi="fa-IR"/>
        </w:rPr>
        <w:t>﴾</w:t>
      </w:r>
      <w:r w:rsidR="008C4D8B" w:rsidRPr="00793C64">
        <w:rPr>
          <w:rFonts w:hint="cs"/>
          <w:rtl/>
          <w:lang w:bidi="fa-IR"/>
        </w:rPr>
        <w:t xml:space="preserve"> </w:t>
      </w:r>
      <w:r w:rsidRPr="00793C64">
        <w:rPr>
          <w:rStyle w:val="Char5"/>
          <w:rtl/>
        </w:rPr>
        <w:t>‌</w:t>
      </w:r>
      <w:r w:rsidR="00442C6D" w:rsidRPr="00793C64">
        <w:rPr>
          <w:rStyle w:val="Char5"/>
          <w:rtl/>
        </w:rPr>
        <w:t>[</w:t>
      </w:r>
      <w:r w:rsidR="008C4D8B" w:rsidRPr="00793C64">
        <w:rPr>
          <w:rStyle w:val="Char5"/>
          <w:rFonts w:hint="cs"/>
          <w:rtl/>
        </w:rPr>
        <w:t>ال</w:t>
      </w:r>
      <w:r w:rsidRPr="00793C64">
        <w:rPr>
          <w:rStyle w:val="Char5"/>
          <w:rtl/>
        </w:rPr>
        <w:t>حج</w:t>
      </w:r>
      <w:r w:rsidR="00442C6D" w:rsidRPr="00793C64">
        <w:rPr>
          <w:rStyle w:val="Char5"/>
          <w:rFonts w:hint="cs"/>
          <w:rtl/>
        </w:rPr>
        <w:t>:</w:t>
      </w:r>
      <w:r w:rsidR="00A76AE1" w:rsidRPr="00793C64">
        <w:rPr>
          <w:rStyle w:val="Char5"/>
          <w:rFonts w:hint="cs"/>
          <w:rtl/>
        </w:rPr>
        <w:t xml:space="preserve"> </w:t>
      </w:r>
      <w:r w:rsidR="00442C6D" w:rsidRPr="00793C64">
        <w:rPr>
          <w:rStyle w:val="Char5"/>
          <w:rFonts w:hint="cs"/>
          <w:rtl/>
        </w:rPr>
        <w:t>27</w:t>
      </w:r>
      <w:r w:rsidRPr="00793C64">
        <w:rPr>
          <w:rStyle w:val="Char5"/>
          <w:rtl/>
        </w:rPr>
        <w:t>]</w:t>
      </w:r>
      <w:r w:rsidRPr="00793C64">
        <w:rPr>
          <w:rFonts w:ascii="Lotus Linotype" w:hAnsi="Lotus Linotype"/>
          <w:rtl/>
          <w:lang w:bidi="fa-IR"/>
        </w:rPr>
        <w:t>.</w:t>
      </w:r>
    </w:p>
    <w:p w:rsidR="000F1292" w:rsidRPr="00793C64" w:rsidRDefault="000F1292" w:rsidP="00793C64">
      <w:pPr>
        <w:pStyle w:val="a2"/>
        <w:rPr>
          <w:rtl/>
          <w:lang w:bidi="fa-IR"/>
        </w:rPr>
      </w:pPr>
      <w:r w:rsidRPr="00793C64">
        <w:rPr>
          <w:rFonts w:hint="cs"/>
          <w:rtl/>
          <w:lang w:bidi="fa-IR"/>
        </w:rPr>
        <w:t>و مردم را دعوت عمومي به حجّ كن، تا پياده و سواره بر مركبهاي (شترهاي) لاغر از هر راه دوري به سوي تو بيايند).</w:t>
      </w:r>
    </w:p>
    <w:p w:rsidR="000F1292" w:rsidRPr="00793C64" w:rsidRDefault="000F1292" w:rsidP="00793C64">
      <w:pPr>
        <w:pStyle w:val="a2"/>
        <w:rPr>
          <w:rtl/>
          <w:lang w:bidi="fa-IR"/>
        </w:rPr>
      </w:pPr>
      <w:r w:rsidRPr="00793C64">
        <w:rPr>
          <w:rFonts w:hint="cs"/>
          <w:rtl/>
          <w:lang w:bidi="fa-IR"/>
        </w:rPr>
        <w:t xml:space="preserve">و خلیل الرحمن </w:t>
      </w:r>
      <w:r w:rsidRPr="00793C64">
        <w:rPr>
          <w:rFonts w:cs="CTraditional Arabic" w:hint="cs"/>
          <w:rtl/>
          <w:lang w:bidi="fa-IR"/>
        </w:rPr>
        <w:t>؛</w:t>
      </w:r>
      <w:r w:rsidRPr="00793C64">
        <w:rPr>
          <w:rFonts w:hint="cs"/>
          <w:rtl/>
          <w:lang w:bidi="fa-IR"/>
        </w:rPr>
        <w:t xml:space="preserve"> همانطور که خداوند به وی دستور داده بود بر مقام برخواست و در میان مردم حج را اعلان نمود.</w:t>
      </w:r>
    </w:p>
    <w:p w:rsidR="000F1292" w:rsidRPr="00793C64" w:rsidRDefault="000F1292" w:rsidP="00793C64">
      <w:pPr>
        <w:pStyle w:val="a2"/>
        <w:rPr>
          <w:rtl/>
          <w:lang w:bidi="fa-IR"/>
        </w:rPr>
      </w:pPr>
      <w:r w:rsidRPr="00793C64">
        <w:rPr>
          <w:rFonts w:hint="cs"/>
          <w:rtl/>
          <w:lang w:bidi="fa-IR"/>
        </w:rPr>
        <w:t xml:space="preserve">ابن عباس </w:t>
      </w:r>
      <w:r w:rsidRPr="00793C64">
        <w:rPr>
          <w:rFonts w:cs="CTraditional Arabic" w:hint="cs"/>
          <w:rtl/>
          <w:lang w:bidi="fa-IR"/>
        </w:rPr>
        <w:t>م</w:t>
      </w:r>
      <w:r w:rsidRPr="00793C64">
        <w:rPr>
          <w:rFonts w:hint="cs"/>
          <w:rtl/>
          <w:lang w:bidi="fa-IR"/>
        </w:rPr>
        <w:t xml:space="preserve"> می‌گوید: ابراهیم بر سنگ قیام نمود و گفت: ای مردم حج بر شما فرض گردیده است و کسانی که در صلب و پشت مردان و رحم زنان بودند</w:t>
      </w:r>
      <w:r w:rsidR="00513A70" w:rsidRPr="00793C64">
        <w:rPr>
          <w:rFonts w:hint="cs"/>
          <w:rtl/>
          <w:lang w:bidi="fa-IR"/>
        </w:rPr>
        <w:t xml:space="preserve"> آن را </w:t>
      </w:r>
      <w:r w:rsidRPr="00793C64">
        <w:rPr>
          <w:rFonts w:hint="cs"/>
          <w:rtl/>
          <w:lang w:bidi="fa-IR"/>
        </w:rPr>
        <w:t>شنیدند</w:t>
      </w:r>
      <w:r w:rsidRPr="00793C64">
        <w:rPr>
          <w:rFonts w:hint="cs"/>
          <w:rtl/>
        </w:rPr>
        <w:t>،</w:t>
      </w:r>
      <w:r w:rsidRPr="00793C64">
        <w:rPr>
          <w:rFonts w:hint="cs"/>
          <w:rtl/>
          <w:lang w:bidi="fa-IR"/>
        </w:rPr>
        <w:t xml:space="preserve"> و هر کسی ایمان آورده بود دعوت وی را اجابت</w:t>
      </w:r>
      <w:r w:rsidR="00FA3887" w:rsidRPr="00793C64">
        <w:rPr>
          <w:rFonts w:hint="cs"/>
          <w:rtl/>
          <w:lang w:bidi="fa-IR"/>
        </w:rPr>
        <w:t xml:space="preserve"> </w:t>
      </w:r>
      <w:r w:rsidR="00FA3887" w:rsidRPr="00793C64">
        <w:rPr>
          <w:rFonts w:hint="cs"/>
          <w:rtl/>
        </w:rPr>
        <w:t>كرد</w:t>
      </w:r>
      <w:r w:rsidRPr="00793C64">
        <w:rPr>
          <w:rFonts w:hint="cs"/>
          <w:rtl/>
          <w:lang w:bidi="fa-IR"/>
        </w:rPr>
        <w:t xml:space="preserve"> و پذیرفت</w:t>
      </w:r>
      <w:r w:rsidRPr="00793C64">
        <w:rPr>
          <w:rFonts w:hint="cs"/>
          <w:rtl/>
        </w:rPr>
        <w:t>،</w:t>
      </w:r>
      <w:r w:rsidRPr="00793C64">
        <w:rPr>
          <w:rFonts w:hint="cs"/>
          <w:rtl/>
          <w:lang w:bidi="fa-IR"/>
        </w:rPr>
        <w:t xml:space="preserve"> و نیز کسانی که در علم خداوند تا قیامت </w:t>
      </w:r>
      <w:r w:rsidRPr="00793C64">
        <w:rPr>
          <w:rFonts w:hint="cs"/>
          <w:rtl/>
        </w:rPr>
        <w:t xml:space="preserve">سبقت رفته بود که حج </w:t>
      </w:r>
      <w:r w:rsidR="00ED44E4" w:rsidRPr="00793C64">
        <w:rPr>
          <w:rFonts w:hint="cs"/>
          <w:rtl/>
        </w:rPr>
        <w:t>می‌ن</w:t>
      </w:r>
      <w:r w:rsidRPr="00793C64">
        <w:rPr>
          <w:rFonts w:hint="cs"/>
          <w:rtl/>
        </w:rPr>
        <w:t>مایند به آن لبیک می‌گویند</w:t>
      </w:r>
      <w:r w:rsidRPr="00793C64">
        <w:rPr>
          <w:vertAlign w:val="superscript"/>
          <w:rtl/>
        </w:rPr>
        <w:footnoteReference w:id="105"/>
      </w:r>
      <w:r w:rsidRPr="00793C64">
        <w:rPr>
          <w:rFonts w:hint="cs"/>
          <w:rtl/>
        </w:rPr>
        <w:t>.</w:t>
      </w:r>
      <w:r w:rsidRPr="00793C64">
        <w:rPr>
          <w:rFonts w:hint="cs"/>
          <w:rtl/>
          <w:lang w:bidi="fa-IR"/>
        </w:rPr>
        <w:t xml:space="preserve"> </w:t>
      </w:r>
    </w:p>
    <w:p w:rsidR="000F1292" w:rsidRPr="00793C64" w:rsidRDefault="00110D3A" w:rsidP="00793C64">
      <w:pPr>
        <w:pStyle w:val="a0"/>
        <w:rPr>
          <w:rtl/>
          <w:lang w:bidi="fa-IR"/>
        </w:rPr>
      </w:pPr>
      <w:bookmarkStart w:id="148" w:name="_Toc297541360"/>
      <w:bookmarkStart w:id="149" w:name="_Toc299723780"/>
      <w:bookmarkStart w:id="150" w:name="_Toc409783394"/>
      <w:r w:rsidRPr="00793C64">
        <w:rPr>
          <w:rFonts w:hint="cs"/>
          <w:rtl/>
        </w:rPr>
        <w:t>7-</w:t>
      </w:r>
      <w:r w:rsidR="000F1292" w:rsidRPr="00793C64">
        <w:rPr>
          <w:rFonts w:hint="cs"/>
          <w:rtl/>
        </w:rPr>
        <w:t xml:space="preserve"> </w:t>
      </w:r>
      <w:r w:rsidR="000F1292" w:rsidRPr="00793C64">
        <w:rPr>
          <w:rtl/>
          <w:lang w:bidi="fa-IR"/>
        </w:rPr>
        <w:t>زمزم</w:t>
      </w:r>
      <w:r w:rsidR="000F1292" w:rsidRPr="00793C64">
        <w:rPr>
          <w:rFonts w:hint="cs"/>
          <w:rtl/>
          <w:lang w:bidi="fa-IR"/>
        </w:rPr>
        <w:t>:</w:t>
      </w:r>
      <w:bookmarkEnd w:id="148"/>
      <w:bookmarkEnd w:id="149"/>
      <w:bookmarkEnd w:id="150"/>
    </w:p>
    <w:p w:rsidR="000F1292" w:rsidRPr="00793C64" w:rsidRDefault="000F1292" w:rsidP="00793C64">
      <w:pPr>
        <w:pStyle w:val="a2"/>
        <w:rPr>
          <w:rtl/>
          <w:lang w:bidi="fa-IR"/>
        </w:rPr>
      </w:pPr>
      <w:r w:rsidRPr="00793C64">
        <w:rPr>
          <w:rFonts w:hint="cs"/>
          <w:rtl/>
          <w:lang w:bidi="fa-IR"/>
        </w:rPr>
        <w:t>زمزم نام چاهی است که در شرق حجرالاسود و جنوب مقام ابراهیم کنونی واقع شده است و از زمزمه</w:t>
      </w:r>
      <w:r w:rsidRPr="00793C64">
        <w:rPr>
          <w:rFonts w:hint="cs"/>
          <w:rtl/>
        </w:rPr>
        <w:t>،</w:t>
      </w:r>
      <w:r w:rsidRPr="00793C64">
        <w:rPr>
          <w:rFonts w:hint="cs"/>
          <w:rtl/>
          <w:lang w:bidi="fa-IR"/>
        </w:rPr>
        <w:t xml:space="preserve"> به معنی مطلق صوت گفته شود</w:t>
      </w:r>
      <w:r w:rsidRPr="00793C64">
        <w:rPr>
          <w:rFonts w:hint="cs"/>
          <w:rtl/>
        </w:rPr>
        <w:t>،</w:t>
      </w:r>
      <w:r w:rsidRPr="00793C64">
        <w:rPr>
          <w:rFonts w:hint="cs"/>
          <w:rtl/>
          <w:lang w:bidi="fa-IR"/>
        </w:rPr>
        <w:t xml:space="preserve"> مشتق شده است</w:t>
      </w:r>
      <w:r w:rsidRPr="00793C64">
        <w:rPr>
          <w:rFonts w:hint="cs"/>
          <w:rtl/>
        </w:rPr>
        <w:t>.</w:t>
      </w:r>
      <w:r w:rsidRPr="00793C64">
        <w:rPr>
          <w:rFonts w:hint="cs"/>
          <w:rtl/>
          <w:lang w:bidi="fa-IR"/>
        </w:rPr>
        <w:t xml:space="preserve"> و ابن قتيبه می‌گوید: من</w:t>
      </w:r>
      <w:r w:rsidRPr="00793C64">
        <w:rPr>
          <w:rFonts w:hint="cs"/>
          <w:rtl/>
        </w:rPr>
        <w:t xml:space="preserve"> ندیده‌ام که عرب زمزم را جز برای صدای آب هنگام </w:t>
      </w:r>
      <w:r w:rsidR="00C36FFD" w:rsidRPr="00793C64">
        <w:rPr>
          <w:rFonts w:hint="cs"/>
          <w:rtl/>
        </w:rPr>
        <w:t>ظهور</w:t>
      </w:r>
      <w:r w:rsidRPr="00793C64">
        <w:rPr>
          <w:rFonts w:hint="cs"/>
          <w:rtl/>
        </w:rPr>
        <w:t xml:space="preserve"> آن به کار برده باشند</w:t>
      </w:r>
      <w:r w:rsidRPr="00793C64">
        <w:rPr>
          <w:vertAlign w:val="superscript"/>
          <w:rtl/>
        </w:rPr>
        <w:footnoteReference w:id="106"/>
      </w:r>
      <w:r w:rsidRPr="00793C64">
        <w:rPr>
          <w:rFonts w:hint="cs"/>
          <w:rtl/>
        </w:rPr>
        <w:t xml:space="preserve">. </w:t>
      </w:r>
    </w:p>
    <w:p w:rsidR="000F1292" w:rsidRPr="00793C64" w:rsidRDefault="000F1292" w:rsidP="00793C64">
      <w:pPr>
        <w:pStyle w:val="a2"/>
        <w:rPr>
          <w:rtl/>
        </w:rPr>
      </w:pPr>
      <w:r w:rsidRPr="00793C64">
        <w:rPr>
          <w:rFonts w:hint="cs"/>
          <w:rtl/>
          <w:lang w:bidi="fa-IR"/>
        </w:rPr>
        <w:t>و قصه به وجود آمدن و آغاز و بدایت زمزم در حدیث ساختن بیت در صفحه (</w:t>
      </w:r>
      <w:r w:rsidR="002318EA" w:rsidRPr="00793C64">
        <w:rPr>
          <w:rFonts w:hint="cs"/>
          <w:rtl/>
          <w:lang w:bidi="fa-IR"/>
        </w:rPr>
        <w:t>19</w:t>
      </w:r>
      <w:r w:rsidRPr="00793C64">
        <w:rPr>
          <w:rFonts w:hint="cs"/>
          <w:rtl/>
          <w:lang w:bidi="fa-IR"/>
        </w:rPr>
        <w:t xml:space="preserve">) ذکر گردید كه: وقتی که بر کوه مروه صعود کرد صدایی را شنید به خود گفت: </w:t>
      </w:r>
      <w:r w:rsidRPr="00793C64">
        <w:rPr>
          <w:rFonts w:hint="cs"/>
          <w:rtl/>
        </w:rPr>
        <w:t>ساكت شو،</w:t>
      </w:r>
      <w:r w:rsidRPr="00793C64">
        <w:rPr>
          <w:rFonts w:hint="cs"/>
          <w:rtl/>
          <w:lang w:bidi="fa-IR"/>
        </w:rPr>
        <w:t xml:space="preserve"> دوباره</w:t>
      </w:r>
      <w:r w:rsidR="00513A70" w:rsidRPr="00793C64">
        <w:rPr>
          <w:rFonts w:hint="cs"/>
          <w:rtl/>
          <w:lang w:bidi="fa-IR"/>
        </w:rPr>
        <w:t xml:space="preserve"> آن را </w:t>
      </w:r>
      <w:r w:rsidRPr="00793C64">
        <w:rPr>
          <w:rFonts w:hint="cs"/>
          <w:rtl/>
          <w:lang w:bidi="fa-IR"/>
        </w:rPr>
        <w:t>شنید</w:t>
      </w:r>
      <w:r w:rsidRPr="00793C64">
        <w:rPr>
          <w:rFonts w:hint="cs"/>
          <w:rtl/>
        </w:rPr>
        <w:t>،</w:t>
      </w:r>
      <w:r w:rsidRPr="00793C64">
        <w:rPr>
          <w:rFonts w:hint="cs"/>
          <w:rtl/>
          <w:lang w:bidi="fa-IR"/>
        </w:rPr>
        <w:t xml:space="preserve"> و گفت اگر </w:t>
      </w:r>
      <w:r w:rsidRPr="00793C64">
        <w:rPr>
          <w:rFonts w:hint="cs"/>
          <w:rtl/>
        </w:rPr>
        <w:t>مدد (</w:t>
      </w:r>
      <w:r w:rsidRPr="00793C64">
        <w:rPr>
          <w:rFonts w:hint="cs"/>
          <w:rtl/>
          <w:lang w:bidi="fa-IR"/>
        </w:rPr>
        <w:t>آب و نانی) با خودداری صدایت را شنیدم</w:t>
      </w:r>
      <w:r w:rsidRPr="00793C64">
        <w:rPr>
          <w:rFonts w:hint="cs"/>
          <w:rtl/>
        </w:rPr>
        <w:t>،</w:t>
      </w:r>
      <w:r w:rsidRPr="00793C64">
        <w:rPr>
          <w:rFonts w:hint="cs"/>
          <w:rtl/>
          <w:lang w:bidi="fa-IR"/>
        </w:rPr>
        <w:t xml:space="preserve"> به سمت صدا رفت</w:t>
      </w:r>
      <w:r w:rsidRPr="00793C64">
        <w:rPr>
          <w:rFonts w:hint="cs"/>
          <w:rtl/>
        </w:rPr>
        <w:t>،</w:t>
      </w:r>
      <w:r w:rsidRPr="00793C64">
        <w:rPr>
          <w:rFonts w:hint="cs"/>
          <w:rtl/>
          <w:lang w:bidi="fa-IR"/>
        </w:rPr>
        <w:t xml:space="preserve"> در مکان زمزم با فرشته‌ای روبرو گردید</w:t>
      </w:r>
      <w:r w:rsidRPr="00793C64">
        <w:rPr>
          <w:rFonts w:hint="cs"/>
          <w:rtl/>
        </w:rPr>
        <w:t xml:space="preserve">، فرشته با عقب خود، </w:t>
      </w:r>
      <w:r w:rsidR="00711B58" w:rsidRPr="00793C64">
        <w:rPr>
          <w:rFonts w:hint="cs"/>
          <w:rtl/>
        </w:rPr>
        <w:t>-</w:t>
      </w:r>
      <w:r w:rsidRPr="00793C64">
        <w:rPr>
          <w:rFonts w:hint="cs"/>
          <w:rtl/>
        </w:rPr>
        <w:t>يا گفت: با بال خود</w:t>
      </w:r>
      <w:r w:rsidR="00711B58" w:rsidRPr="00793C64">
        <w:rPr>
          <w:rFonts w:hint="cs"/>
          <w:rtl/>
        </w:rPr>
        <w:t>-</w:t>
      </w:r>
      <w:r w:rsidRPr="00793C64">
        <w:rPr>
          <w:rFonts w:hint="cs"/>
          <w:rtl/>
        </w:rPr>
        <w:t xml:space="preserve"> </w:t>
      </w:r>
      <w:r w:rsidRPr="00793C64">
        <w:rPr>
          <w:rFonts w:hint="cs"/>
          <w:rtl/>
          <w:lang w:bidi="fa-IR"/>
        </w:rPr>
        <w:t>به (</w:t>
      </w:r>
      <w:r w:rsidRPr="00793C64">
        <w:rPr>
          <w:rFonts w:hint="cs"/>
          <w:rtl/>
        </w:rPr>
        <w:t>زمين زد)</w:t>
      </w:r>
      <w:r w:rsidRPr="00793C64">
        <w:rPr>
          <w:rFonts w:hint="cs"/>
          <w:rtl/>
          <w:lang w:bidi="fa-IR"/>
        </w:rPr>
        <w:t xml:space="preserve"> تا اینکه آب نمایان و ظاهر گشت</w:t>
      </w:r>
      <w:r w:rsidRPr="00793C64">
        <w:rPr>
          <w:rFonts w:hint="cs"/>
          <w:rtl/>
        </w:rPr>
        <w:t xml:space="preserve">، </w:t>
      </w:r>
      <w:r w:rsidRPr="00793C64">
        <w:rPr>
          <w:rFonts w:hint="cs"/>
          <w:rtl/>
          <w:lang w:bidi="fa-IR"/>
        </w:rPr>
        <w:t>و با دستان خویش برای آن آبگیری درست کرد</w:t>
      </w:r>
      <w:r w:rsidRPr="00793C64">
        <w:rPr>
          <w:rFonts w:hint="cs"/>
          <w:rtl/>
        </w:rPr>
        <w:t>،</w:t>
      </w:r>
      <w:r w:rsidRPr="00793C64">
        <w:rPr>
          <w:rFonts w:hint="cs"/>
          <w:rtl/>
          <w:lang w:bidi="fa-IR"/>
        </w:rPr>
        <w:t xml:space="preserve"> و آب را در </w:t>
      </w:r>
      <w:r w:rsidR="002A4B53" w:rsidRPr="00793C64">
        <w:rPr>
          <w:rFonts w:hint="cs"/>
          <w:rtl/>
          <w:lang w:bidi="fa-IR"/>
        </w:rPr>
        <w:t>مشک</w:t>
      </w:r>
      <w:r w:rsidRPr="00793C64">
        <w:rPr>
          <w:rFonts w:hint="cs"/>
          <w:rtl/>
          <w:lang w:bidi="fa-IR"/>
        </w:rPr>
        <w:t xml:space="preserve"> خویش می‌ریخت و بعد از آنکه در </w:t>
      </w:r>
      <w:r w:rsidR="002A4B53" w:rsidRPr="00793C64">
        <w:rPr>
          <w:rFonts w:hint="cs"/>
          <w:rtl/>
          <w:lang w:bidi="fa-IR"/>
        </w:rPr>
        <w:t>مشکش</w:t>
      </w:r>
      <w:r w:rsidRPr="00793C64">
        <w:rPr>
          <w:rFonts w:hint="cs"/>
          <w:rtl/>
          <w:lang w:bidi="fa-IR"/>
        </w:rPr>
        <w:t xml:space="preserve"> ریخت آب فوران </w:t>
      </w:r>
      <w:r w:rsidR="00841161" w:rsidRPr="00793C64">
        <w:rPr>
          <w:rFonts w:hint="cs"/>
          <w:rtl/>
          <w:lang w:bidi="fa-IR"/>
        </w:rPr>
        <w:t>کر</w:t>
      </w:r>
      <w:r w:rsidR="00841161" w:rsidRPr="00793C64">
        <w:rPr>
          <w:rFonts w:hint="cs"/>
          <w:rtl/>
        </w:rPr>
        <w:t xml:space="preserve">ده </w:t>
      </w:r>
      <w:r w:rsidRPr="00793C64">
        <w:rPr>
          <w:rFonts w:hint="cs"/>
          <w:rtl/>
          <w:lang w:bidi="fa-IR"/>
        </w:rPr>
        <w:t xml:space="preserve">و بالا می‌آمد. ابن عباس </w:t>
      </w:r>
      <w:r w:rsidRPr="00793C64">
        <w:rPr>
          <w:rFonts w:cs="CTraditional Arabic" w:hint="cs"/>
          <w:rtl/>
          <w:lang w:bidi="fa-IR"/>
        </w:rPr>
        <w:t>م</w:t>
      </w:r>
      <w:r w:rsidRPr="00793C64">
        <w:rPr>
          <w:rFonts w:hint="cs"/>
          <w:rtl/>
          <w:lang w:bidi="fa-IR"/>
        </w:rPr>
        <w:t xml:space="preserve"> گفته است که: پیامبر </w:t>
      </w:r>
      <w:r w:rsidRPr="00793C64">
        <w:rPr>
          <w:rFonts w:cs="CTraditional Arabic" w:hint="cs"/>
          <w:rtl/>
          <w:lang w:bidi="fa-IR"/>
        </w:rPr>
        <w:t>ص</w:t>
      </w:r>
      <w:r w:rsidRPr="00793C64">
        <w:rPr>
          <w:rFonts w:hint="cs"/>
          <w:rtl/>
          <w:lang w:bidi="fa-IR"/>
        </w:rPr>
        <w:t xml:space="preserve"> فرموده است: خداوند مادر اسماعیل را بیامرزد اگر زمزم را آزاد می‌گذاشت (و آبگیر نمی‌ساخت و با مشت پر نمی‌کرد) </w:t>
      </w:r>
      <w:r w:rsidRPr="00793C64">
        <w:rPr>
          <w:rFonts w:hint="cs"/>
          <w:rtl/>
        </w:rPr>
        <w:t>زمزم چشم</w:t>
      </w:r>
      <w:r w:rsidR="00711B58" w:rsidRPr="00793C64">
        <w:rPr>
          <w:rFonts w:hint="cs"/>
          <w:rtl/>
        </w:rPr>
        <w:t>ۀ</w:t>
      </w:r>
      <w:r w:rsidRPr="00793C64">
        <w:rPr>
          <w:rFonts w:hint="cs"/>
          <w:rtl/>
        </w:rPr>
        <w:t xml:space="preserve"> روان و پرآبی می‌بود، می‌گوید: مادر اسماعیل آب را نوشید و بچه‌اش را شیر داد</w:t>
      </w:r>
      <w:r w:rsidRPr="00793C64">
        <w:rPr>
          <w:vertAlign w:val="superscript"/>
          <w:rtl/>
        </w:rPr>
        <w:footnoteReference w:id="107"/>
      </w:r>
      <w:r w:rsidRPr="00793C64">
        <w:rPr>
          <w:rFonts w:hint="cs"/>
          <w:rtl/>
        </w:rPr>
        <w:t>.</w:t>
      </w:r>
    </w:p>
    <w:p w:rsidR="000F1292" w:rsidRPr="00793C64" w:rsidRDefault="000F1292" w:rsidP="00793C64">
      <w:pPr>
        <w:pStyle w:val="a2"/>
        <w:rPr>
          <w:rtl/>
          <w:lang w:bidi="fa-IR"/>
        </w:rPr>
      </w:pPr>
      <w:r w:rsidRPr="00793C64">
        <w:rPr>
          <w:rFonts w:hint="cs"/>
          <w:rtl/>
          <w:lang w:bidi="fa-IR"/>
        </w:rPr>
        <w:t>پس همانطور که گذشت نشأت و آغاز این آب مبارک و شریف در حرم پر از امن و امان الهی به واسطه فرشته‌ای از فرشتگان خدای مهربان به وجود آمد</w:t>
      </w:r>
      <w:r w:rsidRPr="00793C64">
        <w:rPr>
          <w:rFonts w:hint="cs"/>
          <w:rtl/>
        </w:rPr>
        <w:t>،</w:t>
      </w:r>
      <w:r w:rsidRPr="00793C64">
        <w:rPr>
          <w:rFonts w:hint="cs"/>
          <w:rtl/>
          <w:lang w:bidi="fa-IR"/>
        </w:rPr>
        <w:t xml:space="preserve"> و چه آب پربرکتی را در شهر مبارک به وجود آورد.</w:t>
      </w:r>
    </w:p>
    <w:p w:rsidR="000F1292" w:rsidRPr="00793C64" w:rsidRDefault="000F1292" w:rsidP="00793C64">
      <w:pPr>
        <w:pStyle w:val="a2"/>
        <w:rPr>
          <w:rtl/>
          <w:lang w:bidi="fa-IR"/>
        </w:rPr>
      </w:pPr>
      <w:r w:rsidRPr="00793C64">
        <w:rPr>
          <w:rFonts w:hint="cs"/>
          <w:rtl/>
          <w:lang w:bidi="fa-IR"/>
        </w:rPr>
        <w:t>و زندگی مردم در مکه بر آب زمزم پا می‌گرفت و سال‌های زیاد و مدت طولانی عمران و آباد گشته است. بعد از آن خداوند خواست که نشانه‌ها و علائم زمزم از بین برود و جای آن بر مردم پنهان و پوشیده گرد</w:t>
      </w:r>
      <w:r w:rsidRPr="00793C64">
        <w:rPr>
          <w:rFonts w:hint="cs"/>
          <w:rtl/>
        </w:rPr>
        <w:t>د</w:t>
      </w:r>
      <w:r w:rsidRPr="00793C64">
        <w:rPr>
          <w:rFonts w:hint="cs"/>
          <w:rtl/>
          <w:lang w:bidi="fa-IR"/>
        </w:rPr>
        <w:t xml:space="preserve"> تا اینکه خداوند خواست و مقدر نمود تا بار دیگر این آب مبارک و پر از خیر و برکت بر دستان عبدالمطلب پدربزرگ پیامبر اسلام </w:t>
      </w:r>
      <w:r w:rsidRPr="00793C64">
        <w:rPr>
          <w:rFonts w:ascii="Lotus Linotype" w:hAnsi="Lotus Linotype" w:cs="CTraditional Arabic" w:hint="cs"/>
          <w:rtl/>
          <w:lang w:bidi="fa-IR"/>
        </w:rPr>
        <w:t>ص</w:t>
      </w:r>
      <w:r w:rsidRPr="00793C64">
        <w:rPr>
          <w:rFonts w:hint="cs"/>
          <w:rtl/>
          <w:lang w:bidi="fa-IR"/>
        </w:rPr>
        <w:t xml:space="preserve"> جاری و جریان یابد</w:t>
      </w:r>
      <w:r w:rsidRPr="00793C64">
        <w:rPr>
          <w:rFonts w:hint="cs"/>
          <w:rtl/>
        </w:rPr>
        <w:t>،</w:t>
      </w:r>
      <w:r w:rsidRPr="00793C64">
        <w:rPr>
          <w:rFonts w:hint="cs"/>
          <w:rtl/>
          <w:lang w:bidi="fa-IR"/>
        </w:rPr>
        <w:t xml:space="preserve"> و او بعد از بین رفتن نشانه‌های آن بار دیگر</w:t>
      </w:r>
      <w:r w:rsidR="00513A70" w:rsidRPr="00793C64">
        <w:rPr>
          <w:rFonts w:hint="cs"/>
          <w:rtl/>
          <w:lang w:bidi="fa-IR"/>
        </w:rPr>
        <w:t xml:space="preserve"> آن را </w:t>
      </w:r>
      <w:r w:rsidRPr="00793C64">
        <w:rPr>
          <w:rFonts w:hint="cs"/>
          <w:rtl/>
          <w:lang w:bidi="fa-IR"/>
        </w:rPr>
        <w:t>حفر نمود.</w:t>
      </w:r>
    </w:p>
    <w:p w:rsidR="000F1292" w:rsidRPr="00793C64" w:rsidRDefault="000F1292" w:rsidP="00793C64">
      <w:pPr>
        <w:pStyle w:val="a2"/>
        <w:rPr>
          <w:rtl/>
          <w:lang w:bidi="fa-IR"/>
        </w:rPr>
      </w:pPr>
      <w:r w:rsidRPr="00793C64">
        <w:rPr>
          <w:rFonts w:hint="cs"/>
          <w:rtl/>
          <w:lang w:bidi="fa-IR"/>
        </w:rPr>
        <w:t xml:space="preserve">و نصوص شرعی که بر فضیلت این آب دلالت می‌نمایند وارد گشته‌اند و به </w:t>
      </w:r>
      <w:r w:rsidR="00375B82" w:rsidRPr="00793C64">
        <w:rPr>
          <w:rFonts w:hint="cs"/>
          <w:rtl/>
          <w:lang w:bidi="fa-IR"/>
        </w:rPr>
        <w:t>فضل</w:t>
      </w:r>
      <w:r w:rsidRPr="00793C64">
        <w:rPr>
          <w:rFonts w:hint="cs"/>
          <w:rtl/>
          <w:lang w:bidi="fa-IR"/>
        </w:rPr>
        <w:t xml:space="preserve"> و خیر و برکت این آب دلالت دارند. از جمله نصوص وارده در این زمینه عبارتند از: </w:t>
      </w:r>
    </w:p>
    <w:p w:rsidR="000F1292" w:rsidRPr="00793C64" w:rsidRDefault="000F1292" w:rsidP="00793C64">
      <w:pPr>
        <w:pStyle w:val="a1"/>
        <w:rPr>
          <w:rFonts w:ascii="Times New Roman" w:eastAsia="B Badr" w:hAnsi="Times New Roman"/>
          <w:rtl/>
          <w:lang w:bidi="fa-IR"/>
        </w:rPr>
      </w:pPr>
      <w:bookmarkStart w:id="151" w:name="_Toc297541361"/>
      <w:bookmarkStart w:id="152" w:name="_Toc299723781"/>
      <w:bookmarkStart w:id="153" w:name="_Toc409783395"/>
      <w:r w:rsidRPr="00793C64">
        <w:rPr>
          <w:rtl/>
          <w:lang w:bidi="fa-IR"/>
        </w:rPr>
        <w:t>الف</w:t>
      </w:r>
      <w:r w:rsidR="00442C6D" w:rsidRPr="00793C64">
        <w:rPr>
          <w:rFonts w:hint="cs"/>
          <w:rtl/>
          <w:lang w:bidi="fa-IR"/>
        </w:rPr>
        <w:t>:</w:t>
      </w:r>
      <w:r w:rsidRPr="00793C64">
        <w:rPr>
          <w:rtl/>
          <w:lang w:bidi="fa-IR"/>
        </w:rPr>
        <w:t xml:space="preserve"> شستن س</w:t>
      </w:r>
      <w:r w:rsidR="00F048C0" w:rsidRPr="00793C64">
        <w:rPr>
          <w:rFonts w:hint="cs"/>
          <w:rtl/>
        </w:rPr>
        <w:t>ي</w:t>
      </w:r>
      <w:r w:rsidRPr="00793C64">
        <w:rPr>
          <w:rtl/>
          <w:lang w:bidi="fa-IR"/>
        </w:rPr>
        <w:t>نه پ</w:t>
      </w:r>
      <w:r w:rsidR="00F048C0" w:rsidRPr="00793C64">
        <w:rPr>
          <w:rFonts w:hint="cs"/>
          <w:rtl/>
        </w:rPr>
        <w:t>ي</w:t>
      </w:r>
      <w:r w:rsidRPr="00793C64">
        <w:rPr>
          <w:rtl/>
          <w:lang w:bidi="fa-IR"/>
        </w:rPr>
        <w:t>امبر</w:t>
      </w:r>
      <w:r w:rsidR="00F048C0" w:rsidRPr="00793C64">
        <w:rPr>
          <w:rFonts w:cs="CTraditional Arabic" w:hint="cs"/>
          <w:b/>
          <w:bCs w:val="0"/>
          <w:rtl/>
          <w:lang w:bidi="fa-IR"/>
        </w:rPr>
        <w:t>ص</w:t>
      </w:r>
      <w:r w:rsidRPr="00793C64">
        <w:rPr>
          <w:rtl/>
          <w:lang w:bidi="fa-IR"/>
        </w:rPr>
        <w:t xml:space="preserve"> با آب زمزم</w:t>
      </w:r>
      <w:r w:rsidRPr="00793C64">
        <w:rPr>
          <w:rFonts w:ascii="Times New Roman" w:eastAsia="B Badr" w:hAnsi="Times New Roman" w:hint="cs"/>
          <w:rtl/>
          <w:lang w:bidi="fa-IR"/>
        </w:rPr>
        <w:t>:</w:t>
      </w:r>
      <w:bookmarkEnd w:id="151"/>
      <w:bookmarkEnd w:id="152"/>
      <w:bookmarkEnd w:id="153"/>
      <w:r w:rsidRPr="00793C64">
        <w:rPr>
          <w:rFonts w:ascii="Times New Roman" w:eastAsia="B Badr" w:hAnsi="Times New Roman"/>
          <w:rtl/>
          <w:lang w:bidi="fa-IR"/>
        </w:rPr>
        <w:t xml:space="preserve"> </w:t>
      </w:r>
    </w:p>
    <w:p w:rsidR="000F1292" w:rsidRPr="00793C64" w:rsidRDefault="000F1292" w:rsidP="00793C64">
      <w:pPr>
        <w:pStyle w:val="a2"/>
        <w:rPr>
          <w:rtl/>
          <w:lang w:bidi="fa-IR"/>
        </w:rPr>
      </w:pPr>
      <w:r w:rsidRPr="00793C64">
        <w:rPr>
          <w:rFonts w:hint="cs"/>
          <w:rtl/>
          <w:lang w:bidi="fa-IR"/>
        </w:rPr>
        <w:t xml:space="preserve">از </w:t>
      </w:r>
      <w:r w:rsidR="00C64DC3" w:rsidRPr="00793C64">
        <w:rPr>
          <w:rFonts w:hint="cs"/>
          <w:rtl/>
          <w:lang w:bidi="fa-IR"/>
        </w:rPr>
        <w:t>امور</w:t>
      </w:r>
      <w:r w:rsidRPr="00793C64">
        <w:rPr>
          <w:rFonts w:hint="cs"/>
          <w:rtl/>
          <w:lang w:bidi="fa-IR"/>
        </w:rPr>
        <w:t xml:space="preserve"> دلالت کننده بر فضل آب زمزم اینکه خداوند این آب را برای شستن سینه پیامبر </w:t>
      </w:r>
      <w:r w:rsidRPr="00793C64">
        <w:rPr>
          <w:rFonts w:ascii="Lotus Linotype" w:hAnsi="Lotus Linotype" w:cs="CTraditional Arabic" w:hint="cs"/>
          <w:rtl/>
          <w:lang w:bidi="fa-IR"/>
        </w:rPr>
        <w:t>ص</w:t>
      </w:r>
      <w:r w:rsidRPr="00793C64">
        <w:rPr>
          <w:rFonts w:hint="cs"/>
          <w:rtl/>
          <w:lang w:bidi="fa-IR"/>
        </w:rPr>
        <w:t xml:space="preserve"> قبل از اسراء و معراج برای ملاقات و حضور خویش انتخاب و بر گزیده است</w:t>
      </w:r>
      <w:r w:rsidRPr="00793C64">
        <w:rPr>
          <w:rFonts w:hint="cs"/>
          <w:rtl/>
        </w:rPr>
        <w:t>،</w:t>
      </w:r>
      <w:r w:rsidRPr="00793C64">
        <w:rPr>
          <w:rFonts w:hint="cs"/>
          <w:rtl/>
          <w:lang w:bidi="fa-IR"/>
        </w:rPr>
        <w:t xml:space="preserve"> بخاری از ابوذر </w:t>
      </w:r>
      <w:r w:rsidRPr="00793C64">
        <w:rPr>
          <w:rFonts w:cs="CTraditional Arabic" w:hint="cs"/>
          <w:rtl/>
          <w:lang w:bidi="fa-IR"/>
        </w:rPr>
        <w:t>س</w:t>
      </w:r>
      <w:r w:rsidRPr="00793C64">
        <w:rPr>
          <w:rFonts w:hint="cs"/>
          <w:rtl/>
          <w:lang w:bidi="fa-IR"/>
        </w:rPr>
        <w:t xml:space="preserve"> نقل می‌کند که: پیامبر </w:t>
      </w:r>
      <w:r w:rsidRPr="00793C64">
        <w:rPr>
          <w:rFonts w:ascii="Lotus Linotype" w:hAnsi="Lotus Linotype" w:cs="CTraditional Arabic" w:hint="cs"/>
          <w:rtl/>
          <w:lang w:bidi="fa-IR"/>
        </w:rPr>
        <w:t>ص</w:t>
      </w:r>
      <w:r w:rsidRPr="00793C64">
        <w:rPr>
          <w:rFonts w:hint="cs"/>
          <w:rtl/>
          <w:lang w:bidi="fa-IR"/>
        </w:rPr>
        <w:t xml:space="preserve"> فرمود: «سقف اتاقی که در آن بودم شکافته شد</w:t>
      </w:r>
      <w:r w:rsidRPr="00793C64">
        <w:rPr>
          <w:rFonts w:hint="cs"/>
          <w:rtl/>
        </w:rPr>
        <w:t>،</w:t>
      </w:r>
      <w:r w:rsidRPr="00793C64">
        <w:rPr>
          <w:rFonts w:hint="cs"/>
          <w:rtl/>
          <w:lang w:bidi="fa-IR"/>
        </w:rPr>
        <w:t xml:space="preserve"> من در مکه بودم</w:t>
      </w:r>
      <w:r w:rsidRPr="00793C64">
        <w:rPr>
          <w:rFonts w:hint="cs"/>
          <w:rtl/>
        </w:rPr>
        <w:t>،</w:t>
      </w:r>
      <w:r w:rsidRPr="00793C64">
        <w:rPr>
          <w:rFonts w:hint="cs"/>
          <w:rtl/>
          <w:lang w:bidi="fa-IR"/>
        </w:rPr>
        <w:t xml:space="preserve"> جبرئیل </w:t>
      </w:r>
      <w:r w:rsidRPr="00793C64">
        <w:rPr>
          <w:rFonts w:cs="CTraditional Arabic" w:hint="cs"/>
          <w:rtl/>
          <w:lang w:bidi="fa-IR"/>
        </w:rPr>
        <w:t>؛</w:t>
      </w:r>
      <w:r w:rsidRPr="00793C64">
        <w:rPr>
          <w:rFonts w:hint="cs"/>
          <w:rtl/>
          <w:lang w:bidi="fa-IR"/>
        </w:rPr>
        <w:t xml:space="preserve"> فرود آمد و سینه‌ام را شکافت و بعد، آن را با آب زمزم شست</w:t>
      </w:r>
      <w:r w:rsidRPr="00793C64">
        <w:rPr>
          <w:rFonts w:hint="cs"/>
          <w:rtl/>
        </w:rPr>
        <w:t>،</w:t>
      </w:r>
      <w:r w:rsidRPr="00793C64">
        <w:rPr>
          <w:rFonts w:hint="cs"/>
          <w:rtl/>
          <w:lang w:bidi="fa-IR"/>
        </w:rPr>
        <w:t xml:space="preserve"> سپس طشت طلایی پر از حکمت و ایمان را آورد و</w:t>
      </w:r>
      <w:r w:rsidR="00513A70" w:rsidRPr="00793C64">
        <w:rPr>
          <w:rFonts w:hint="cs"/>
          <w:rtl/>
          <w:lang w:bidi="fa-IR"/>
        </w:rPr>
        <w:t xml:space="preserve"> آن را </w:t>
      </w:r>
      <w:r w:rsidRPr="00793C64">
        <w:rPr>
          <w:rFonts w:hint="cs"/>
          <w:rtl/>
          <w:lang w:bidi="fa-IR"/>
        </w:rPr>
        <w:t>در سینه‌ام خالی کرد و</w:t>
      </w:r>
      <w:r w:rsidR="00513A70" w:rsidRPr="00793C64">
        <w:rPr>
          <w:rFonts w:hint="cs"/>
          <w:rtl/>
        </w:rPr>
        <w:t xml:space="preserve"> آن را </w:t>
      </w:r>
      <w:r w:rsidRPr="00793C64">
        <w:rPr>
          <w:rFonts w:hint="cs"/>
          <w:rtl/>
        </w:rPr>
        <w:t>بست، سپس دستم را گرفت و به آسمان دنیا عروج کرد ... تا آخر حديث</w:t>
      </w:r>
      <w:r w:rsidRPr="00793C64">
        <w:rPr>
          <w:vertAlign w:val="superscript"/>
          <w:rtl/>
        </w:rPr>
        <w:footnoteReference w:id="108"/>
      </w:r>
      <w:r w:rsidR="00001834" w:rsidRPr="00793C64">
        <w:rPr>
          <w:rFonts w:hint="cs"/>
          <w:rtl/>
        </w:rPr>
        <w:t>.</w:t>
      </w:r>
    </w:p>
    <w:p w:rsidR="000F1292" w:rsidRPr="00793C64" w:rsidRDefault="000F1292" w:rsidP="00793C64">
      <w:pPr>
        <w:pStyle w:val="a1"/>
        <w:rPr>
          <w:rFonts w:ascii="Times New Roman" w:eastAsia="B Badr" w:hAnsi="Times New Roman"/>
          <w:rtl/>
          <w:lang w:bidi="fa-IR"/>
        </w:rPr>
      </w:pPr>
      <w:bookmarkStart w:id="154" w:name="_Toc297541362"/>
      <w:bookmarkStart w:id="155" w:name="_Toc299723782"/>
      <w:bookmarkStart w:id="156" w:name="_Toc409783396"/>
      <w:r w:rsidRPr="00793C64">
        <w:rPr>
          <w:rtl/>
          <w:lang w:bidi="fa-IR"/>
        </w:rPr>
        <w:t>ب</w:t>
      </w:r>
      <w:r w:rsidR="008A6F88" w:rsidRPr="00793C64">
        <w:rPr>
          <w:rFonts w:hint="cs"/>
          <w:rtl/>
          <w:lang w:bidi="fa-IR"/>
        </w:rPr>
        <w:t>:</w:t>
      </w:r>
      <w:r w:rsidRPr="00793C64">
        <w:rPr>
          <w:rFonts w:hint="cs"/>
          <w:rtl/>
          <w:lang w:bidi="fa-IR"/>
        </w:rPr>
        <w:t xml:space="preserve"> </w:t>
      </w:r>
      <w:r w:rsidRPr="00793C64">
        <w:rPr>
          <w:rtl/>
          <w:lang w:bidi="fa-IR"/>
        </w:rPr>
        <w:t>زمزم خوراک لذ</w:t>
      </w:r>
      <w:r w:rsidR="0078700D" w:rsidRPr="00793C64">
        <w:rPr>
          <w:rFonts w:hint="cs"/>
          <w:rtl/>
        </w:rPr>
        <w:t>ي</w:t>
      </w:r>
      <w:r w:rsidRPr="00793C64">
        <w:rPr>
          <w:rtl/>
          <w:lang w:bidi="fa-IR"/>
        </w:rPr>
        <w:t>ذ و شفای ب</w:t>
      </w:r>
      <w:r w:rsidR="0078700D" w:rsidRPr="00793C64">
        <w:rPr>
          <w:rFonts w:hint="cs"/>
          <w:rtl/>
        </w:rPr>
        <w:t>ي</w:t>
      </w:r>
      <w:r w:rsidRPr="00793C64">
        <w:rPr>
          <w:rtl/>
          <w:lang w:bidi="fa-IR"/>
        </w:rPr>
        <w:t>ماری است</w:t>
      </w:r>
      <w:r w:rsidRPr="00793C64">
        <w:rPr>
          <w:rFonts w:ascii="Times New Roman" w:eastAsia="B Badr" w:hAnsi="Times New Roman" w:hint="cs"/>
          <w:rtl/>
          <w:lang w:bidi="fa-IR"/>
        </w:rPr>
        <w:t>:</w:t>
      </w:r>
      <w:bookmarkEnd w:id="154"/>
      <w:bookmarkEnd w:id="155"/>
      <w:bookmarkEnd w:id="156"/>
      <w:r w:rsidRPr="00793C64">
        <w:rPr>
          <w:rFonts w:ascii="Times New Roman" w:eastAsia="B Badr" w:hAnsi="Times New Roman"/>
          <w:rtl/>
          <w:lang w:bidi="fa-IR"/>
        </w:rPr>
        <w:t xml:space="preserve"> </w:t>
      </w:r>
    </w:p>
    <w:p w:rsidR="000F1292" w:rsidRPr="00793C64" w:rsidRDefault="000F1292" w:rsidP="00793C64">
      <w:pPr>
        <w:pStyle w:val="a2"/>
        <w:rPr>
          <w:rtl/>
          <w:lang w:bidi="fa-IR"/>
        </w:rPr>
      </w:pPr>
      <w:r w:rsidRPr="00793C64">
        <w:rPr>
          <w:rFonts w:hint="cs"/>
          <w:rtl/>
          <w:lang w:bidi="fa-IR"/>
        </w:rPr>
        <w:t>زمزم به اذن خداوند غذایی پاك و با برکت و شفایی سودمند است.</w:t>
      </w:r>
    </w:p>
    <w:p w:rsidR="000F1292" w:rsidRPr="00793C64" w:rsidRDefault="000F1292" w:rsidP="00793C64">
      <w:pPr>
        <w:pStyle w:val="a2"/>
        <w:rPr>
          <w:rtl/>
          <w:lang w:bidi="fa-IR"/>
        </w:rPr>
      </w:pPr>
      <w:r w:rsidRPr="00793C64">
        <w:rPr>
          <w:rFonts w:hint="cs"/>
          <w:rtl/>
          <w:lang w:bidi="fa-IR"/>
        </w:rPr>
        <w:t xml:space="preserve">مسلم از </w:t>
      </w:r>
      <w:r w:rsidRPr="00793C64">
        <w:rPr>
          <w:rFonts w:hint="cs"/>
          <w:rtl/>
        </w:rPr>
        <w:t>عبدالله بن الصامت از</w:t>
      </w:r>
      <w:r w:rsidRPr="00793C64">
        <w:rPr>
          <w:rFonts w:hint="cs"/>
          <w:rtl/>
          <w:lang w:bidi="fa-IR"/>
        </w:rPr>
        <w:t xml:space="preserve"> ابوذر </w:t>
      </w:r>
      <w:r w:rsidRPr="00793C64">
        <w:rPr>
          <w:rFonts w:cs="CTraditional Arabic" w:hint="cs"/>
          <w:rtl/>
          <w:lang w:bidi="fa-IR"/>
        </w:rPr>
        <w:t>س</w:t>
      </w:r>
      <w:r w:rsidRPr="00793C64">
        <w:rPr>
          <w:rFonts w:hint="cs"/>
          <w:rtl/>
          <w:lang w:bidi="fa-IR"/>
        </w:rPr>
        <w:t xml:space="preserve"> در قصّه اسلام آوردن او روایت می‌کند</w:t>
      </w:r>
      <w:r w:rsidRPr="00793C64">
        <w:rPr>
          <w:rFonts w:hint="cs"/>
          <w:rtl/>
        </w:rPr>
        <w:t>،</w:t>
      </w:r>
      <w:r w:rsidRPr="00793C64">
        <w:rPr>
          <w:rFonts w:hint="cs"/>
          <w:rtl/>
          <w:lang w:bidi="fa-IR"/>
        </w:rPr>
        <w:t xml:space="preserve"> و در این روایت ذکر گردیده است که پیامبر </w:t>
      </w:r>
      <w:r w:rsidRPr="00793C64">
        <w:rPr>
          <w:rFonts w:ascii="Lotus Linotype" w:hAnsi="Lotus Linotype" w:cs="CTraditional Arabic" w:hint="cs"/>
          <w:rtl/>
          <w:lang w:bidi="fa-IR"/>
        </w:rPr>
        <w:t>ص</w:t>
      </w:r>
      <w:r w:rsidRPr="00793C64">
        <w:rPr>
          <w:rFonts w:hint="cs"/>
          <w:rtl/>
          <w:lang w:bidi="fa-IR"/>
        </w:rPr>
        <w:t xml:space="preserve"> به ابوذر گفت: «از </w:t>
      </w:r>
      <w:r w:rsidRPr="00793C64">
        <w:rPr>
          <w:rFonts w:hint="eastAsia"/>
          <w:rtl/>
        </w:rPr>
        <w:t>چه وقت</w:t>
      </w:r>
      <w:r w:rsidRPr="00793C64">
        <w:rPr>
          <w:rFonts w:hint="cs"/>
          <w:rtl/>
          <w:lang w:bidi="fa-IR"/>
        </w:rPr>
        <w:t xml:space="preserve"> اینجا </w:t>
      </w:r>
      <w:r w:rsidR="005E689B" w:rsidRPr="00793C64">
        <w:rPr>
          <w:rFonts w:hint="cs"/>
          <w:rtl/>
          <w:lang w:bidi="fa-IR"/>
        </w:rPr>
        <w:t xml:space="preserve">(مکه) </w:t>
      </w:r>
      <w:r w:rsidRPr="00793C64">
        <w:rPr>
          <w:rFonts w:hint="cs"/>
          <w:rtl/>
          <w:lang w:bidi="fa-IR"/>
        </w:rPr>
        <w:t>بوده‌اید</w:t>
      </w:r>
      <w:r w:rsidRPr="00793C64">
        <w:rPr>
          <w:rFonts w:hint="cs"/>
          <w:rtl/>
        </w:rPr>
        <w:t>،</w:t>
      </w:r>
      <w:r w:rsidRPr="00793C64">
        <w:rPr>
          <w:rFonts w:hint="cs"/>
          <w:rtl/>
          <w:lang w:bidi="fa-IR"/>
        </w:rPr>
        <w:t xml:space="preserve"> می‌گوید: گفتم: حدود سی و یک بين شب و روز</w:t>
      </w:r>
      <w:r w:rsidRPr="00793C64">
        <w:rPr>
          <w:rFonts w:hint="cs"/>
          <w:rtl/>
        </w:rPr>
        <w:t>،</w:t>
      </w:r>
      <w:r w:rsidRPr="00793C64">
        <w:rPr>
          <w:rFonts w:hint="cs"/>
          <w:rtl/>
          <w:lang w:bidi="fa-IR"/>
        </w:rPr>
        <w:t xml:space="preserve"> پیامبر</w:t>
      </w:r>
      <w:r w:rsidRPr="00793C64">
        <w:rPr>
          <w:rFonts w:ascii="Lotus Linotype" w:hAnsi="Lotus Linotype" w:cs="CTraditional Arabic" w:hint="cs"/>
          <w:rtl/>
          <w:lang w:bidi="fa-IR"/>
        </w:rPr>
        <w:t>ص</w:t>
      </w:r>
      <w:r w:rsidRPr="00793C64">
        <w:rPr>
          <w:rFonts w:hint="cs"/>
          <w:rtl/>
          <w:lang w:bidi="fa-IR"/>
        </w:rPr>
        <w:t xml:space="preserve"> گفت: چه کسی شما را </w:t>
      </w:r>
      <w:r w:rsidR="000A241D" w:rsidRPr="00793C64">
        <w:rPr>
          <w:rFonts w:hint="cs"/>
          <w:rtl/>
          <w:lang w:bidi="fa-IR"/>
        </w:rPr>
        <w:t>خوراک</w:t>
      </w:r>
      <w:r w:rsidRPr="00793C64">
        <w:rPr>
          <w:rFonts w:hint="cs"/>
          <w:rtl/>
          <w:lang w:bidi="fa-IR"/>
        </w:rPr>
        <w:t xml:space="preserve"> می‌داد</w:t>
      </w:r>
      <w:r w:rsidRPr="00793C64">
        <w:rPr>
          <w:rFonts w:hint="cs"/>
          <w:rtl/>
        </w:rPr>
        <w:t>؟</w:t>
      </w:r>
      <w:r w:rsidRPr="00793C64">
        <w:rPr>
          <w:rFonts w:hint="cs"/>
          <w:rtl/>
          <w:lang w:bidi="fa-IR"/>
        </w:rPr>
        <w:t xml:space="preserve"> گفتم: جز آب زمزم ما را خوراکی نبوده است</w:t>
      </w:r>
      <w:r w:rsidRPr="00793C64">
        <w:rPr>
          <w:rFonts w:hint="cs"/>
          <w:rtl/>
        </w:rPr>
        <w:t>،</w:t>
      </w:r>
      <w:r w:rsidRPr="00793C64">
        <w:rPr>
          <w:rFonts w:hint="cs"/>
          <w:rtl/>
          <w:lang w:bidi="fa-IR"/>
        </w:rPr>
        <w:t xml:space="preserve"> و فربه شدم تا اینکه شکمم لایه لایه بر روی هم سوار شد و احساس ضعف و لاغری نکردم، </w:t>
      </w:r>
      <w:r w:rsidR="00D67F5A" w:rsidRPr="00793C64">
        <w:rPr>
          <w:rFonts w:hint="cs"/>
          <w:rtl/>
          <w:lang w:bidi="fa-IR"/>
        </w:rPr>
        <w:t>رسول الله</w:t>
      </w:r>
      <w:r w:rsidRPr="00793C64">
        <w:rPr>
          <w:rFonts w:hint="cs"/>
          <w:rtl/>
          <w:lang w:bidi="fa-IR"/>
        </w:rPr>
        <w:t xml:space="preserve"> </w:t>
      </w:r>
      <w:r w:rsidRPr="00793C64">
        <w:rPr>
          <w:rFonts w:ascii="Lotus Linotype" w:hAnsi="Lotus Linotype" w:cs="CTraditional Arabic" w:hint="cs"/>
          <w:rtl/>
          <w:lang w:bidi="fa-IR"/>
        </w:rPr>
        <w:t>ص</w:t>
      </w:r>
      <w:r w:rsidR="00953B29" w:rsidRPr="00793C64">
        <w:rPr>
          <w:rFonts w:hint="cs"/>
          <w:rtl/>
          <w:lang w:bidi="fa-IR"/>
        </w:rPr>
        <w:t xml:space="preserve"> فرمود: آب زمزم پر</w:t>
      </w:r>
      <w:r w:rsidRPr="00793C64">
        <w:rPr>
          <w:rFonts w:hint="cs"/>
          <w:rtl/>
          <w:lang w:bidi="fa-IR"/>
        </w:rPr>
        <w:t xml:space="preserve">برکت و غذایی </w:t>
      </w:r>
      <w:r w:rsidR="00953B29" w:rsidRPr="00793C64">
        <w:rPr>
          <w:rFonts w:hint="eastAsia"/>
          <w:rtl/>
        </w:rPr>
        <w:t>گ</w:t>
      </w:r>
      <w:r w:rsidR="00953B29" w:rsidRPr="00793C64">
        <w:rPr>
          <w:rFonts w:hint="cs"/>
          <w:rtl/>
        </w:rPr>
        <w:t>وارا</w:t>
      </w:r>
      <w:r w:rsidRPr="00793C64">
        <w:rPr>
          <w:rFonts w:hint="cs"/>
          <w:rtl/>
        </w:rPr>
        <w:t xml:space="preserve"> است</w:t>
      </w:r>
      <w:r w:rsidRPr="00793C64">
        <w:rPr>
          <w:vertAlign w:val="superscript"/>
          <w:rtl/>
        </w:rPr>
        <w:footnoteReference w:id="109"/>
      </w:r>
      <w:r w:rsidRPr="00793C64">
        <w:rPr>
          <w:rFonts w:hint="cs"/>
          <w:rtl/>
        </w:rPr>
        <w:t>.</w:t>
      </w:r>
    </w:p>
    <w:p w:rsidR="000F1292" w:rsidRPr="00793C64" w:rsidRDefault="000F1292" w:rsidP="00793C64">
      <w:pPr>
        <w:pStyle w:val="a2"/>
        <w:rPr>
          <w:rFonts w:ascii="Times New Roman" w:hAnsi="Times New Roman"/>
          <w:rtl/>
        </w:rPr>
      </w:pPr>
      <w:r w:rsidRPr="00793C64">
        <w:rPr>
          <w:rFonts w:ascii="Times New Roman" w:hAnsi="Times New Roman" w:hint="cs"/>
          <w:rtl/>
          <w:lang w:bidi="fa-IR"/>
        </w:rPr>
        <w:t xml:space="preserve">طبرانی در معجم الکبیر از ابن عباس </w:t>
      </w:r>
      <w:r w:rsidRPr="00793C64">
        <w:rPr>
          <w:rFonts w:ascii="Times New Roman" w:hAnsi="Times New Roman" w:cs="CTraditional Arabic" w:hint="cs"/>
          <w:rtl/>
          <w:lang w:bidi="fa-IR"/>
        </w:rPr>
        <w:t>م</w:t>
      </w:r>
      <w:r w:rsidRPr="00793C64">
        <w:rPr>
          <w:rFonts w:ascii="Times New Roman" w:hAnsi="Times New Roman" w:hint="cs"/>
          <w:rtl/>
          <w:lang w:bidi="fa-IR"/>
        </w:rPr>
        <w:t xml:space="preserve"> نقل می‌نماید که پیامبر </w:t>
      </w:r>
      <w:r w:rsidRPr="00793C64">
        <w:rPr>
          <w:rFonts w:cs="CTraditional Arabic" w:hint="cs"/>
          <w:rtl/>
          <w:lang w:bidi="fa-IR"/>
        </w:rPr>
        <w:t>ص</w:t>
      </w:r>
      <w:r w:rsidRPr="00793C64">
        <w:rPr>
          <w:rFonts w:ascii="Times New Roman" w:hAnsi="Times New Roman" w:hint="cs"/>
          <w:rtl/>
          <w:lang w:bidi="fa-IR"/>
        </w:rPr>
        <w:t xml:space="preserve"> فرمود: </w:t>
      </w:r>
      <w:r w:rsidRPr="00793C64">
        <w:rPr>
          <w:rStyle w:val="Char4"/>
          <w:rtl/>
        </w:rPr>
        <w:t>«خير ماء</w:t>
      </w:r>
      <w:r w:rsidRPr="00793C64">
        <w:rPr>
          <w:rStyle w:val="Char4"/>
          <w:rFonts w:hint="cs"/>
          <w:rtl/>
        </w:rPr>
        <w:t>ٍ</w:t>
      </w:r>
      <w:r w:rsidRPr="00793C64">
        <w:rPr>
          <w:rStyle w:val="Char4"/>
          <w:rtl/>
        </w:rPr>
        <w:t xml:space="preserve"> على وجه الأرض ماء</w:t>
      </w:r>
      <w:r w:rsidR="002828FD" w:rsidRPr="00793C64">
        <w:rPr>
          <w:rStyle w:val="Char4"/>
          <w:rFonts w:hint="cs"/>
          <w:rtl/>
        </w:rPr>
        <w:t>ُ</w:t>
      </w:r>
      <w:r w:rsidRPr="00793C64">
        <w:rPr>
          <w:rStyle w:val="Char4"/>
          <w:rtl/>
        </w:rPr>
        <w:t xml:space="preserve"> زمزم، فيه طعام من الطعم وشفاء من السقم»</w:t>
      </w:r>
      <w:r w:rsidRPr="00793C64">
        <w:rPr>
          <w:vertAlign w:val="superscript"/>
          <w:rtl/>
        </w:rPr>
        <w:footnoteReference w:id="110"/>
      </w:r>
      <w:r w:rsidRPr="00793C64">
        <w:rPr>
          <w:rtl/>
        </w:rPr>
        <w:t>.</w:t>
      </w:r>
      <w:r w:rsidRPr="00793C64">
        <w:rPr>
          <w:rFonts w:ascii="Times New Roman" w:hAnsi="Times New Roman" w:hint="cs"/>
          <w:rtl/>
        </w:rPr>
        <w:t xml:space="preserve"> </w:t>
      </w:r>
    </w:p>
    <w:p w:rsidR="000F1292" w:rsidRPr="00793C64" w:rsidRDefault="000F1292" w:rsidP="00793C64">
      <w:pPr>
        <w:pStyle w:val="a2"/>
        <w:rPr>
          <w:rtl/>
          <w:lang w:bidi="fa-IR"/>
        </w:rPr>
      </w:pPr>
      <w:r w:rsidRPr="00793C64">
        <w:rPr>
          <w:rFonts w:hint="cs"/>
          <w:rtl/>
          <w:lang w:bidi="fa-IR"/>
        </w:rPr>
        <w:t>بهترین آب بر روی زمین آب زمزم است</w:t>
      </w:r>
      <w:r w:rsidRPr="00793C64">
        <w:rPr>
          <w:rFonts w:hint="cs"/>
          <w:rtl/>
        </w:rPr>
        <w:t>،</w:t>
      </w:r>
      <w:r w:rsidRPr="00793C64">
        <w:rPr>
          <w:rFonts w:hint="cs"/>
          <w:rtl/>
          <w:lang w:bidi="fa-IR"/>
        </w:rPr>
        <w:t xml:space="preserve"> و خوراک خوش‌طعم</w:t>
      </w:r>
      <w:r w:rsidR="00D14F90" w:rsidRPr="00793C64">
        <w:rPr>
          <w:rFonts w:hint="cs"/>
          <w:rtl/>
          <w:lang w:bidi="fa-IR"/>
        </w:rPr>
        <w:t xml:space="preserve"> و</w:t>
      </w:r>
      <w:r w:rsidR="00D14F90" w:rsidRPr="00793C64">
        <w:rPr>
          <w:rFonts w:hint="cs"/>
          <w:rtl/>
        </w:rPr>
        <w:t xml:space="preserve"> گوارا</w:t>
      </w:r>
      <w:r w:rsidRPr="00793C64">
        <w:rPr>
          <w:rFonts w:hint="cs"/>
          <w:rtl/>
          <w:lang w:bidi="fa-IR"/>
        </w:rPr>
        <w:t xml:space="preserve"> و شفاء از بیماری در آن یافت می‌شود.</w:t>
      </w:r>
    </w:p>
    <w:p w:rsidR="000F1292" w:rsidRPr="00793C64" w:rsidRDefault="000F1292" w:rsidP="00793C64">
      <w:pPr>
        <w:pStyle w:val="a2"/>
        <w:rPr>
          <w:rtl/>
          <w:lang w:bidi="fa-IR"/>
        </w:rPr>
      </w:pPr>
      <w:r w:rsidRPr="00793C64">
        <w:rPr>
          <w:rFonts w:hint="cs"/>
          <w:rtl/>
          <w:lang w:bidi="fa-IR"/>
        </w:rPr>
        <w:t>و ازرقی از مجاهد روایت کرده است که مجاهد گفت: آب زمزم به هر نیتی نوشیده شود به کار آید: اگر برای رفع بیماری نوشیده گردد خداوند شما را شفاء دهد</w:t>
      </w:r>
      <w:r w:rsidRPr="00793C64">
        <w:rPr>
          <w:rFonts w:hint="cs"/>
          <w:rtl/>
        </w:rPr>
        <w:t xml:space="preserve">، </w:t>
      </w:r>
      <w:r w:rsidRPr="00793C64">
        <w:rPr>
          <w:rFonts w:hint="cs"/>
          <w:rtl/>
          <w:lang w:bidi="fa-IR"/>
        </w:rPr>
        <w:t xml:space="preserve">و اگر برای رفع تشنگی نوشیده شود خداوند شما را سیراب نماید، </w:t>
      </w:r>
      <w:r w:rsidRPr="00793C64">
        <w:rPr>
          <w:rFonts w:hint="cs"/>
          <w:rtl/>
        </w:rPr>
        <w:t>و اگر براى رفع</w:t>
      </w:r>
      <w:r w:rsidRPr="00793C64">
        <w:rPr>
          <w:rFonts w:hint="cs"/>
          <w:rtl/>
          <w:lang w:bidi="fa-IR"/>
        </w:rPr>
        <w:t xml:space="preserve"> گرسنگی نوشیده گردد خداوند تو را سیر نماید،  چون نتیج</w:t>
      </w:r>
      <w:r w:rsidR="00870531" w:rsidRPr="00793C64">
        <w:rPr>
          <w:rFonts w:hint="cs"/>
          <w:rtl/>
          <w:lang w:bidi="fa-IR"/>
        </w:rPr>
        <w:t>ۀ</w:t>
      </w:r>
      <w:r w:rsidRPr="00793C64">
        <w:rPr>
          <w:rFonts w:hint="cs"/>
          <w:rtl/>
          <w:lang w:bidi="fa-IR"/>
        </w:rPr>
        <w:t xml:space="preserve"> </w:t>
      </w:r>
      <w:r w:rsidRPr="00793C64">
        <w:rPr>
          <w:rFonts w:hint="cs"/>
          <w:rtl/>
        </w:rPr>
        <w:t xml:space="preserve">زدن </w:t>
      </w:r>
      <w:r w:rsidRPr="00793C64">
        <w:rPr>
          <w:rFonts w:hint="cs"/>
          <w:rtl/>
          <w:lang w:bidi="fa-IR"/>
        </w:rPr>
        <w:t xml:space="preserve">جبرئیل </w:t>
      </w:r>
      <w:r w:rsidRPr="00793C64">
        <w:rPr>
          <w:rFonts w:ascii="Lotus Linotype" w:hAnsi="Lotus Linotype" w:cs="CTraditional Arabic" w:hint="cs"/>
          <w:rtl/>
          <w:lang w:bidi="fa-IR"/>
        </w:rPr>
        <w:t>؛</w:t>
      </w:r>
      <w:r w:rsidRPr="00793C64">
        <w:rPr>
          <w:rFonts w:hint="cs"/>
          <w:rtl/>
          <w:lang w:bidi="fa-IR"/>
        </w:rPr>
        <w:t xml:space="preserve"> با پایش به </w:t>
      </w:r>
      <w:r w:rsidRPr="00793C64">
        <w:rPr>
          <w:rFonts w:hint="cs"/>
          <w:rtl/>
        </w:rPr>
        <w:t xml:space="preserve">زمين </w:t>
      </w:r>
      <w:r w:rsidR="00663E88" w:rsidRPr="00793C64">
        <w:rPr>
          <w:rFonts w:hint="cs"/>
          <w:rtl/>
          <w:lang w:bidi="fa-IR"/>
        </w:rPr>
        <w:t>می‌</w:t>
      </w:r>
      <w:r w:rsidRPr="00793C64">
        <w:rPr>
          <w:rFonts w:hint="cs"/>
          <w:rtl/>
        </w:rPr>
        <w:t>باشد،</w:t>
      </w:r>
      <w:r w:rsidRPr="00793C64">
        <w:rPr>
          <w:rFonts w:hint="cs"/>
          <w:rtl/>
          <w:lang w:bidi="fa-IR"/>
        </w:rPr>
        <w:t xml:space="preserve"> و سیراب کردن اسماعیل </w:t>
      </w:r>
      <w:r w:rsidRPr="00793C64">
        <w:rPr>
          <w:rFonts w:ascii="Lotus Linotype" w:hAnsi="Lotus Linotype" w:cs="CTraditional Arabic" w:hint="cs"/>
          <w:rtl/>
          <w:lang w:bidi="fa-IR"/>
        </w:rPr>
        <w:t>؛</w:t>
      </w:r>
      <w:r w:rsidRPr="00793C64">
        <w:rPr>
          <w:rFonts w:hint="cs"/>
          <w:rtl/>
          <w:lang w:bidi="fa-IR"/>
        </w:rPr>
        <w:t xml:space="preserve"> از طرف خداوند </w:t>
      </w:r>
      <w:r w:rsidRPr="00793C64">
        <w:rPr>
          <w:rFonts w:hint="cs"/>
          <w:rtl/>
        </w:rPr>
        <w:t>است</w:t>
      </w:r>
      <w:r w:rsidRPr="00793C64">
        <w:rPr>
          <w:vertAlign w:val="superscript"/>
          <w:rtl/>
        </w:rPr>
        <w:footnoteReference w:id="111"/>
      </w:r>
      <w:r w:rsidRPr="00793C64">
        <w:rPr>
          <w:rFonts w:hint="cs"/>
          <w:rtl/>
        </w:rPr>
        <w:t>.</w:t>
      </w:r>
      <w:r w:rsidRPr="00793C64">
        <w:rPr>
          <w:rFonts w:hint="cs"/>
          <w:rtl/>
          <w:lang w:bidi="fa-IR"/>
        </w:rPr>
        <w:t xml:space="preserve"> </w:t>
      </w:r>
    </w:p>
    <w:p w:rsidR="000F1292" w:rsidRPr="00793C64" w:rsidRDefault="000F1292" w:rsidP="00793C64">
      <w:pPr>
        <w:pStyle w:val="a2"/>
        <w:rPr>
          <w:rtl/>
          <w:lang w:bidi="fa-IR"/>
        </w:rPr>
      </w:pPr>
      <w:r w:rsidRPr="00793C64">
        <w:rPr>
          <w:rFonts w:hint="cs"/>
          <w:rtl/>
          <w:lang w:bidi="fa-IR"/>
        </w:rPr>
        <w:t>امام ابن قیم (الجوزیه) می‌گوید: من و دیگران از استشفاء به آب زمزم امور عجیبی را تجربه‌کرده‌ایم</w:t>
      </w:r>
      <w:r w:rsidRPr="00793C64">
        <w:rPr>
          <w:rFonts w:hint="cs"/>
          <w:rtl/>
        </w:rPr>
        <w:t>،</w:t>
      </w:r>
      <w:r w:rsidRPr="00793C64">
        <w:rPr>
          <w:rFonts w:hint="cs"/>
          <w:rtl/>
          <w:lang w:bidi="fa-IR"/>
        </w:rPr>
        <w:t xml:space="preserve"> و از بیماریهای زیادی به آن جویای شفاء شدم</w:t>
      </w:r>
      <w:r w:rsidRPr="00793C64">
        <w:rPr>
          <w:rFonts w:hint="cs"/>
          <w:rtl/>
        </w:rPr>
        <w:t>،</w:t>
      </w:r>
      <w:r w:rsidRPr="00793C64">
        <w:rPr>
          <w:rFonts w:hint="cs"/>
          <w:rtl/>
          <w:lang w:bidi="fa-IR"/>
        </w:rPr>
        <w:t xml:space="preserve"> به اذن و خواست خداوند بهبودی یافته‌ام</w:t>
      </w:r>
      <w:r w:rsidRPr="00793C64">
        <w:rPr>
          <w:rFonts w:hint="cs"/>
          <w:rtl/>
        </w:rPr>
        <w:t>،</w:t>
      </w:r>
      <w:r w:rsidRPr="00793C64">
        <w:rPr>
          <w:rFonts w:hint="cs"/>
          <w:rtl/>
          <w:lang w:bidi="fa-IR"/>
        </w:rPr>
        <w:t xml:space="preserve"> و مشاهده نموده‌ام که افرادی مدت زیادی در حدود نیم ماه و یا بیشتر از آن تغذیه کرده‌اند و احساس گرسنگی نکرده‌اند</w:t>
      </w:r>
      <w:r w:rsidRPr="00793C64">
        <w:rPr>
          <w:rFonts w:hint="cs"/>
          <w:rtl/>
        </w:rPr>
        <w:t>،</w:t>
      </w:r>
      <w:r w:rsidRPr="00793C64">
        <w:rPr>
          <w:rFonts w:hint="cs"/>
          <w:rtl/>
          <w:lang w:bidi="fa-IR"/>
        </w:rPr>
        <w:t xml:space="preserve"> و همچون سایر مردم هم به </w:t>
      </w:r>
      <w:r w:rsidRPr="00793C64">
        <w:rPr>
          <w:rFonts w:hint="cs"/>
          <w:rtl/>
        </w:rPr>
        <w:t>طواف و(</w:t>
      </w:r>
      <w:r w:rsidRPr="00793C64">
        <w:rPr>
          <w:rFonts w:hint="cs"/>
          <w:rtl/>
          <w:lang w:bidi="fa-IR"/>
        </w:rPr>
        <w:t>انجام کارها</w:t>
      </w:r>
      <w:r w:rsidRPr="00793C64">
        <w:rPr>
          <w:rFonts w:hint="cs"/>
          <w:rtl/>
        </w:rPr>
        <w:t>ی خود) پرداخته‌اند</w:t>
      </w:r>
      <w:r w:rsidRPr="00793C64">
        <w:rPr>
          <w:vertAlign w:val="superscript"/>
          <w:rtl/>
        </w:rPr>
        <w:footnoteReference w:id="112"/>
      </w:r>
      <w:r w:rsidRPr="00793C64">
        <w:rPr>
          <w:rFonts w:hint="cs"/>
          <w:rtl/>
        </w:rPr>
        <w:t xml:space="preserve">. </w:t>
      </w:r>
    </w:p>
    <w:p w:rsidR="000F1292" w:rsidRPr="00793C64" w:rsidRDefault="000F1292" w:rsidP="00793C64">
      <w:pPr>
        <w:pStyle w:val="a1"/>
        <w:rPr>
          <w:rtl/>
          <w:lang w:bidi="fa-IR"/>
        </w:rPr>
      </w:pPr>
      <w:bookmarkStart w:id="157" w:name="_Toc297541363"/>
      <w:bookmarkStart w:id="158" w:name="_Toc299723783"/>
      <w:bookmarkStart w:id="159" w:name="_Toc409783397"/>
      <w:r w:rsidRPr="00793C64">
        <w:rPr>
          <w:rtl/>
          <w:lang w:bidi="fa-IR"/>
        </w:rPr>
        <w:t>ج</w:t>
      </w:r>
      <w:r w:rsidR="008A6F88" w:rsidRPr="00793C64">
        <w:rPr>
          <w:rFonts w:hint="cs"/>
          <w:rtl/>
          <w:lang w:bidi="fa-IR"/>
        </w:rPr>
        <w:t>:</w:t>
      </w:r>
      <w:r w:rsidRPr="00793C64">
        <w:rPr>
          <w:rtl/>
          <w:lang w:bidi="fa-IR"/>
        </w:rPr>
        <w:t xml:space="preserve"> آب زمزم بهتر</w:t>
      </w:r>
      <w:r w:rsidR="00F25080" w:rsidRPr="00793C64">
        <w:rPr>
          <w:rFonts w:hint="cs"/>
          <w:rtl/>
        </w:rPr>
        <w:t>ي</w:t>
      </w:r>
      <w:r w:rsidRPr="00793C64">
        <w:rPr>
          <w:rtl/>
          <w:lang w:bidi="fa-IR"/>
        </w:rPr>
        <w:t>ن آب و چاه آن بهتر</w:t>
      </w:r>
      <w:r w:rsidR="00F25080" w:rsidRPr="00793C64">
        <w:rPr>
          <w:rFonts w:hint="cs"/>
          <w:rtl/>
        </w:rPr>
        <w:t>ي</w:t>
      </w:r>
      <w:r w:rsidRPr="00793C64">
        <w:rPr>
          <w:rtl/>
          <w:lang w:bidi="fa-IR"/>
        </w:rPr>
        <w:t>ن چاه‌ها</w:t>
      </w:r>
      <w:r w:rsidRPr="00793C64">
        <w:rPr>
          <w:rFonts w:hint="cs"/>
          <w:rtl/>
          <w:lang w:bidi="fa-IR"/>
        </w:rPr>
        <w:t>:</w:t>
      </w:r>
      <w:bookmarkEnd w:id="157"/>
      <w:bookmarkEnd w:id="158"/>
      <w:bookmarkEnd w:id="159"/>
      <w:r w:rsidRPr="00793C64">
        <w:rPr>
          <w:rtl/>
          <w:lang w:bidi="fa-IR"/>
        </w:rPr>
        <w:t xml:space="preserve"> </w:t>
      </w:r>
    </w:p>
    <w:p w:rsidR="000F1292" w:rsidRPr="00793C64" w:rsidRDefault="000F1292" w:rsidP="00793C64">
      <w:pPr>
        <w:pStyle w:val="a2"/>
        <w:rPr>
          <w:rtl/>
          <w:lang w:bidi="fa-IR"/>
        </w:rPr>
      </w:pPr>
      <w:r w:rsidRPr="00793C64">
        <w:rPr>
          <w:rFonts w:hint="cs"/>
          <w:rtl/>
          <w:lang w:bidi="fa-IR"/>
        </w:rPr>
        <w:t xml:space="preserve">همانطور که قبلاً هم مطرح شد به مفاد حدیث ابن عباس </w:t>
      </w:r>
      <w:r w:rsidRPr="00793C64">
        <w:rPr>
          <w:rFonts w:cs="CTraditional Arabic" w:hint="cs"/>
          <w:rtl/>
          <w:lang w:bidi="fa-IR"/>
        </w:rPr>
        <w:t>م</w:t>
      </w:r>
      <w:r w:rsidRPr="00793C64">
        <w:rPr>
          <w:rFonts w:hint="cs"/>
          <w:rtl/>
          <w:lang w:bidi="fa-IR"/>
        </w:rPr>
        <w:t xml:space="preserve">: </w:t>
      </w:r>
      <w:r w:rsidRPr="00793C64">
        <w:rPr>
          <w:rStyle w:val="Char3"/>
          <w:rtl/>
        </w:rPr>
        <w:t>«خير</w:t>
      </w:r>
      <w:r w:rsidRPr="00793C64">
        <w:rPr>
          <w:rStyle w:val="Char3"/>
          <w:rFonts w:hint="cs"/>
          <w:rtl/>
        </w:rPr>
        <w:t xml:space="preserve"> </w:t>
      </w:r>
      <w:r w:rsidRPr="00793C64">
        <w:rPr>
          <w:rStyle w:val="Char3"/>
          <w:rtl/>
        </w:rPr>
        <w:t>ماء على وجه الأرض ماء زمزم ...</w:t>
      </w:r>
      <w:r w:rsidRPr="00793C64">
        <w:rPr>
          <w:rFonts w:ascii="Lotus Linotype" w:hAnsi="Lotus Linotype" w:cs="Traditional Arabic"/>
          <w:b/>
          <w:bCs/>
          <w:rtl/>
        </w:rPr>
        <w:t xml:space="preserve"> </w:t>
      </w:r>
      <w:r w:rsidRPr="00793C64">
        <w:rPr>
          <w:rtl/>
        </w:rPr>
        <w:t>تا آخر حديث».</w:t>
      </w:r>
      <w:r w:rsidRPr="00793C64">
        <w:rPr>
          <w:rFonts w:hint="cs"/>
          <w:rtl/>
        </w:rPr>
        <w:t xml:space="preserve"> آب و چاه زمزم بهترین آب و چاه بر روی زمین می‌باشند. </w:t>
      </w:r>
    </w:p>
    <w:p w:rsidR="000F1292" w:rsidRPr="00793C64" w:rsidRDefault="000F1292" w:rsidP="00793C64">
      <w:pPr>
        <w:pStyle w:val="a2"/>
        <w:rPr>
          <w:rtl/>
        </w:rPr>
      </w:pPr>
      <w:r w:rsidRPr="00793C64">
        <w:rPr>
          <w:rFonts w:hint="cs"/>
          <w:rtl/>
          <w:lang w:bidi="fa-IR"/>
        </w:rPr>
        <w:t>و بدانیم این آب با اینکه آب</w:t>
      </w:r>
      <w:r w:rsidRPr="00793C64">
        <w:rPr>
          <w:rFonts w:hint="cs"/>
          <w:rtl/>
        </w:rPr>
        <w:t xml:space="preserve"> مبارکی است مانعی در وضو گرفتن و غسل نمودن و لباس شستن با آن وجود ندارد</w:t>
      </w:r>
      <w:r w:rsidRPr="00793C64">
        <w:rPr>
          <w:vertAlign w:val="superscript"/>
          <w:rtl/>
        </w:rPr>
        <w:footnoteReference w:id="113"/>
      </w:r>
      <w:r w:rsidRPr="00793C64">
        <w:rPr>
          <w:rFonts w:hint="cs"/>
          <w:rtl/>
        </w:rPr>
        <w:t xml:space="preserve">. </w:t>
      </w:r>
    </w:p>
    <w:p w:rsidR="00E9532B" w:rsidRPr="00793C64" w:rsidRDefault="00E9532B" w:rsidP="00793C64">
      <w:pPr>
        <w:pStyle w:val="a2"/>
        <w:rPr>
          <w:rtl/>
          <w:lang w:bidi="fa-IR"/>
        </w:rPr>
      </w:pPr>
    </w:p>
    <w:p w:rsidR="000F1292" w:rsidRPr="00793C64" w:rsidRDefault="000F1292" w:rsidP="00793C64">
      <w:pPr>
        <w:pStyle w:val="a1"/>
        <w:rPr>
          <w:rtl/>
        </w:rPr>
      </w:pPr>
      <w:bookmarkStart w:id="160" w:name="_Toc409783398"/>
      <w:r w:rsidRPr="00793C64">
        <w:rPr>
          <w:rtl/>
        </w:rPr>
        <w:t>د</w:t>
      </w:r>
      <w:r w:rsidR="008A6F88" w:rsidRPr="00793C64">
        <w:rPr>
          <w:rFonts w:hint="cs"/>
          <w:rtl/>
        </w:rPr>
        <w:t>:</w:t>
      </w:r>
      <w:r w:rsidRPr="00793C64">
        <w:rPr>
          <w:rtl/>
        </w:rPr>
        <w:t xml:space="preserve"> مشروعیت </w:t>
      </w:r>
      <w:r w:rsidR="00F13E45" w:rsidRPr="00793C64">
        <w:rPr>
          <w:rFonts w:hint="cs"/>
          <w:rtl/>
        </w:rPr>
        <w:t>(</w:t>
      </w:r>
      <w:r w:rsidRPr="00793C64">
        <w:rPr>
          <w:rtl/>
        </w:rPr>
        <w:t>ت</w:t>
      </w:r>
      <w:r w:rsidR="00F13E45" w:rsidRPr="00793C64">
        <w:rPr>
          <w:rFonts w:hint="cs"/>
          <w:rtl/>
        </w:rPr>
        <w:t>َ</w:t>
      </w:r>
      <w:r w:rsidRPr="00793C64">
        <w:rPr>
          <w:rtl/>
        </w:rPr>
        <w:t>ض</w:t>
      </w:r>
      <w:r w:rsidR="00F13E45" w:rsidRPr="00793C64">
        <w:rPr>
          <w:rFonts w:hint="cs"/>
          <w:rtl/>
        </w:rPr>
        <w:t>َ</w:t>
      </w:r>
      <w:r w:rsidRPr="00793C64">
        <w:rPr>
          <w:rtl/>
        </w:rPr>
        <w:t>ل</w:t>
      </w:r>
      <w:r w:rsidR="00F13E45" w:rsidRPr="00793C64">
        <w:rPr>
          <w:rFonts w:hint="cs"/>
          <w:rtl/>
        </w:rPr>
        <w:t>ُّ</w:t>
      </w:r>
      <w:r w:rsidRPr="00793C64">
        <w:rPr>
          <w:rtl/>
        </w:rPr>
        <w:t>ع</w:t>
      </w:r>
      <w:r w:rsidR="00F13E45" w:rsidRPr="00793C64">
        <w:rPr>
          <w:rtl/>
        </w:rPr>
        <w:t>)</w:t>
      </w:r>
      <w:r w:rsidRPr="00793C64">
        <w:rPr>
          <w:rtl/>
        </w:rPr>
        <w:t xml:space="preserve"> پر کردن شکم از آن و سیراب گشتن از آب زمزم:</w:t>
      </w:r>
      <w:bookmarkEnd w:id="160"/>
    </w:p>
    <w:p w:rsidR="000F1292" w:rsidRPr="00793C64" w:rsidRDefault="000F1292" w:rsidP="00793C64">
      <w:pPr>
        <w:pStyle w:val="a2"/>
        <w:rPr>
          <w:rFonts w:ascii="Times New Roman" w:hAnsi="Times New Roman" w:cs="B Lotus"/>
          <w:rtl/>
        </w:rPr>
      </w:pPr>
      <w:r w:rsidRPr="00793C64">
        <w:rPr>
          <w:rFonts w:hint="cs"/>
          <w:rtl/>
        </w:rPr>
        <w:t>از ابن عباس</w:t>
      </w:r>
      <w:r w:rsidRPr="00793C64">
        <w:rPr>
          <w:rFonts w:ascii="Times New Roman" w:hAnsi="Times New Roman" w:cs="CTraditional Arabic" w:hint="cs"/>
          <w:rtl/>
          <w:lang w:bidi="fa-IR"/>
        </w:rPr>
        <w:t>م</w:t>
      </w:r>
      <w:r w:rsidRPr="00793C64">
        <w:rPr>
          <w:rFonts w:hint="cs"/>
          <w:rtl/>
        </w:rPr>
        <w:t xml:space="preserve"> روایت شده است که پیامبر</w:t>
      </w:r>
      <w:r w:rsidRPr="00793C64">
        <w:rPr>
          <w:rFonts w:cs="CTraditional Arabic" w:hint="cs"/>
          <w:rtl/>
          <w:lang w:bidi="fa-IR"/>
        </w:rPr>
        <w:t>ص</w:t>
      </w:r>
      <w:r w:rsidRPr="00793C64">
        <w:rPr>
          <w:rFonts w:hint="cs"/>
          <w:rtl/>
        </w:rPr>
        <w:t xml:space="preserve"> فرموده است:</w:t>
      </w:r>
      <w:r w:rsidRPr="00793C64">
        <w:rPr>
          <w:rFonts w:cs="Lotus Linotype"/>
          <w:rtl/>
          <w:lang w:bidi="fa-IR"/>
        </w:rPr>
        <w:t xml:space="preserve"> </w:t>
      </w:r>
      <w:r w:rsidRPr="00793C64">
        <w:rPr>
          <w:rStyle w:val="Char4"/>
          <w:rtl/>
        </w:rPr>
        <w:t>«إنَّ آية ما بيننا وبين المنافقين أنَّهم لا يتضلعون من ماء زمزم»</w:t>
      </w:r>
      <w:r w:rsidRPr="00793C64">
        <w:rPr>
          <w:vertAlign w:val="superscript"/>
          <w:rtl/>
        </w:rPr>
        <w:footnoteReference w:id="114"/>
      </w:r>
      <w:r w:rsidRPr="00793C64">
        <w:rPr>
          <w:rFonts w:hint="cs"/>
          <w:rtl/>
        </w:rPr>
        <w:t>.</w:t>
      </w:r>
    </w:p>
    <w:p w:rsidR="000F1292" w:rsidRPr="00793C64" w:rsidRDefault="000F1292" w:rsidP="00793C64">
      <w:pPr>
        <w:pStyle w:val="a2"/>
        <w:rPr>
          <w:rtl/>
          <w:lang w:bidi="fa-IR"/>
        </w:rPr>
      </w:pPr>
      <w:r w:rsidRPr="00793C64">
        <w:rPr>
          <w:rFonts w:hint="cs"/>
          <w:rtl/>
          <w:lang w:bidi="fa-IR"/>
        </w:rPr>
        <w:t>نشانه تفاوت ما با منافقین در این است که آنان از آب زمزم تضلع نمی‌نمایند.</w:t>
      </w:r>
    </w:p>
    <w:p w:rsidR="000F1292" w:rsidRPr="00793C64" w:rsidRDefault="000F1292" w:rsidP="00793C64">
      <w:pPr>
        <w:pStyle w:val="a2"/>
        <w:rPr>
          <w:rtl/>
          <w:lang w:bidi="fa-IR"/>
        </w:rPr>
      </w:pPr>
      <w:r w:rsidRPr="00793C64">
        <w:rPr>
          <w:rFonts w:hint="cs"/>
          <w:rtl/>
          <w:lang w:bidi="fa-IR"/>
        </w:rPr>
        <w:t>‌شیخ محمد بن عثیمین</w:t>
      </w:r>
      <w:r w:rsidR="00CB6AF8" w:rsidRPr="00793C64">
        <w:rPr>
          <w:rFonts w:hint="cs"/>
          <w:rtl/>
          <w:lang w:bidi="fa-IR"/>
        </w:rPr>
        <w:t>:</w:t>
      </w:r>
      <w:r w:rsidRPr="00793C64">
        <w:rPr>
          <w:rFonts w:hint="cs"/>
          <w:rtl/>
          <w:lang w:bidi="fa-IR"/>
        </w:rPr>
        <w:t xml:space="preserve"> می‌‌‌‌‌‌گوید: زیرا آب زمزم گوارا و شیرین نیست</w:t>
      </w:r>
      <w:r w:rsidRPr="00793C64">
        <w:rPr>
          <w:rFonts w:hint="cs"/>
          <w:rtl/>
        </w:rPr>
        <w:t>،</w:t>
      </w:r>
      <w:r w:rsidRPr="00793C64">
        <w:rPr>
          <w:rFonts w:hint="cs"/>
          <w:rtl/>
          <w:lang w:bidi="fa-IR"/>
        </w:rPr>
        <w:t xml:space="preserve"> بلکه به شوری می‌گراید</w:t>
      </w:r>
      <w:r w:rsidRPr="00793C64">
        <w:rPr>
          <w:rFonts w:hint="cs"/>
          <w:rtl/>
        </w:rPr>
        <w:t>،</w:t>
      </w:r>
      <w:r w:rsidRPr="00793C64">
        <w:rPr>
          <w:rFonts w:hint="cs"/>
          <w:rtl/>
          <w:lang w:bidi="fa-IR"/>
        </w:rPr>
        <w:t xml:space="preserve"> و انسان مؤمن از این آب متمایل به شوری نمی‌نوشد مگر اینکه ایمان داشته باشد که در آن برکت و شفاء است</w:t>
      </w:r>
      <w:r w:rsidRPr="00793C64">
        <w:rPr>
          <w:rFonts w:hint="cs"/>
          <w:rtl/>
        </w:rPr>
        <w:t>،</w:t>
      </w:r>
      <w:r w:rsidRPr="00793C64">
        <w:rPr>
          <w:rFonts w:hint="cs"/>
          <w:rtl/>
          <w:lang w:bidi="fa-IR"/>
        </w:rPr>
        <w:t xml:space="preserve"> پس پر نمودن شکم از آن و سیراب گشتن از آن دلالت بر ایمان نوشنده آن </w:t>
      </w:r>
      <w:r w:rsidRPr="00793C64">
        <w:rPr>
          <w:rFonts w:hint="cs"/>
          <w:rtl/>
        </w:rPr>
        <w:t>می‌نماید</w:t>
      </w:r>
      <w:r w:rsidRPr="00793C64">
        <w:rPr>
          <w:vertAlign w:val="superscript"/>
          <w:rtl/>
        </w:rPr>
        <w:footnoteReference w:id="115"/>
      </w:r>
      <w:r w:rsidRPr="00793C64">
        <w:rPr>
          <w:rFonts w:hint="cs"/>
          <w:rtl/>
        </w:rPr>
        <w:t>.</w:t>
      </w:r>
      <w:r w:rsidRPr="00793C64">
        <w:rPr>
          <w:rFonts w:hint="cs"/>
          <w:rtl/>
          <w:lang w:bidi="fa-IR"/>
        </w:rPr>
        <w:t xml:space="preserve"> </w:t>
      </w:r>
    </w:p>
    <w:p w:rsidR="000F1292" w:rsidRPr="00793C64" w:rsidRDefault="000F1292" w:rsidP="00793C64">
      <w:pPr>
        <w:pStyle w:val="a2"/>
        <w:rPr>
          <w:rtl/>
          <w:lang w:bidi="fa-IR"/>
        </w:rPr>
      </w:pPr>
      <w:r w:rsidRPr="00793C64">
        <w:rPr>
          <w:rFonts w:hint="cs"/>
          <w:rtl/>
          <w:lang w:bidi="fa-IR"/>
        </w:rPr>
        <w:t xml:space="preserve">به موجب اثر وارد از عائشه </w:t>
      </w:r>
      <w:r w:rsidRPr="00793C64">
        <w:rPr>
          <w:rFonts w:cs="CTraditional Arabic" w:hint="cs"/>
          <w:rtl/>
          <w:lang w:bidi="fa-IR"/>
        </w:rPr>
        <w:t>ل</w:t>
      </w:r>
      <w:r w:rsidRPr="00793C64">
        <w:rPr>
          <w:rFonts w:hint="cs"/>
          <w:rtl/>
          <w:lang w:bidi="fa-IR"/>
        </w:rPr>
        <w:t xml:space="preserve"> که او آب زمزم را به خارج از مکه حمل می‌نمود و می‌گفت که پیامبر </w:t>
      </w:r>
      <w:r w:rsidRPr="00793C64">
        <w:rPr>
          <w:rFonts w:ascii="Lotus Linotype" w:hAnsi="Lotus Linotype" w:cs="CTraditional Arabic" w:hint="cs"/>
          <w:rtl/>
          <w:lang w:bidi="fa-IR"/>
        </w:rPr>
        <w:t>ص</w:t>
      </w:r>
      <w:r w:rsidRPr="00793C64">
        <w:rPr>
          <w:rFonts w:hint="cs"/>
          <w:rtl/>
          <w:lang w:bidi="fa-IR"/>
        </w:rPr>
        <w:t xml:space="preserve"> این کار را انجام می‌داد</w:t>
      </w:r>
      <w:r w:rsidRPr="00793C64">
        <w:rPr>
          <w:rFonts w:hint="cs"/>
          <w:rtl/>
        </w:rPr>
        <w:t>،</w:t>
      </w:r>
      <w:r w:rsidRPr="00793C64">
        <w:rPr>
          <w:rFonts w:hint="cs"/>
          <w:rtl/>
          <w:lang w:bidi="fa-IR"/>
        </w:rPr>
        <w:t xml:space="preserve"> لذا نقل آن به بیرون از مکه اشکالی و ایرادی </w:t>
      </w:r>
      <w:r w:rsidRPr="00793C64">
        <w:rPr>
          <w:rFonts w:hint="cs"/>
          <w:rtl/>
        </w:rPr>
        <w:t>ندارد</w:t>
      </w:r>
      <w:r w:rsidRPr="00793C64">
        <w:rPr>
          <w:vertAlign w:val="superscript"/>
          <w:rtl/>
        </w:rPr>
        <w:footnoteReference w:id="116"/>
      </w:r>
      <w:r w:rsidRPr="00793C64">
        <w:rPr>
          <w:rFonts w:hint="cs"/>
          <w:rtl/>
        </w:rPr>
        <w:t>.</w:t>
      </w:r>
      <w:r w:rsidRPr="00793C64">
        <w:rPr>
          <w:rFonts w:hint="cs"/>
          <w:rtl/>
          <w:lang w:bidi="fa-IR"/>
        </w:rPr>
        <w:t xml:space="preserve"> </w:t>
      </w:r>
    </w:p>
    <w:p w:rsidR="000F1292" w:rsidRPr="00793C64" w:rsidRDefault="00512DD9" w:rsidP="00793C64">
      <w:pPr>
        <w:pStyle w:val="a0"/>
        <w:rPr>
          <w:rFonts w:eastAsia="B Badr"/>
          <w:rtl/>
          <w:lang w:bidi="fa-IR"/>
        </w:rPr>
      </w:pPr>
      <w:bookmarkStart w:id="161" w:name="_Toc297541364"/>
      <w:bookmarkStart w:id="162" w:name="_Toc299723784"/>
      <w:bookmarkStart w:id="163" w:name="_Toc409783399"/>
      <w:r w:rsidRPr="00793C64">
        <w:rPr>
          <w:rFonts w:hint="cs"/>
          <w:rtl/>
        </w:rPr>
        <w:t>8</w:t>
      </w:r>
      <w:r w:rsidR="00FF5C7D" w:rsidRPr="00793C64">
        <w:rPr>
          <w:rFonts w:hint="cs"/>
          <w:rtl/>
        </w:rPr>
        <w:t>-</w:t>
      </w:r>
      <w:r w:rsidR="000F1292" w:rsidRPr="00793C64">
        <w:rPr>
          <w:rFonts w:hint="cs"/>
          <w:rtl/>
        </w:rPr>
        <w:t xml:space="preserve"> </w:t>
      </w:r>
      <w:r w:rsidR="000F1292" w:rsidRPr="00793C64">
        <w:rPr>
          <w:rtl/>
          <w:lang w:bidi="fa-IR"/>
        </w:rPr>
        <w:t xml:space="preserve">عرفات، </w:t>
      </w:r>
      <w:r w:rsidR="000F1292" w:rsidRPr="00793C64">
        <w:rPr>
          <w:rFonts w:hint="cs"/>
          <w:rtl/>
          <w:lang w:bidi="fa-IR"/>
        </w:rPr>
        <w:t>من</w:t>
      </w:r>
      <w:r w:rsidR="000F1292" w:rsidRPr="00793C64">
        <w:rPr>
          <w:rtl/>
          <w:lang w:bidi="fa-IR"/>
        </w:rPr>
        <w:t>ی، مزدلفه</w:t>
      </w:r>
      <w:r w:rsidR="000F1292" w:rsidRPr="00793C64">
        <w:rPr>
          <w:rFonts w:eastAsia="B Badr" w:hint="cs"/>
          <w:rtl/>
          <w:lang w:bidi="fa-IR"/>
        </w:rPr>
        <w:t>:</w:t>
      </w:r>
      <w:bookmarkEnd w:id="161"/>
      <w:bookmarkEnd w:id="162"/>
      <w:bookmarkEnd w:id="163"/>
      <w:r w:rsidR="000F1292" w:rsidRPr="00793C64">
        <w:rPr>
          <w:rFonts w:eastAsia="B Badr"/>
          <w:rtl/>
          <w:lang w:bidi="fa-IR"/>
        </w:rPr>
        <w:t xml:space="preserve"> </w:t>
      </w:r>
    </w:p>
    <w:p w:rsidR="00671A35" w:rsidRPr="00793C64" w:rsidRDefault="000F1292" w:rsidP="00793C64">
      <w:pPr>
        <w:pStyle w:val="a2"/>
        <w:rPr>
          <w:rtl/>
        </w:rPr>
      </w:pPr>
      <w:r w:rsidRPr="00793C64">
        <w:rPr>
          <w:rFonts w:hint="cs"/>
          <w:rtl/>
          <w:lang w:bidi="fa-IR"/>
        </w:rPr>
        <w:t>از جمله مکان</w:t>
      </w:r>
      <w:r w:rsidR="00A04E82" w:rsidRPr="00793C64">
        <w:rPr>
          <w:rFonts w:hint="eastAsia"/>
          <w:rtl/>
          <w:lang w:bidi="fa-IR"/>
        </w:rPr>
        <w:t>‌</w:t>
      </w:r>
      <w:r w:rsidRPr="00793C64">
        <w:rPr>
          <w:rFonts w:hint="cs"/>
          <w:rtl/>
          <w:lang w:bidi="fa-IR"/>
        </w:rPr>
        <w:t xml:space="preserve">های عالی و بزرگی </w:t>
      </w:r>
      <w:r w:rsidR="00671A35" w:rsidRPr="00793C64">
        <w:rPr>
          <w:rFonts w:hint="cs"/>
          <w:rtl/>
          <w:lang w:bidi="fa-IR"/>
        </w:rPr>
        <w:t xml:space="preserve">که </w:t>
      </w:r>
      <w:r w:rsidRPr="00793C64">
        <w:rPr>
          <w:rFonts w:hint="cs"/>
          <w:rtl/>
          <w:lang w:bidi="fa-IR"/>
        </w:rPr>
        <w:t>در مکه و اطراف آن واقع شده است مکان مناسک‌هایی است که خداوند در انجام فر</w:t>
      </w:r>
      <w:r w:rsidR="000B3BE7" w:rsidRPr="00793C64">
        <w:rPr>
          <w:rFonts w:hint="cs"/>
          <w:rtl/>
          <w:lang w:bidi="fa-IR"/>
        </w:rPr>
        <w:t xml:space="preserve">یضه حج رفتن به آن را دستور داده: </w:t>
      </w:r>
      <w:r w:rsidRPr="00793C64">
        <w:rPr>
          <w:rFonts w:hint="cs"/>
          <w:rtl/>
          <w:lang w:bidi="fa-IR"/>
        </w:rPr>
        <w:t xml:space="preserve">عرفات و </w:t>
      </w:r>
      <w:r w:rsidR="00671A35" w:rsidRPr="00793C64">
        <w:rPr>
          <w:rFonts w:hint="cs"/>
          <w:rtl/>
          <w:lang w:bidi="fa-IR"/>
        </w:rPr>
        <w:t>منی و مزدلفه می‌باشد</w:t>
      </w:r>
      <w:r w:rsidR="00671A35" w:rsidRPr="00793C64">
        <w:rPr>
          <w:rFonts w:hint="cs"/>
          <w:rtl/>
        </w:rPr>
        <w:t>.</w:t>
      </w:r>
    </w:p>
    <w:p w:rsidR="000F1292" w:rsidRPr="00793C64" w:rsidRDefault="000F1292" w:rsidP="00793C64">
      <w:pPr>
        <w:pStyle w:val="a2"/>
        <w:rPr>
          <w:rtl/>
          <w:lang w:bidi="fa-IR"/>
        </w:rPr>
      </w:pPr>
      <w:r w:rsidRPr="00793C64">
        <w:rPr>
          <w:rFonts w:hint="cs"/>
          <w:rtl/>
          <w:lang w:bidi="fa-IR"/>
        </w:rPr>
        <w:t>ناگفته نماند در میان مکان</w:t>
      </w:r>
      <w:r w:rsidR="00A04E82" w:rsidRPr="00793C64">
        <w:rPr>
          <w:rFonts w:hint="eastAsia"/>
          <w:rtl/>
          <w:lang w:bidi="fa-IR"/>
        </w:rPr>
        <w:t>‌</w:t>
      </w:r>
      <w:r w:rsidRPr="00793C64">
        <w:rPr>
          <w:rFonts w:hint="cs"/>
          <w:rtl/>
          <w:lang w:bidi="fa-IR"/>
        </w:rPr>
        <w:t xml:space="preserve">های سه‌گانه فوق </w:t>
      </w:r>
      <w:r w:rsidRPr="00793C64">
        <w:rPr>
          <w:rFonts w:hint="cs"/>
          <w:b/>
          <w:bCs/>
          <w:rtl/>
          <w:lang w:bidi="fa-IR"/>
        </w:rPr>
        <w:t>عرفه</w:t>
      </w:r>
      <w:r w:rsidRPr="00793C64">
        <w:rPr>
          <w:rFonts w:hint="cs"/>
          <w:rtl/>
          <w:lang w:bidi="fa-IR"/>
        </w:rPr>
        <w:t xml:space="preserve"> در محدوده حرم واقع نيست. </w:t>
      </w:r>
    </w:p>
    <w:p w:rsidR="000F1292" w:rsidRPr="00793C64" w:rsidRDefault="000F1292" w:rsidP="00793C64">
      <w:pPr>
        <w:pStyle w:val="a2"/>
        <w:rPr>
          <w:rtl/>
          <w:lang w:bidi="fa-IR"/>
        </w:rPr>
      </w:pPr>
      <w:r w:rsidRPr="00793C64">
        <w:rPr>
          <w:rFonts w:hint="cs"/>
          <w:rtl/>
          <w:lang w:bidi="fa-IR"/>
        </w:rPr>
        <w:t xml:space="preserve">و نصوص فراوانی وجود دارند که </w:t>
      </w:r>
      <w:r w:rsidR="00CB78DF" w:rsidRPr="00793C64">
        <w:rPr>
          <w:rFonts w:hint="cs"/>
          <w:rtl/>
          <w:lang w:bidi="fa-IR"/>
        </w:rPr>
        <w:t xml:space="preserve">به </w:t>
      </w:r>
      <w:r w:rsidRPr="00793C64">
        <w:rPr>
          <w:rFonts w:hint="cs"/>
          <w:rtl/>
          <w:lang w:bidi="fa-IR"/>
        </w:rPr>
        <w:t>این مکان</w:t>
      </w:r>
      <w:r w:rsidR="00A04E82" w:rsidRPr="00793C64">
        <w:rPr>
          <w:rFonts w:hint="eastAsia"/>
          <w:rtl/>
          <w:lang w:bidi="fa-IR"/>
        </w:rPr>
        <w:t>‌</w:t>
      </w:r>
      <w:r w:rsidRPr="00793C64">
        <w:rPr>
          <w:rFonts w:hint="cs"/>
          <w:rtl/>
          <w:lang w:bidi="fa-IR"/>
        </w:rPr>
        <w:t>ها اشاره نموده</w:t>
      </w:r>
      <w:r w:rsidRPr="00793C64">
        <w:rPr>
          <w:rFonts w:hint="cs"/>
          <w:rtl/>
        </w:rPr>
        <w:t>،</w:t>
      </w:r>
      <w:r w:rsidRPr="00793C64">
        <w:rPr>
          <w:rFonts w:hint="cs"/>
          <w:rtl/>
          <w:lang w:bidi="fa-IR"/>
        </w:rPr>
        <w:t xml:space="preserve"> و یا فضیلت</w:t>
      </w:r>
      <w:r w:rsidR="000E0DBB" w:rsidRPr="00793C64">
        <w:rPr>
          <w:rFonts w:hint="cs"/>
          <w:rtl/>
          <w:lang w:bidi="fa-IR"/>
        </w:rPr>
        <w:t xml:space="preserve"> آن‌ها </w:t>
      </w:r>
      <w:r w:rsidRPr="00793C64">
        <w:rPr>
          <w:rFonts w:hint="cs"/>
          <w:rtl/>
          <w:lang w:bidi="fa-IR"/>
        </w:rPr>
        <w:t>را بیان می‌نماید</w:t>
      </w:r>
      <w:r w:rsidRPr="00793C64">
        <w:rPr>
          <w:rFonts w:hint="cs"/>
          <w:rtl/>
        </w:rPr>
        <w:t>،</w:t>
      </w:r>
      <w:r w:rsidRPr="00793C64">
        <w:rPr>
          <w:rFonts w:hint="cs"/>
          <w:rtl/>
          <w:lang w:bidi="fa-IR"/>
        </w:rPr>
        <w:t xml:space="preserve"> و یا درباره اعمال و عبا</w:t>
      </w:r>
      <w:r w:rsidRPr="00793C64">
        <w:rPr>
          <w:rFonts w:hint="cs"/>
          <w:rtl/>
        </w:rPr>
        <w:t>د</w:t>
      </w:r>
      <w:r w:rsidRPr="00793C64">
        <w:rPr>
          <w:rFonts w:hint="cs"/>
          <w:rtl/>
          <w:lang w:bidi="fa-IR"/>
        </w:rPr>
        <w:t>ات و م</w:t>
      </w:r>
      <w:r w:rsidRPr="00793C64">
        <w:rPr>
          <w:rFonts w:hint="cs"/>
          <w:rtl/>
        </w:rPr>
        <w:t>ناسك</w:t>
      </w:r>
      <w:r w:rsidRPr="00793C64">
        <w:rPr>
          <w:rFonts w:hint="cs"/>
          <w:rtl/>
          <w:lang w:bidi="fa-IR"/>
        </w:rPr>
        <w:t xml:space="preserve"> در</w:t>
      </w:r>
      <w:r w:rsidR="000E0DBB" w:rsidRPr="00793C64">
        <w:rPr>
          <w:rFonts w:hint="cs"/>
          <w:rtl/>
          <w:lang w:bidi="fa-IR"/>
        </w:rPr>
        <w:t xml:space="preserve"> آن‌ها </w:t>
      </w:r>
      <w:r w:rsidRPr="00793C64">
        <w:rPr>
          <w:rFonts w:hint="cs"/>
          <w:rtl/>
          <w:lang w:bidi="fa-IR"/>
        </w:rPr>
        <w:t xml:space="preserve">بحث می‌نماید که می‌توان به آیات و روایات زیر استناد جست. </w:t>
      </w:r>
    </w:p>
    <w:p w:rsidR="000F1292" w:rsidRPr="00793C64" w:rsidRDefault="000F1292" w:rsidP="00793C64">
      <w:pPr>
        <w:pStyle w:val="a2"/>
        <w:rPr>
          <w:rFonts w:ascii="KFGQPC Uthmanic Script HAFS" w:hAnsi="KFGQPC Uthmanic Script HAFS" w:cs="KFGQPC Uthmanic Script HAFS"/>
          <w:rtl/>
        </w:rPr>
      </w:pPr>
      <w:r w:rsidRPr="00793C64">
        <w:rPr>
          <w:rFonts w:hint="cs"/>
          <w:rtl/>
        </w:rPr>
        <w:t>خداوند می‌فرماید:</w:t>
      </w:r>
      <w:r w:rsidR="00E9532B" w:rsidRPr="00793C64">
        <w:rPr>
          <w:rFonts w:hint="cs"/>
          <w:rtl/>
        </w:rPr>
        <w:t xml:space="preserve"> </w:t>
      </w:r>
      <w:r w:rsidR="00E9532B" w:rsidRPr="00793C64">
        <w:rPr>
          <w:rFonts w:ascii="Traditional Arabic" w:hAnsi="Traditional Arabic" w:cs="Traditional Arabic"/>
          <w:rtl/>
        </w:rPr>
        <w:t>﴿</w:t>
      </w:r>
      <w:r w:rsidR="00E9532B" w:rsidRPr="00793C64">
        <w:rPr>
          <w:rFonts w:ascii="KFGQPC Uthmanic Script HAFS" w:hAnsi="KFGQPC Uthmanic Script HAFS" w:cs="KFGQPC Uthmanic Script HAFS" w:hint="eastAsia"/>
          <w:rtl/>
        </w:rPr>
        <w:t>لَيۡسَ</w:t>
      </w:r>
      <w:r w:rsidR="00E9532B" w:rsidRPr="00793C64">
        <w:rPr>
          <w:rFonts w:ascii="KFGQPC Uthmanic Script HAFS" w:hAnsi="KFGQPC Uthmanic Script HAFS" w:cs="KFGQPC Uthmanic Script HAFS"/>
          <w:rtl/>
        </w:rPr>
        <w:t xml:space="preserve"> عَلَيۡكُمۡ جُنَاحٌ أَن تَبۡتَغُواْ فَضۡلٗا مِّن رَّبِّكُمۡۚ فَإِذَآ أَفَضۡتُم مِّنۡ عَرَفَٰتٖ فَ</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ذۡكُرُواْ</w:t>
      </w:r>
      <w:r w:rsidR="00E9532B" w:rsidRPr="00793C64">
        <w:rPr>
          <w:rFonts w:ascii="KFGQPC Uthmanic Script HAFS" w:hAnsi="KFGQPC Uthmanic Script HAFS" w:cs="KFGQPC Uthmanic Script HAFS"/>
          <w:rtl/>
        </w:rPr>
        <w:t xml:space="preserve">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للَّهَ</w:t>
      </w:r>
      <w:r w:rsidR="00E9532B" w:rsidRPr="00793C64">
        <w:rPr>
          <w:rFonts w:ascii="KFGQPC Uthmanic Script HAFS" w:hAnsi="KFGQPC Uthmanic Script HAFS" w:cs="KFGQPC Uthmanic Script HAFS"/>
          <w:rtl/>
        </w:rPr>
        <w:t xml:space="preserve"> عِندَ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لۡمَشۡعَرِ</w:t>
      </w:r>
      <w:r w:rsidR="00E9532B" w:rsidRPr="00793C64">
        <w:rPr>
          <w:rFonts w:ascii="KFGQPC Uthmanic Script HAFS" w:hAnsi="KFGQPC Uthmanic Script HAFS" w:cs="KFGQPC Uthmanic Script HAFS"/>
          <w:rtl/>
        </w:rPr>
        <w:t xml:space="preserve">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لۡحَرَامِۖ</w:t>
      </w:r>
      <w:r w:rsidR="00E9532B" w:rsidRPr="00793C64">
        <w:rPr>
          <w:rFonts w:ascii="KFGQPC Uthmanic Script HAFS" w:hAnsi="KFGQPC Uthmanic Script HAFS" w:cs="KFGQPC Uthmanic Script HAFS"/>
          <w:rtl/>
        </w:rPr>
        <w:t xml:space="preserve"> وَ</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ذۡكُرُوهُ</w:t>
      </w:r>
      <w:r w:rsidR="00E9532B" w:rsidRPr="00793C64">
        <w:rPr>
          <w:rFonts w:ascii="KFGQPC Uthmanic Script HAFS" w:hAnsi="KFGQPC Uthmanic Script HAFS" w:cs="KFGQPC Uthmanic Script HAFS"/>
          <w:rtl/>
        </w:rPr>
        <w:t xml:space="preserve"> كَمَا هَدَىٰكُمۡ وَإِن كُنتُم مِّن قَبۡلِهِ</w:t>
      </w:r>
      <w:r w:rsidR="00E9532B" w:rsidRPr="00793C64">
        <w:rPr>
          <w:rFonts w:ascii="KFGQPC Uthmanic Script HAFS" w:hAnsi="KFGQPC Uthmanic Script HAFS" w:cs="KFGQPC Uthmanic Script HAFS" w:hint="cs"/>
          <w:rtl/>
        </w:rPr>
        <w:t>ۦ</w:t>
      </w:r>
      <w:r w:rsidR="00E9532B" w:rsidRPr="00793C64">
        <w:rPr>
          <w:rFonts w:ascii="KFGQPC Uthmanic Script HAFS" w:hAnsi="KFGQPC Uthmanic Script HAFS" w:cs="KFGQPC Uthmanic Script HAFS"/>
          <w:rtl/>
        </w:rPr>
        <w:t xml:space="preserve"> لَمِنَ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لضَّآلِّينَ</w:t>
      </w:r>
      <w:r w:rsidR="00E9532B" w:rsidRPr="00793C64">
        <w:rPr>
          <w:rFonts w:ascii="KFGQPC Uthmanic Script HAFS" w:hAnsi="KFGQPC Uthmanic Script HAFS" w:cs="KFGQPC Uthmanic Script HAFS"/>
          <w:rtl/>
        </w:rPr>
        <w:t xml:space="preserve"> ١٩٨</w:t>
      </w:r>
      <w:r w:rsidR="00E9532B" w:rsidRPr="00793C64">
        <w:rPr>
          <w:rFonts w:ascii="KFGQPC Uthmanic Script HAFS" w:hAnsi="KFGQPC Uthmanic Script HAFS" w:cs="KFGQPC Uthmanic Script HAFS"/>
        </w:rPr>
        <w:t xml:space="preserve"> </w:t>
      </w:r>
      <w:r w:rsidR="00E9532B" w:rsidRPr="00793C64">
        <w:rPr>
          <w:rFonts w:ascii="KFGQPC Uthmanic Script HAFS" w:hAnsi="KFGQPC Uthmanic Script HAFS" w:cs="KFGQPC Uthmanic Script HAFS" w:hint="eastAsia"/>
          <w:rtl/>
        </w:rPr>
        <w:t>ثُمَّ</w:t>
      </w:r>
      <w:r w:rsidR="00E9532B" w:rsidRPr="00793C64">
        <w:rPr>
          <w:rFonts w:ascii="KFGQPC Uthmanic Script HAFS" w:hAnsi="KFGQPC Uthmanic Script HAFS" w:cs="KFGQPC Uthmanic Script HAFS"/>
          <w:rtl/>
        </w:rPr>
        <w:t xml:space="preserve"> أَفِيضُواْ مِنۡ حَيۡثُ أَفَاضَ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لنَّاسُ</w:t>
      </w:r>
      <w:r w:rsidR="00E9532B" w:rsidRPr="00793C64">
        <w:rPr>
          <w:rFonts w:ascii="KFGQPC Uthmanic Script HAFS" w:hAnsi="KFGQPC Uthmanic Script HAFS" w:cs="KFGQPC Uthmanic Script HAFS"/>
          <w:rtl/>
        </w:rPr>
        <w:t xml:space="preserve"> وَ</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سۡتَغۡفِرُواْ</w:t>
      </w:r>
      <w:r w:rsidR="00E9532B" w:rsidRPr="00793C64">
        <w:rPr>
          <w:rFonts w:ascii="KFGQPC Uthmanic Script HAFS" w:hAnsi="KFGQPC Uthmanic Script HAFS" w:cs="KFGQPC Uthmanic Script HAFS"/>
          <w:rtl/>
        </w:rPr>
        <w:t xml:space="preserve">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للَّهَۚ</w:t>
      </w:r>
      <w:r w:rsidR="00E9532B" w:rsidRPr="00793C64">
        <w:rPr>
          <w:rFonts w:ascii="KFGQPC Uthmanic Script HAFS" w:hAnsi="KFGQPC Uthmanic Script HAFS" w:cs="KFGQPC Uthmanic Script HAFS"/>
          <w:rtl/>
        </w:rPr>
        <w:t xml:space="preserve"> إِنَّ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للَّهَ</w:t>
      </w:r>
      <w:r w:rsidR="00E9532B" w:rsidRPr="00793C64">
        <w:rPr>
          <w:rFonts w:ascii="KFGQPC Uthmanic Script HAFS" w:hAnsi="KFGQPC Uthmanic Script HAFS" w:cs="KFGQPC Uthmanic Script HAFS"/>
          <w:rtl/>
        </w:rPr>
        <w:t xml:space="preserve"> غَفُورٞ رَّحِيمٞ ١٩٩</w:t>
      </w:r>
      <w:r w:rsidR="00E9532B" w:rsidRPr="00793C64">
        <w:rPr>
          <w:rFonts w:ascii="Traditional Arabic" w:hAnsi="Traditional Arabic" w:cs="Traditional Arabic"/>
          <w:rtl/>
        </w:rPr>
        <w:t>﴾</w:t>
      </w:r>
      <w:r w:rsidR="00CB78DF" w:rsidRPr="00793C64">
        <w:rPr>
          <w:rFonts w:ascii="Times New Roman" w:hAnsi="Times New Roman" w:cs="B Lotus" w:hint="cs"/>
          <w:rtl/>
          <w:lang w:bidi="fa-IR"/>
        </w:rPr>
        <w:t xml:space="preserve"> </w:t>
      </w:r>
      <w:r w:rsidRPr="00793C64">
        <w:rPr>
          <w:rStyle w:val="Char5"/>
          <w:rtl/>
        </w:rPr>
        <w:t>[</w:t>
      </w:r>
      <w:r w:rsidR="00CB78DF" w:rsidRPr="00793C64">
        <w:rPr>
          <w:rStyle w:val="Char5"/>
          <w:rFonts w:hint="cs"/>
          <w:rtl/>
        </w:rPr>
        <w:t>ال</w:t>
      </w:r>
      <w:r w:rsidRPr="00793C64">
        <w:rPr>
          <w:rStyle w:val="Char5"/>
          <w:rtl/>
        </w:rPr>
        <w:t>بقر</w:t>
      </w:r>
      <w:r w:rsidR="007220AA" w:rsidRPr="00793C64">
        <w:rPr>
          <w:rStyle w:val="Char5"/>
          <w:rFonts w:hint="cs"/>
          <w:rtl/>
        </w:rPr>
        <w:t>ة</w:t>
      </w:r>
      <w:r w:rsidR="00E7557B" w:rsidRPr="00793C64">
        <w:rPr>
          <w:rStyle w:val="Char5"/>
          <w:rFonts w:hint="cs"/>
          <w:rtl/>
        </w:rPr>
        <w:t>:</w:t>
      </w:r>
      <w:r w:rsidR="007220AA" w:rsidRPr="00793C64">
        <w:rPr>
          <w:rStyle w:val="Char5"/>
          <w:rFonts w:hint="cs"/>
          <w:rtl/>
        </w:rPr>
        <w:t xml:space="preserve"> 198-199</w:t>
      </w:r>
      <w:r w:rsidRPr="00793C64">
        <w:rPr>
          <w:rStyle w:val="Char5"/>
          <w:rtl/>
        </w:rPr>
        <w:t>]</w:t>
      </w:r>
      <w:r w:rsidRPr="00793C64">
        <w:rPr>
          <w:rtl/>
        </w:rPr>
        <w:t>.</w:t>
      </w:r>
    </w:p>
    <w:p w:rsidR="000F1292" w:rsidRPr="00793C64" w:rsidRDefault="000F1292" w:rsidP="00793C64">
      <w:pPr>
        <w:pStyle w:val="a2"/>
        <w:rPr>
          <w:rFonts w:cs="Times New Roman"/>
          <w:rtl/>
        </w:rPr>
      </w:pPr>
      <w:r w:rsidRPr="00793C64">
        <w:rPr>
          <w:rFonts w:hint="cs"/>
          <w:rtl/>
          <w:lang w:bidi="fa-IR"/>
        </w:rPr>
        <w:t xml:space="preserve">گناهی بر شما نیست اینکه از فضل خداوند </w:t>
      </w:r>
      <w:r w:rsidR="00A178CD" w:rsidRPr="00793C64">
        <w:rPr>
          <w:rFonts w:ascii="Tahoma" w:hAnsi="Tahoma"/>
          <w:rtl/>
        </w:rPr>
        <w:t>طلب كنيد</w:t>
      </w:r>
      <w:r w:rsidRPr="00793C64">
        <w:rPr>
          <w:rFonts w:hint="cs"/>
          <w:rtl/>
          <w:lang w:bidi="fa-IR"/>
        </w:rPr>
        <w:t xml:space="preserve"> و هنگامیکه از عرفات روان شدید خدا را در نزد مشعرالحرام یاد کنید و همانگونه که شما را رهنمون کرده است خدای را یاد کنید اگرچه</w:t>
      </w:r>
      <w:r w:rsidR="005369F2" w:rsidRPr="00793C64">
        <w:rPr>
          <w:rFonts w:hint="cs"/>
          <w:rtl/>
          <w:lang w:bidi="fa-IR"/>
        </w:rPr>
        <w:t xml:space="preserve"> پیش از آن جزو گمراهان بودی</w:t>
      </w:r>
      <w:r w:rsidRPr="00793C64">
        <w:rPr>
          <w:rFonts w:hint="cs"/>
          <w:rtl/>
          <w:lang w:bidi="fa-IR"/>
        </w:rPr>
        <w:t>د * سپس از همانجا که مردم روان می‌شوند روان شوید و از خداوند آم</w:t>
      </w:r>
      <w:r w:rsidR="00F54947" w:rsidRPr="00793C64">
        <w:rPr>
          <w:rFonts w:hint="cs"/>
          <w:rtl/>
          <w:lang w:bidi="fa-IR"/>
        </w:rPr>
        <w:t>ر</w:t>
      </w:r>
      <w:r w:rsidRPr="00793C64">
        <w:rPr>
          <w:rFonts w:hint="cs"/>
          <w:rtl/>
          <w:lang w:bidi="fa-IR"/>
        </w:rPr>
        <w:t>زش بخواهید که بیگمان خداوند آمرزنده و مهربان است</w:t>
      </w:r>
      <w:r w:rsidRPr="00793C64">
        <w:rPr>
          <w:rFonts w:cs="Times New Roman" w:hint="cs"/>
          <w:rtl/>
        </w:rPr>
        <w:t>.</w:t>
      </w:r>
    </w:p>
    <w:p w:rsidR="000F1292" w:rsidRPr="00793C64" w:rsidRDefault="000F1292" w:rsidP="00793C64">
      <w:pPr>
        <w:pStyle w:val="a2"/>
        <w:rPr>
          <w:rFonts w:ascii="KFGQPC Uthmanic Script HAFS" w:hAnsi="KFGQPC Uthmanic Script HAFS" w:cs="KFGQPC Uthmanic Script HAFS"/>
          <w:rtl/>
          <w:lang w:bidi="fa-IR"/>
        </w:rPr>
      </w:pPr>
      <w:r w:rsidRPr="00793C64">
        <w:rPr>
          <w:rFonts w:hint="cs"/>
          <w:rtl/>
          <w:lang w:bidi="fa-IR"/>
        </w:rPr>
        <w:t>در این آیه‌ها به ذکر عرفات در عبارت:</w:t>
      </w:r>
      <w:r w:rsidR="00E9532B" w:rsidRPr="00793C64">
        <w:rPr>
          <w:rFonts w:hint="cs"/>
          <w:rtl/>
          <w:lang w:bidi="fa-IR"/>
        </w:rPr>
        <w:t xml:space="preserve"> </w:t>
      </w:r>
      <w:r w:rsidR="00E9532B" w:rsidRPr="00793C64">
        <w:rPr>
          <w:rFonts w:ascii="Traditional Arabic" w:hAnsi="Traditional Arabic" w:cs="Traditional Arabic"/>
          <w:rtl/>
          <w:lang w:bidi="fa-IR"/>
        </w:rPr>
        <w:t>﴿</w:t>
      </w:r>
      <w:r w:rsidR="00E9532B" w:rsidRPr="00793C64">
        <w:rPr>
          <w:rFonts w:ascii="KFGQPC Uthmanic Script HAFS" w:hAnsi="KFGQPC Uthmanic Script HAFS" w:cs="KFGQPC Uthmanic Script HAFS"/>
          <w:rtl/>
        </w:rPr>
        <w:t xml:space="preserve">مِنۡ حَيۡثُ أَفَاضَ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لنَّاسُ</w:t>
      </w:r>
      <w:r w:rsidR="00E9532B" w:rsidRPr="00793C64">
        <w:rPr>
          <w:rFonts w:ascii="Traditional Arabic" w:hAnsi="Traditional Arabic" w:cs="Traditional Arabic"/>
          <w:rtl/>
        </w:rPr>
        <w:t>﴾</w:t>
      </w:r>
      <w:r w:rsidRPr="00793C64">
        <w:rPr>
          <w:rFonts w:hint="cs"/>
          <w:rtl/>
          <w:lang w:bidi="fa-IR"/>
        </w:rPr>
        <w:t xml:space="preserve"> و به ذکر مزدلفه در گفته خداوند:</w:t>
      </w:r>
      <w:r w:rsidR="00E9532B" w:rsidRPr="00793C64">
        <w:rPr>
          <w:rFonts w:hint="cs"/>
          <w:rtl/>
          <w:lang w:bidi="fa-IR"/>
        </w:rPr>
        <w:t xml:space="preserve"> </w:t>
      </w:r>
      <w:r w:rsidR="00E9532B" w:rsidRPr="00793C64">
        <w:rPr>
          <w:rFonts w:ascii="Traditional Arabic" w:hAnsi="Traditional Arabic" w:cs="Traditional Arabic"/>
          <w:rtl/>
          <w:lang w:bidi="fa-IR"/>
        </w:rPr>
        <w:t>﴿</w:t>
      </w:r>
      <w:r w:rsidR="00E9532B" w:rsidRPr="00793C64">
        <w:rPr>
          <w:rFonts w:ascii="KFGQPC Uthmanic Script HAFS" w:hAnsi="KFGQPC Uthmanic Script HAFS" w:cs="KFGQPC Uthmanic Script HAFS" w:hint="cs"/>
          <w:rtl/>
          <w:lang w:bidi="fa-IR"/>
        </w:rPr>
        <w:t>ٱ</w:t>
      </w:r>
      <w:r w:rsidR="00E9532B" w:rsidRPr="00793C64">
        <w:rPr>
          <w:rFonts w:ascii="KFGQPC Uthmanic Script HAFS" w:hAnsi="KFGQPC Uthmanic Script HAFS" w:cs="KFGQPC Uthmanic Script HAFS" w:hint="eastAsia"/>
          <w:rtl/>
          <w:lang w:bidi="fa-IR"/>
        </w:rPr>
        <w:t>لۡمَشۡعَرِ</w:t>
      </w:r>
      <w:r w:rsidR="00E9532B" w:rsidRPr="00793C64">
        <w:rPr>
          <w:rFonts w:ascii="KFGQPC Uthmanic Script HAFS" w:hAnsi="KFGQPC Uthmanic Script HAFS" w:cs="KFGQPC Uthmanic Script HAFS"/>
          <w:rtl/>
          <w:lang w:bidi="fa-IR"/>
        </w:rPr>
        <w:t xml:space="preserve"> </w:t>
      </w:r>
      <w:r w:rsidR="00E9532B" w:rsidRPr="00793C64">
        <w:rPr>
          <w:rFonts w:ascii="KFGQPC Uthmanic Script HAFS" w:hAnsi="KFGQPC Uthmanic Script HAFS" w:cs="KFGQPC Uthmanic Script HAFS" w:hint="cs"/>
          <w:rtl/>
          <w:lang w:bidi="fa-IR"/>
        </w:rPr>
        <w:t>ٱ</w:t>
      </w:r>
      <w:r w:rsidR="00E9532B" w:rsidRPr="00793C64">
        <w:rPr>
          <w:rFonts w:ascii="KFGQPC Uthmanic Script HAFS" w:hAnsi="KFGQPC Uthmanic Script HAFS" w:cs="KFGQPC Uthmanic Script HAFS" w:hint="eastAsia"/>
          <w:rtl/>
          <w:lang w:bidi="fa-IR"/>
        </w:rPr>
        <w:t>لۡحَرَامِۖ</w:t>
      </w:r>
      <w:r w:rsidR="00E9532B" w:rsidRPr="00793C64">
        <w:rPr>
          <w:rFonts w:ascii="Traditional Arabic" w:hAnsi="Traditional Arabic" w:cs="Traditional Arabic"/>
          <w:rtl/>
          <w:lang w:bidi="fa-IR"/>
        </w:rPr>
        <w:t>﴾</w:t>
      </w:r>
      <w:r w:rsidRPr="00793C64">
        <w:rPr>
          <w:rFonts w:hint="cs"/>
          <w:rtl/>
          <w:lang w:bidi="fa-IR"/>
        </w:rPr>
        <w:t xml:space="preserve"> </w:t>
      </w:r>
      <w:r w:rsidRPr="00793C64">
        <w:rPr>
          <w:rFonts w:hint="cs"/>
          <w:rtl/>
        </w:rPr>
        <w:t>تصریح شده است. مشعر الحرام میان دو کوه مزدلفه از تنگه‌های عرفه تا وادی م</w:t>
      </w:r>
      <w:r w:rsidR="0010242E" w:rsidRPr="00793C64">
        <w:rPr>
          <w:rFonts w:hint="cs"/>
          <w:rtl/>
        </w:rPr>
        <w:t>ُ</w:t>
      </w:r>
      <w:r w:rsidRPr="00793C64">
        <w:rPr>
          <w:rFonts w:hint="cs"/>
          <w:rtl/>
        </w:rPr>
        <w:t>ح</w:t>
      </w:r>
      <w:r w:rsidR="0010242E" w:rsidRPr="00793C64">
        <w:rPr>
          <w:rFonts w:hint="cs"/>
          <w:rtl/>
        </w:rPr>
        <w:t>َ</w:t>
      </w:r>
      <w:r w:rsidRPr="00793C64">
        <w:rPr>
          <w:rFonts w:hint="cs"/>
          <w:rtl/>
        </w:rPr>
        <w:t>س</w:t>
      </w:r>
      <w:r w:rsidR="0010242E" w:rsidRPr="00793C64">
        <w:rPr>
          <w:rFonts w:hint="cs"/>
          <w:rtl/>
        </w:rPr>
        <w:t>ِّ</w:t>
      </w:r>
      <w:r w:rsidRPr="00793C64">
        <w:rPr>
          <w:rFonts w:hint="cs"/>
          <w:rtl/>
        </w:rPr>
        <w:t>ر</w:t>
      </w:r>
      <w:r w:rsidRPr="00793C64">
        <w:rPr>
          <w:rFonts w:hint="cs"/>
          <w:rtl/>
          <w:lang w:bidi="fa-IR"/>
        </w:rPr>
        <w:t xml:space="preserve"> ادامه دارد</w:t>
      </w:r>
      <w:r w:rsidRPr="00793C64">
        <w:rPr>
          <w:rStyle w:val="FootnoteReference"/>
          <w:sz w:val="28"/>
          <w:rtl/>
          <w:lang w:bidi="fa-IR"/>
        </w:rPr>
        <w:footnoteReference w:id="117"/>
      </w:r>
      <w:r w:rsidRPr="00793C64">
        <w:rPr>
          <w:rFonts w:hint="cs"/>
          <w:rtl/>
          <w:lang w:bidi="fa-IR"/>
        </w:rPr>
        <w:t>.</w:t>
      </w:r>
    </w:p>
    <w:p w:rsidR="000F1292" w:rsidRPr="00793C64" w:rsidRDefault="000F1292" w:rsidP="00793C64">
      <w:pPr>
        <w:pStyle w:val="a2"/>
        <w:rPr>
          <w:rtl/>
          <w:lang w:bidi="fa-IR"/>
        </w:rPr>
      </w:pPr>
      <w:r w:rsidRPr="00793C64">
        <w:rPr>
          <w:rFonts w:hint="cs"/>
          <w:rtl/>
          <w:lang w:bidi="fa-IR"/>
        </w:rPr>
        <w:t>ابن کثیر</w:t>
      </w:r>
      <w:r w:rsidR="00CB6AF8" w:rsidRPr="00793C64">
        <w:rPr>
          <w:rFonts w:hint="cs"/>
          <w:rtl/>
          <w:lang w:bidi="fa-IR"/>
        </w:rPr>
        <w:t>:</w:t>
      </w:r>
      <w:r w:rsidR="0010242E" w:rsidRPr="00793C64">
        <w:rPr>
          <w:rFonts w:hint="cs"/>
          <w:rtl/>
          <w:lang w:bidi="fa-IR"/>
        </w:rPr>
        <w:t xml:space="preserve"> می‌</w:t>
      </w:r>
      <w:r w:rsidR="0010242E" w:rsidRPr="00793C64">
        <w:rPr>
          <w:rFonts w:hint="eastAsia"/>
          <w:rtl/>
        </w:rPr>
        <w:t>گو</w:t>
      </w:r>
      <w:r w:rsidRPr="00793C64">
        <w:rPr>
          <w:rFonts w:hint="cs"/>
          <w:rtl/>
          <w:lang w:bidi="fa-IR"/>
        </w:rPr>
        <w:t>ید: (... گویا خداوند به کسی که در عرفات وقوف می‌نماید) امر نموده است که به طرف مزدلفه پیش رود تا در مشعر الحرام در همین جا خدا را یاد نماید</w:t>
      </w:r>
      <w:r w:rsidRPr="00793C64">
        <w:rPr>
          <w:rFonts w:hint="cs"/>
          <w:rtl/>
        </w:rPr>
        <w:t>،</w:t>
      </w:r>
      <w:r w:rsidRPr="00793C64">
        <w:rPr>
          <w:rFonts w:hint="cs"/>
          <w:rtl/>
          <w:lang w:bidi="fa-IR"/>
        </w:rPr>
        <w:t xml:space="preserve"> و به او دستور داده است تا وقوف وی همراه با اکثریت مردم در عرفات باشد</w:t>
      </w:r>
      <w:r w:rsidRPr="00793C64">
        <w:rPr>
          <w:rFonts w:hint="cs"/>
          <w:rtl/>
        </w:rPr>
        <w:t>،</w:t>
      </w:r>
      <w:r w:rsidRPr="00793C64">
        <w:rPr>
          <w:rFonts w:hint="cs"/>
          <w:rtl/>
          <w:lang w:bidi="fa-IR"/>
        </w:rPr>
        <w:t xml:space="preserve"> همچنانکه اکثریت مردم چنین </w:t>
      </w:r>
      <w:r w:rsidR="001F1C66" w:rsidRPr="00793C64">
        <w:rPr>
          <w:rFonts w:hint="cs"/>
          <w:rtl/>
          <w:lang w:bidi="fa-IR"/>
        </w:rPr>
        <w:t>می‌ک</w:t>
      </w:r>
      <w:r w:rsidRPr="00793C64">
        <w:rPr>
          <w:rFonts w:hint="cs"/>
          <w:rtl/>
          <w:lang w:bidi="fa-IR"/>
        </w:rPr>
        <w:t xml:space="preserve">نند و در عرفات وقوف </w:t>
      </w:r>
      <w:r w:rsidR="001F1C66" w:rsidRPr="00793C64">
        <w:rPr>
          <w:rFonts w:hint="cs"/>
          <w:rtl/>
          <w:lang w:bidi="fa-IR"/>
        </w:rPr>
        <w:t>می‌ن</w:t>
      </w:r>
      <w:r w:rsidRPr="00793C64">
        <w:rPr>
          <w:rFonts w:hint="cs"/>
          <w:rtl/>
          <w:lang w:bidi="fa-IR"/>
        </w:rPr>
        <w:t>مایند</w:t>
      </w:r>
      <w:r w:rsidRPr="00793C64">
        <w:rPr>
          <w:rFonts w:hint="cs"/>
          <w:rtl/>
        </w:rPr>
        <w:t>،</w:t>
      </w:r>
      <w:r w:rsidRPr="00793C64">
        <w:rPr>
          <w:rFonts w:hint="cs"/>
          <w:rtl/>
          <w:lang w:bidi="fa-IR"/>
        </w:rPr>
        <w:t xml:space="preserve"> جزء قریش که از حرم بیرون نمی‌رفتند و در انتها و گوشه حرم می‌ایستادند</w:t>
      </w:r>
      <w:r w:rsidRPr="00793C64">
        <w:rPr>
          <w:rFonts w:hint="cs"/>
          <w:rtl/>
        </w:rPr>
        <w:t>،</w:t>
      </w:r>
      <w:r w:rsidRPr="00793C64">
        <w:rPr>
          <w:rFonts w:hint="cs"/>
          <w:rtl/>
          <w:lang w:bidi="fa-IR"/>
        </w:rPr>
        <w:t xml:space="preserve"> و می‌گفتند: ما اهل خداوند در شهر او می‌باشیم و ساکنین بیت او می‌باشیم. </w:t>
      </w:r>
    </w:p>
    <w:p w:rsidR="000F1292" w:rsidRPr="00793C64" w:rsidRDefault="000F1292" w:rsidP="00793C64">
      <w:pPr>
        <w:pStyle w:val="a2"/>
        <w:rPr>
          <w:rtl/>
          <w:lang w:bidi="fa-IR"/>
        </w:rPr>
      </w:pPr>
      <w:r w:rsidRPr="00793C64">
        <w:rPr>
          <w:rFonts w:hint="cs"/>
          <w:rtl/>
          <w:lang w:bidi="fa-IR"/>
        </w:rPr>
        <w:t xml:space="preserve">بخاری از عائشه </w:t>
      </w:r>
      <w:r w:rsidRPr="00793C64">
        <w:rPr>
          <w:rFonts w:cs="CTraditional Arabic" w:hint="cs"/>
          <w:rtl/>
          <w:lang w:bidi="fa-IR"/>
        </w:rPr>
        <w:t>ل</w:t>
      </w:r>
      <w:r w:rsidRPr="00793C64">
        <w:rPr>
          <w:rFonts w:hint="cs"/>
          <w:rtl/>
          <w:lang w:bidi="fa-IR"/>
        </w:rPr>
        <w:t xml:space="preserve"> روایت کرده: که قریش و افراد تحت سلطه آنان در مزدلفه وقوف می‌نمودند</w:t>
      </w:r>
      <w:r w:rsidRPr="00793C64">
        <w:rPr>
          <w:rFonts w:hint="cs"/>
          <w:rtl/>
        </w:rPr>
        <w:t>،</w:t>
      </w:r>
      <w:r w:rsidRPr="00793C64">
        <w:rPr>
          <w:rFonts w:hint="cs"/>
          <w:rtl/>
          <w:lang w:bidi="fa-IR"/>
        </w:rPr>
        <w:t xml:space="preserve"> و خود را با غیرت و وفادار به بیت می‌نامیدند</w:t>
      </w:r>
      <w:r w:rsidRPr="00793C64">
        <w:rPr>
          <w:rFonts w:hint="cs"/>
          <w:rtl/>
        </w:rPr>
        <w:t>،</w:t>
      </w:r>
      <w:r w:rsidRPr="00793C64">
        <w:rPr>
          <w:rFonts w:hint="cs"/>
          <w:rtl/>
          <w:lang w:bidi="fa-IR"/>
        </w:rPr>
        <w:t xml:space="preserve"> و سایر قوم عرب در عرفات وقوف می‌نمودند، زمانیکه اسلام ظهور کرد خداوند به فرستاده‌اش (</w:t>
      </w:r>
      <w:r w:rsidRPr="00793C64">
        <w:rPr>
          <w:rFonts w:hint="cs"/>
          <w:rtl/>
        </w:rPr>
        <w:t>محمد</w:t>
      </w:r>
      <w:r w:rsidRPr="00793C64">
        <w:rPr>
          <w:rFonts w:ascii="Lotus Linotype" w:hAnsi="Lotus Linotype" w:cs="CTraditional Arabic" w:hint="cs"/>
          <w:rtl/>
        </w:rPr>
        <w:t>ص</w:t>
      </w:r>
      <w:r w:rsidRPr="00793C64">
        <w:rPr>
          <w:rFonts w:hint="cs"/>
          <w:rtl/>
        </w:rPr>
        <w:t>)</w:t>
      </w:r>
      <w:r w:rsidRPr="00793C64">
        <w:rPr>
          <w:rFonts w:hint="cs"/>
          <w:rtl/>
          <w:lang w:bidi="fa-IR"/>
        </w:rPr>
        <w:t xml:space="preserve"> دستور </w:t>
      </w:r>
      <w:r w:rsidRPr="00793C64">
        <w:rPr>
          <w:rFonts w:hint="cs"/>
          <w:rtl/>
        </w:rPr>
        <w:t>داد تا</w:t>
      </w:r>
      <w:r w:rsidRPr="00793C64">
        <w:rPr>
          <w:rFonts w:hint="cs"/>
          <w:rtl/>
          <w:lang w:bidi="fa-IR"/>
        </w:rPr>
        <w:t xml:space="preserve"> به عرفات آمده و در آنجا وقوف نماید سپس از آن روان شود</w:t>
      </w:r>
      <w:r w:rsidRPr="00793C64">
        <w:rPr>
          <w:rFonts w:hint="cs"/>
          <w:rtl/>
        </w:rPr>
        <w:t xml:space="preserve">، آنهم اين آيه </w:t>
      </w:r>
      <w:r w:rsidR="00A77A88" w:rsidRPr="00793C64">
        <w:rPr>
          <w:rFonts w:hint="cs"/>
          <w:rtl/>
          <w:lang w:bidi="fa-IR"/>
        </w:rPr>
        <w:t>می‌ب</w:t>
      </w:r>
      <w:r w:rsidRPr="00793C64">
        <w:rPr>
          <w:rFonts w:hint="cs"/>
          <w:rtl/>
        </w:rPr>
        <w:t>اشد:</w:t>
      </w:r>
      <w:r w:rsidR="00E9532B" w:rsidRPr="00793C64">
        <w:rPr>
          <w:rFonts w:hint="cs"/>
          <w:rtl/>
        </w:rPr>
        <w:t xml:space="preserve"> </w:t>
      </w:r>
      <w:r w:rsidR="00E9532B" w:rsidRPr="00793C64">
        <w:rPr>
          <w:rFonts w:ascii="Traditional Arabic" w:hAnsi="Traditional Arabic" w:cs="Traditional Arabic"/>
          <w:rtl/>
        </w:rPr>
        <w:t>﴿</w:t>
      </w:r>
      <w:r w:rsidR="00E9532B" w:rsidRPr="00793C64">
        <w:rPr>
          <w:rFonts w:ascii="KFGQPC Uthmanic Script HAFS" w:hAnsi="KFGQPC Uthmanic Script HAFS" w:cs="KFGQPC Uthmanic Script HAFS" w:hint="eastAsia"/>
          <w:rtl/>
        </w:rPr>
        <w:t>ثُمَّ</w:t>
      </w:r>
      <w:r w:rsidR="00E9532B" w:rsidRPr="00793C64">
        <w:rPr>
          <w:rFonts w:ascii="KFGQPC Uthmanic Script HAFS" w:hAnsi="KFGQPC Uthmanic Script HAFS" w:cs="KFGQPC Uthmanic Script HAFS"/>
          <w:rtl/>
        </w:rPr>
        <w:t xml:space="preserve"> أَفِيضُواْ مِنۡ حَيۡثُ أَفَاضَ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لنَّاسُ</w:t>
      </w:r>
      <w:r w:rsidR="00E9532B" w:rsidRPr="00793C64">
        <w:rPr>
          <w:rFonts w:ascii="Traditional Arabic" w:hAnsi="Traditional Arabic" w:cs="Traditional Arabic"/>
          <w:rtl/>
        </w:rPr>
        <w:t>﴾</w:t>
      </w:r>
      <w:r w:rsidRPr="00793C64">
        <w:rPr>
          <w:rStyle w:val="FootnoteReference"/>
          <w:sz w:val="28"/>
          <w:rtl/>
          <w:lang w:bidi="fa-IR"/>
        </w:rPr>
        <w:footnoteReference w:id="118"/>
      </w:r>
      <w:r w:rsidRPr="00793C64">
        <w:rPr>
          <w:rFonts w:hint="cs"/>
          <w:rtl/>
          <w:lang w:bidi="fa-IR"/>
        </w:rPr>
        <w:t>.</w:t>
      </w:r>
    </w:p>
    <w:p w:rsidR="000F1292" w:rsidRPr="00793C64" w:rsidRDefault="000F1292" w:rsidP="00793C64">
      <w:pPr>
        <w:pStyle w:val="a2"/>
        <w:rPr>
          <w:rtl/>
        </w:rPr>
      </w:pPr>
      <w:r w:rsidRPr="00793C64">
        <w:rPr>
          <w:rFonts w:hint="cs"/>
          <w:rtl/>
          <w:lang w:bidi="fa-IR"/>
        </w:rPr>
        <w:t>و ابن عباس، مجاهد، عطاء، قتاده، س</w:t>
      </w:r>
      <w:r w:rsidR="00E028AA" w:rsidRPr="00793C64">
        <w:rPr>
          <w:rFonts w:hint="cs"/>
          <w:rtl/>
        </w:rPr>
        <w:t>ُ</w:t>
      </w:r>
      <w:r w:rsidRPr="00793C64">
        <w:rPr>
          <w:rFonts w:hint="cs"/>
          <w:rtl/>
          <w:lang w:bidi="fa-IR"/>
        </w:rPr>
        <w:t>د</w:t>
      </w:r>
      <w:r w:rsidR="00E028AA" w:rsidRPr="00793C64">
        <w:rPr>
          <w:rFonts w:hint="cs"/>
          <w:rtl/>
        </w:rPr>
        <w:t>ّ</w:t>
      </w:r>
      <w:r w:rsidRPr="00793C64">
        <w:rPr>
          <w:rFonts w:hint="cs"/>
          <w:rtl/>
          <w:lang w:bidi="fa-IR"/>
        </w:rPr>
        <w:t>ی، و دیگران هم</w:t>
      </w:r>
      <w:r w:rsidR="00513A70" w:rsidRPr="00793C64">
        <w:rPr>
          <w:rFonts w:hint="cs"/>
          <w:rtl/>
          <w:lang w:bidi="fa-IR"/>
        </w:rPr>
        <w:t xml:space="preserve"> آن را </w:t>
      </w:r>
      <w:r w:rsidRPr="00793C64">
        <w:rPr>
          <w:rFonts w:hint="cs"/>
          <w:rtl/>
          <w:lang w:bidi="fa-IR"/>
        </w:rPr>
        <w:t>روایت کرده‌اند، و ابن جریر</w:t>
      </w:r>
      <w:r w:rsidR="00513A70" w:rsidRPr="00793C64">
        <w:rPr>
          <w:rFonts w:hint="cs"/>
          <w:rtl/>
          <w:lang w:bidi="fa-IR"/>
        </w:rPr>
        <w:t xml:space="preserve"> آن را </w:t>
      </w:r>
      <w:r w:rsidRPr="00793C64">
        <w:rPr>
          <w:rFonts w:hint="cs"/>
          <w:rtl/>
          <w:lang w:bidi="fa-IR"/>
        </w:rPr>
        <w:t>اختیار کرده است و انعقاد اجماع را برای آن ذکر نموده است</w:t>
      </w:r>
      <w:r w:rsidRPr="00793C64">
        <w:rPr>
          <w:rStyle w:val="FootnoteReference"/>
          <w:sz w:val="28"/>
          <w:rtl/>
          <w:lang w:bidi="fa-IR"/>
        </w:rPr>
        <w:footnoteReference w:id="119"/>
      </w:r>
      <w:r w:rsidRPr="00793C64">
        <w:rPr>
          <w:rFonts w:hint="cs"/>
          <w:rtl/>
        </w:rPr>
        <w:t>.</w:t>
      </w:r>
    </w:p>
    <w:p w:rsidR="000F1292" w:rsidRPr="00793C64" w:rsidRDefault="000F1292" w:rsidP="00793C64">
      <w:pPr>
        <w:pStyle w:val="a2"/>
        <w:rPr>
          <w:rtl/>
          <w:lang w:bidi="fa-IR"/>
        </w:rPr>
      </w:pPr>
      <w:r w:rsidRPr="00793C64">
        <w:rPr>
          <w:rFonts w:hint="cs"/>
          <w:rtl/>
          <w:lang w:bidi="fa-IR"/>
        </w:rPr>
        <w:t>و در دو آیه زیر به من</w:t>
      </w:r>
      <w:r w:rsidRPr="00793C64">
        <w:rPr>
          <w:rFonts w:hint="cs"/>
          <w:rtl/>
        </w:rPr>
        <w:t>ى</w:t>
      </w:r>
      <w:r w:rsidRPr="00793C64">
        <w:rPr>
          <w:rFonts w:hint="cs"/>
          <w:rtl/>
          <w:lang w:bidi="fa-IR"/>
        </w:rPr>
        <w:t xml:space="preserve"> و احکام مربوط به آن پرداخته می‌شود. </w:t>
      </w:r>
    </w:p>
    <w:p w:rsidR="000F1292" w:rsidRPr="00793C64" w:rsidRDefault="000F1292" w:rsidP="00793C64">
      <w:pPr>
        <w:pStyle w:val="a2"/>
        <w:rPr>
          <w:rFonts w:ascii="KFGQPC Uthmanic Script HAFS" w:hAnsi="KFGQPC Uthmanic Script HAFS" w:cs="KFGQPC Uthmanic Script HAFS"/>
          <w:rtl/>
        </w:rPr>
      </w:pPr>
      <w:r w:rsidRPr="00793C64">
        <w:rPr>
          <w:rFonts w:hint="cs"/>
          <w:rtl/>
        </w:rPr>
        <w:t>خداوند می‌فرماید:</w:t>
      </w:r>
      <w:r w:rsidR="00E9532B" w:rsidRPr="00793C64">
        <w:rPr>
          <w:rFonts w:hint="cs"/>
          <w:rtl/>
        </w:rPr>
        <w:t xml:space="preserve"> </w:t>
      </w:r>
      <w:r w:rsidR="00E9532B" w:rsidRPr="00793C64">
        <w:rPr>
          <w:rFonts w:ascii="Traditional Arabic" w:hAnsi="Traditional Arabic" w:cs="Traditional Arabic"/>
          <w:rtl/>
        </w:rPr>
        <w:t>﴿</w:t>
      </w:r>
      <w:r w:rsidR="00E9532B" w:rsidRPr="00793C64">
        <w:rPr>
          <w:rFonts w:ascii="KFGQPC Uthmanic Script HAFS" w:hAnsi="KFGQPC Uthmanic Script HAFS" w:cs="KFGQPC Uthmanic Script HAFS"/>
          <w:rtl/>
        </w:rPr>
        <w:t>۞وَ</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ذۡكُرُواْ</w:t>
      </w:r>
      <w:r w:rsidR="00E9532B" w:rsidRPr="00793C64">
        <w:rPr>
          <w:rFonts w:ascii="KFGQPC Uthmanic Script HAFS" w:hAnsi="KFGQPC Uthmanic Script HAFS" w:cs="KFGQPC Uthmanic Script HAFS"/>
          <w:rtl/>
        </w:rPr>
        <w:t xml:space="preserve">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للَّهَ</w:t>
      </w:r>
      <w:r w:rsidR="00E9532B" w:rsidRPr="00793C64">
        <w:rPr>
          <w:rFonts w:ascii="KFGQPC Uthmanic Script HAFS" w:hAnsi="KFGQPC Uthmanic Script HAFS" w:cs="KFGQPC Uthmanic Script HAFS"/>
          <w:rtl/>
        </w:rPr>
        <w:t xml:space="preserve"> فِيٓ أَيَّامٖ مَّعۡدُودَٰتٖۚ فَمَن تَعَجَّلَ فِي يَوۡمَيۡنِ فَلَآ إِثۡمَ عَلَيۡهِ وَمَن تَأَخَّرَ فَلَآ إِثۡمَ عَلَيۡهِۖ لِمَنِ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تَّقَىٰۗ</w:t>
      </w:r>
      <w:r w:rsidR="00E9532B" w:rsidRPr="00793C64">
        <w:rPr>
          <w:rFonts w:ascii="Traditional Arabic" w:hAnsi="Traditional Arabic" w:cs="Traditional Arabic"/>
          <w:rtl/>
        </w:rPr>
        <w:t>﴾</w:t>
      </w:r>
      <w:r w:rsidRPr="00793C64">
        <w:rPr>
          <w:rFonts w:ascii="Lotus Linotype" w:hAnsi="Lotus Linotype" w:cs="Lotus Linotype"/>
          <w:rtl/>
          <w:lang w:bidi="fa-IR"/>
        </w:rPr>
        <w:t xml:space="preserve"> </w:t>
      </w:r>
      <w:r w:rsidRPr="00793C64">
        <w:rPr>
          <w:rStyle w:val="Char5"/>
          <w:rtl/>
        </w:rPr>
        <w:t>[</w:t>
      </w:r>
      <w:r w:rsidR="000E26F4" w:rsidRPr="00793C64">
        <w:rPr>
          <w:rStyle w:val="Char5"/>
          <w:rFonts w:hint="cs"/>
          <w:rtl/>
        </w:rPr>
        <w:t>ال</w:t>
      </w:r>
      <w:r w:rsidRPr="00793C64">
        <w:rPr>
          <w:rStyle w:val="Char5"/>
          <w:rtl/>
        </w:rPr>
        <w:t>بقر</w:t>
      </w:r>
      <w:r w:rsidR="009C0CFD" w:rsidRPr="00793C64">
        <w:rPr>
          <w:rStyle w:val="Char5"/>
          <w:rFonts w:hint="cs"/>
          <w:rtl/>
        </w:rPr>
        <w:t>ة</w:t>
      </w:r>
      <w:r w:rsidRPr="00793C64">
        <w:rPr>
          <w:rStyle w:val="Char5"/>
          <w:rFonts w:hint="cs"/>
          <w:rtl/>
        </w:rPr>
        <w:t>:</w:t>
      </w:r>
      <w:r w:rsidR="00F96FB6" w:rsidRPr="00793C64">
        <w:rPr>
          <w:rStyle w:val="Char5"/>
          <w:rFonts w:hint="cs"/>
          <w:rtl/>
        </w:rPr>
        <w:t xml:space="preserve"> </w:t>
      </w:r>
      <w:r w:rsidRPr="00793C64">
        <w:rPr>
          <w:rStyle w:val="Char5"/>
          <w:rFonts w:hint="cs"/>
          <w:rtl/>
        </w:rPr>
        <w:t>203</w:t>
      </w:r>
      <w:r w:rsidRPr="00793C64">
        <w:rPr>
          <w:rStyle w:val="Char5"/>
          <w:rtl/>
        </w:rPr>
        <w:t>]</w:t>
      </w:r>
      <w:r w:rsidRPr="00793C64">
        <w:rPr>
          <w:rtl/>
        </w:rPr>
        <w:t>.</w:t>
      </w:r>
    </w:p>
    <w:p w:rsidR="00F43197" w:rsidRPr="00793C64" w:rsidRDefault="00F43197" w:rsidP="00793C64">
      <w:pPr>
        <w:pStyle w:val="a2"/>
        <w:rPr>
          <w:rFonts w:ascii="Times New Roman" w:hAnsi="Times New Roman"/>
          <w:rtl/>
        </w:rPr>
      </w:pPr>
      <w:r w:rsidRPr="00793C64">
        <w:rPr>
          <w:rtl/>
        </w:rPr>
        <w:t>و خدا را در روزهاى معينى ياد كنيد! (روزهاى 11 و 12 و 13 ماه ذى حجه). و هر كس شتاب كند، (و ذكر خدا را) در دو روز انجام دهد، گناهى بر او نيست، و هر كه تاخير كند، (و سه روز انجام دهد نيز) گناهى بر او نيست</w:t>
      </w:r>
      <w:r w:rsidR="00AD5838" w:rsidRPr="00793C64">
        <w:rPr>
          <w:rtl/>
        </w:rPr>
        <w:t>؛</w:t>
      </w:r>
      <w:r w:rsidRPr="00793C64">
        <w:rPr>
          <w:rtl/>
        </w:rPr>
        <w:t xml:space="preserve"> براى كسى كه تقوا پيشه كند.</w:t>
      </w:r>
    </w:p>
    <w:p w:rsidR="000F1292" w:rsidRPr="00793C64" w:rsidRDefault="000F1292" w:rsidP="00793C64">
      <w:pPr>
        <w:pStyle w:val="a2"/>
        <w:rPr>
          <w:rFonts w:ascii="KFGQPC Uthmanic Script HAFS" w:hAnsi="KFGQPC Uthmanic Script HAFS" w:cs="KFGQPC Uthmanic Script HAFS"/>
          <w:rtl/>
        </w:rPr>
      </w:pPr>
      <w:r w:rsidRPr="00793C64">
        <w:rPr>
          <w:rFonts w:hint="cs"/>
          <w:rtl/>
        </w:rPr>
        <w:t>و در سوره حج نیز می‌فرماید:</w:t>
      </w:r>
      <w:r w:rsidR="00E9532B" w:rsidRPr="00793C64">
        <w:rPr>
          <w:rFonts w:hint="cs"/>
          <w:rtl/>
        </w:rPr>
        <w:t xml:space="preserve"> </w:t>
      </w:r>
      <w:r w:rsidR="00E9532B" w:rsidRPr="00793C64">
        <w:rPr>
          <w:rFonts w:ascii="Traditional Arabic" w:hAnsi="Traditional Arabic" w:cs="Traditional Arabic"/>
          <w:rtl/>
        </w:rPr>
        <w:t>﴿</w:t>
      </w:r>
      <w:r w:rsidR="00E9532B" w:rsidRPr="00793C64">
        <w:rPr>
          <w:rFonts w:ascii="KFGQPC Uthmanic Script HAFS" w:hAnsi="KFGQPC Uthmanic Script HAFS" w:cs="KFGQPC Uthmanic Script HAFS"/>
          <w:rtl/>
        </w:rPr>
        <w:t xml:space="preserve">وَأَذِّن فِي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لنَّاسِ</w:t>
      </w:r>
      <w:r w:rsidR="00E9532B" w:rsidRPr="00793C64">
        <w:rPr>
          <w:rFonts w:ascii="KFGQPC Uthmanic Script HAFS" w:hAnsi="KFGQPC Uthmanic Script HAFS" w:cs="KFGQPC Uthmanic Script HAFS"/>
          <w:rtl/>
        </w:rPr>
        <w:t xml:space="preserve"> بِ</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لۡحَجِّ</w:t>
      </w:r>
      <w:r w:rsidR="00E9532B" w:rsidRPr="00793C64">
        <w:rPr>
          <w:rFonts w:ascii="KFGQPC Uthmanic Script HAFS" w:hAnsi="KFGQPC Uthmanic Script HAFS" w:cs="KFGQPC Uthmanic Script HAFS"/>
          <w:rtl/>
        </w:rPr>
        <w:t xml:space="preserve"> يَأۡتُوكَ رِجَالٗا وَعَلَىٰ كُلِّ ضَامِرٖ يَأۡتِينَ مِن كُلِّ فَجٍّ عَمِيقٖ ٢٧ لِّيَشۡهَدُواْ مَنَٰفِعَ لَهُمۡ وَيَذۡكُرُواْ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سۡمَ</w:t>
      </w:r>
      <w:r w:rsidR="00E9532B" w:rsidRPr="00793C64">
        <w:rPr>
          <w:rFonts w:ascii="KFGQPC Uthmanic Script HAFS" w:hAnsi="KFGQPC Uthmanic Script HAFS" w:cs="KFGQPC Uthmanic Script HAFS"/>
          <w:rtl/>
        </w:rPr>
        <w:t xml:space="preserve">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للَّهِ</w:t>
      </w:r>
      <w:r w:rsidR="00E9532B" w:rsidRPr="00793C64">
        <w:rPr>
          <w:rFonts w:ascii="KFGQPC Uthmanic Script HAFS" w:hAnsi="KFGQPC Uthmanic Script HAFS" w:cs="KFGQPC Uthmanic Script HAFS"/>
          <w:rtl/>
        </w:rPr>
        <w:t xml:space="preserve"> فِيٓ أَيَّامٖ مَّعۡلُومَٰتٍ عَلَىٰ مَا رَزَقَهُم مِّنۢ بَهِيمَةِ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لۡأَنۡعَٰمِۖ</w:t>
      </w:r>
      <w:r w:rsidR="00E9532B" w:rsidRPr="00793C64">
        <w:rPr>
          <w:rFonts w:ascii="Traditional Arabic" w:hAnsi="Traditional Arabic" w:cs="Traditional Arabic"/>
          <w:rtl/>
        </w:rPr>
        <w:t>﴾</w:t>
      </w:r>
      <w:r w:rsidR="00F43197" w:rsidRPr="00793C64">
        <w:rPr>
          <w:rFonts w:ascii="Times New Roman" w:hAnsi="Times New Roman" w:cs="B Lotus" w:hint="cs"/>
          <w:rtl/>
          <w:lang w:bidi="fa-IR"/>
        </w:rPr>
        <w:t xml:space="preserve"> </w:t>
      </w:r>
      <w:r w:rsidR="00617CAF" w:rsidRPr="00793C64">
        <w:rPr>
          <w:rStyle w:val="Char5"/>
          <w:rtl/>
        </w:rPr>
        <w:t>[</w:t>
      </w:r>
      <w:r w:rsidR="00DF6D77" w:rsidRPr="00793C64">
        <w:rPr>
          <w:rStyle w:val="Char5"/>
          <w:rFonts w:hint="cs"/>
          <w:rtl/>
        </w:rPr>
        <w:t>ال</w:t>
      </w:r>
      <w:r w:rsidRPr="00793C64">
        <w:rPr>
          <w:rStyle w:val="Char5"/>
          <w:rtl/>
        </w:rPr>
        <w:t>حج: 27</w:t>
      </w:r>
      <w:r w:rsidR="00453028" w:rsidRPr="00793C64">
        <w:rPr>
          <w:rStyle w:val="Char5"/>
          <w:rFonts w:hint="cs"/>
          <w:rtl/>
        </w:rPr>
        <w:t>-</w:t>
      </w:r>
      <w:r w:rsidRPr="00793C64">
        <w:rPr>
          <w:rStyle w:val="Char5"/>
          <w:rtl/>
        </w:rPr>
        <w:t>28]</w:t>
      </w:r>
      <w:r w:rsidRPr="00793C64">
        <w:rPr>
          <w:rtl/>
        </w:rPr>
        <w:t>.</w:t>
      </w:r>
    </w:p>
    <w:p w:rsidR="000F1292" w:rsidRPr="00793C64" w:rsidRDefault="000F1292" w:rsidP="00793C64">
      <w:pPr>
        <w:pStyle w:val="a2"/>
        <w:rPr>
          <w:rFonts w:cs="B Mitra"/>
          <w:b/>
          <w:bCs/>
          <w:rtl/>
          <w:lang w:bidi="fa-IR"/>
        </w:rPr>
      </w:pPr>
      <w:r w:rsidRPr="00793C64">
        <w:rPr>
          <w:rFonts w:hint="cs"/>
          <w:rtl/>
          <w:lang w:bidi="fa-IR"/>
        </w:rPr>
        <w:t>به مردم اعلان کن که پیاده، یا سواره بر شتران باریک اندام که راههای فراخ و دور را طی کنند و به حج بیایند و ندای تو را پاسخ دهند</w:t>
      </w:r>
      <w:r w:rsidRPr="00793C64">
        <w:rPr>
          <w:rFonts w:ascii="Lotus Linotype" w:hAnsi="Lotus Linotype"/>
          <w:rtl/>
          <w:lang w:bidi="fa-IR"/>
        </w:rPr>
        <w:t>*</w:t>
      </w:r>
      <w:r w:rsidRPr="00793C64">
        <w:rPr>
          <w:rFonts w:hint="cs"/>
          <w:rtl/>
          <w:lang w:bidi="fa-IR"/>
        </w:rPr>
        <w:t xml:space="preserve"> تا منافع خويش را با چشم خود ببينند، و نام خدا را در ايام معين</w:t>
      </w:r>
      <w:r w:rsidR="00453028" w:rsidRPr="00793C64">
        <w:rPr>
          <w:rFonts w:hint="cs"/>
          <w:rtl/>
          <w:lang w:bidi="fa-IR"/>
        </w:rPr>
        <w:t>ی</w:t>
      </w:r>
      <w:r w:rsidRPr="00793C64">
        <w:rPr>
          <w:rFonts w:hint="cs"/>
          <w:rtl/>
          <w:lang w:bidi="fa-IR"/>
        </w:rPr>
        <w:t xml:space="preserve"> (كه از دهم ذي الحجه شروع و به سيزدهم پايان </w:t>
      </w:r>
      <w:r w:rsidR="00850454" w:rsidRPr="00793C64">
        <w:rPr>
          <w:rFonts w:hint="cs"/>
          <w:rtl/>
          <w:lang w:bidi="fa-IR"/>
        </w:rPr>
        <w:t>می‌ی</w:t>
      </w:r>
      <w:r w:rsidRPr="00793C64">
        <w:rPr>
          <w:rFonts w:hint="cs"/>
          <w:rtl/>
          <w:lang w:bidi="fa-IR"/>
        </w:rPr>
        <w:t>ابد) بر چهارپاياني كه به</w:t>
      </w:r>
      <w:r w:rsidR="000E0DBB" w:rsidRPr="00793C64">
        <w:rPr>
          <w:rFonts w:hint="cs"/>
          <w:rtl/>
          <w:lang w:bidi="fa-IR"/>
        </w:rPr>
        <w:t xml:space="preserve"> آن‌ها </w:t>
      </w:r>
      <w:r w:rsidRPr="00793C64">
        <w:rPr>
          <w:rFonts w:hint="cs"/>
          <w:rtl/>
          <w:lang w:bidi="fa-IR"/>
        </w:rPr>
        <w:t>روزي داده است (به هنگام ذبح) ببرند.</w:t>
      </w:r>
    </w:p>
    <w:p w:rsidR="006F39B5" w:rsidRPr="00793C64" w:rsidRDefault="000F1292" w:rsidP="00793C64">
      <w:pPr>
        <w:pStyle w:val="a2"/>
        <w:rPr>
          <w:rtl/>
          <w:lang w:bidi="fa-IR"/>
        </w:rPr>
      </w:pPr>
      <w:r w:rsidRPr="00793C64">
        <w:rPr>
          <w:rFonts w:hint="cs"/>
          <w:rtl/>
          <w:lang w:bidi="fa-IR"/>
        </w:rPr>
        <w:t xml:space="preserve">این دو آیه فوق به </w:t>
      </w:r>
      <w:r w:rsidRPr="00793C64">
        <w:rPr>
          <w:rFonts w:hint="cs"/>
          <w:rtl/>
        </w:rPr>
        <w:t xml:space="preserve">(صحراي) </w:t>
      </w:r>
      <w:r w:rsidRPr="00793C64">
        <w:rPr>
          <w:rFonts w:hint="cs"/>
          <w:rtl/>
          <w:lang w:bidi="fa-IR"/>
        </w:rPr>
        <w:t>من</w:t>
      </w:r>
      <w:r w:rsidRPr="00793C64">
        <w:rPr>
          <w:rFonts w:hint="cs"/>
          <w:rtl/>
        </w:rPr>
        <w:t>ى</w:t>
      </w:r>
      <w:r w:rsidRPr="00793C64">
        <w:rPr>
          <w:rFonts w:hint="cs"/>
          <w:rtl/>
          <w:lang w:bidi="fa-IR"/>
        </w:rPr>
        <w:t xml:space="preserve"> اشاره می‌نمایند و منظور از ایام معدودات نیز ایام التشریق در منی می‌باشد، و قرطبی گوید: (از اینکه ایام معدودات ایام‌های منی یعنی ایام التشریق باشد میان علما</w:t>
      </w:r>
      <w:r w:rsidRPr="00793C64">
        <w:rPr>
          <w:rFonts w:hint="cs"/>
          <w:rtl/>
        </w:rPr>
        <w:t>ء</w:t>
      </w:r>
      <w:r w:rsidRPr="00793C64">
        <w:rPr>
          <w:rFonts w:hint="cs"/>
          <w:rtl/>
          <w:lang w:bidi="fa-IR"/>
        </w:rPr>
        <w:t>، هیچ اختلافی وجود ندارد</w:t>
      </w:r>
      <w:r w:rsidRPr="00793C64">
        <w:rPr>
          <w:rFonts w:hint="cs"/>
          <w:rtl/>
        </w:rPr>
        <w:t xml:space="preserve"> ...</w:t>
      </w:r>
      <w:r w:rsidRPr="00793C64">
        <w:rPr>
          <w:rFonts w:hint="cs"/>
          <w:rtl/>
          <w:lang w:bidi="fa-IR"/>
        </w:rPr>
        <w:t>)</w:t>
      </w:r>
      <w:r w:rsidRPr="00793C64">
        <w:rPr>
          <w:rStyle w:val="FootnoteReference"/>
          <w:sz w:val="28"/>
          <w:rtl/>
          <w:lang w:bidi="fa-IR"/>
        </w:rPr>
        <w:footnoteReference w:id="120"/>
      </w:r>
      <w:r w:rsidRPr="00793C64">
        <w:rPr>
          <w:rFonts w:hint="cs"/>
          <w:rtl/>
        </w:rPr>
        <w:t>.</w:t>
      </w:r>
      <w:r w:rsidRPr="00793C64">
        <w:rPr>
          <w:rFonts w:hint="cs"/>
          <w:rtl/>
          <w:lang w:bidi="fa-IR"/>
        </w:rPr>
        <w:t xml:space="preserve"> اما ایام معلومات ایام مِنی و ایام غیر آن را نیز در بر می‌گیرد. و طبری</w:t>
      </w:r>
      <w:r w:rsidR="00CB6AF8" w:rsidRPr="00793C64">
        <w:rPr>
          <w:rFonts w:hint="cs"/>
          <w:rtl/>
          <w:lang w:bidi="fa-IR"/>
        </w:rPr>
        <w:t>:</w:t>
      </w:r>
      <w:r w:rsidRPr="00793C64">
        <w:rPr>
          <w:rFonts w:hint="cs"/>
          <w:rtl/>
          <w:lang w:bidi="fa-IR"/>
        </w:rPr>
        <w:t xml:space="preserve"> می‌گوید: به نظر عده‌ای از اهل تأویل </w:t>
      </w:r>
      <w:r w:rsidRPr="00793C64">
        <w:rPr>
          <w:rFonts w:hint="cs"/>
          <w:rtl/>
        </w:rPr>
        <w:t>(تفسير)</w:t>
      </w:r>
      <w:r w:rsidRPr="00793C64">
        <w:rPr>
          <w:rFonts w:hint="cs"/>
          <w:rtl/>
          <w:lang w:bidi="fa-IR"/>
        </w:rPr>
        <w:t xml:space="preserve"> ایام تشریق می‌باشد</w:t>
      </w:r>
      <w:r w:rsidRPr="00793C64">
        <w:rPr>
          <w:rFonts w:hint="cs"/>
          <w:rtl/>
        </w:rPr>
        <w:t>،</w:t>
      </w:r>
      <w:r w:rsidRPr="00793C64">
        <w:rPr>
          <w:rFonts w:hint="cs"/>
          <w:rtl/>
          <w:lang w:bidi="fa-IR"/>
        </w:rPr>
        <w:t xml:space="preserve"> و عده‌ای دیگر هم به ایام عشر (ده روز ذ</w:t>
      </w:r>
      <w:r w:rsidR="00800871" w:rsidRPr="00793C64">
        <w:rPr>
          <w:rFonts w:hint="cs"/>
          <w:rtl/>
          <w:lang w:bidi="fa-IR"/>
        </w:rPr>
        <w:t>ی‌ا</w:t>
      </w:r>
      <w:r w:rsidRPr="00793C64">
        <w:rPr>
          <w:rFonts w:hint="cs"/>
          <w:rtl/>
          <w:lang w:bidi="fa-IR"/>
        </w:rPr>
        <w:t>لحجه) از آن تفسیر نموده‌اند</w:t>
      </w:r>
      <w:r w:rsidRPr="00793C64">
        <w:rPr>
          <w:rFonts w:hint="cs"/>
          <w:rtl/>
        </w:rPr>
        <w:t>،</w:t>
      </w:r>
      <w:r w:rsidRPr="00793C64">
        <w:rPr>
          <w:rFonts w:hint="cs"/>
          <w:rtl/>
          <w:lang w:bidi="fa-IR"/>
        </w:rPr>
        <w:t xml:space="preserve"> و به نظر برخی دیگر از مفسرین روز نحر (قربانی) و ایام تشریق است</w:t>
      </w:r>
      <w:r w:rsidRPr="00793C64">
        <w:rPr>
          <w:rStyle w:val="FootnoteReference"/>
          <w:sz w:val="28"/>
          <w:rtl/>
          <w:lang w:bidi="fa-IR"/>
        </w:rPr>
        <w:footnoteReference w:id="121"/>
      </w:r>
      <w:r w:rsidR="006F39B5" w:rsidRPr="00793C64">
        <w:rPr>
          <w:rFonts w:hint="cs"/>
          <w:rtl/>
          <w:lang w:bidi="fa-IR"/>
        </w:rPr>
        <w:t>.</w:t>
      </w:r>
    </w:p>
    <w:p w:rsidR="000F1292" w:rsidRPr="00793C64" w:rsidRDefault="00361033" w:rsidP="00793C64">
      <w:pPr>
        <w:pStyle w:val="a2"/>
        <w:rPr>
          <w:rFonts w:cs="Times New Roman"/>
          <w:rtl/>
          <w:lang w:bidi="fa-IR"/>
        </w:rPr>
      </w:pPr>
      <w:r w:rsidRPr="00793C64">
        <w:rPr>
          <w:rFonts w:hint="cs"/>
          <w:rtl/>
          <w:lang w:bidi="fa-IR"/>
        </w:rPr>
        <w:t>و روایت منقول از اب</w:t>
      </w:r>
      <w:r w:rsidR="000F1292" w:rsidRPr="00793C64">
        <w:rPr>
          <w:rFonts w:hint="cs"/>
          <w:rtl/>
          <w:lang w:bidi="fa-IR"/>
        </w:rPr>
        <w:t xml:space="preserve">ن عباس </w:t>
      </w:r>
      <w:r w:rsidR="000F1292" w:rsidRPr="00793C64">
        <w:rPr>
          <w:rFonts w:cs="CTraditional Arabic" w:hint="cs"/>
          <w:rtl/>
          <w:lang w:bidi="fa-IR"/>
        </w:rPr>
        <w:t>م</w:t>
      </w:r>
      <w:r w:rsidR="000F1292" w:rsidRPr="00793C64">
        <w:rPr>
          <w:rFonts w:hint="cs"/>
          <w:rtl/>
          <w:lang w:bidi="fa-IR"/>
        </w:rPr>
        <w:t xml:space="preserve"> می‌گوید: (هفتاد پیامبر در مسجد خیف نماز اقامه نموده‌اند) که متعلق به (</w:t>
      </w:r>
      <w:r w:rsidR="000F1292" w:rsidRPr="00793C64">
        <w:rPr>
          <w:rFonts w:hint="cs"/>
          <w:rtl/>
        </w:rPr>
        <w:t>صحراي</w:t>
      </w:r>
      <w:r w:rsidR="000F1292" w:rsidRPr="00793C64">
        <w:rPr>
          <w:rFonts w:hint="cs"/>
          <w:rtl/>
          <w:lang w:bidi="fa-IR"/>
        </w:rPr>
        <w:t>) مِنی است</w:t>
      </w:r>
      <w:r w:rsidR="000F1292" w:rsidRPr="00793C64">
        <w:rPr>
          <w:rStyle w:val="FootnoteReference"/>
          <w:sz w:val="28"/>
          <w:rtl/>
          <w:lang w:bidi="fa-IR"/>
        </w:rPr>
        <w:footnoteReference w:id="122"/>
      </w:r>
      <w:r w:rsidR="000F1292" w:rsidRPr="00793C64">
        <w:rPr>
          <w:rFonts w:hint="cs"/>
          <w:rtl/>
          <w:lang w:bidi="fa-IR"/>
        </w:rPr>
        <w:t xml:space="preserve">. </w:t>
      </w:r>
    </w:p>
    <w:p w:rsidR="000F1292" w:rsidRPr="00793C64" w:rsidRDefault="000F1292" w:rsidP="00793C64">
      <w:pPr>
        <w:pStyle w:val="a2"/>
        <w:widowControl w:val="0"/>
        <w:rPr>
          <w:rtl/>
          <w:lang w:bidi="fa-IR"/>
        </w:rPr>
      </w:pPr>
      <w:r w:rsidRPr="00793C64">
        <w:rPr>
          <w:rFonts w:hint="cs"/>
          <w:rtl/>
          <w:lang w:bidi="fa-IR"/>
        </w:rPr>
        <w:t xml:space="preserve">و در روایتی از عبدالرحمن بن یعمر الدیلی </w:t>
      </w:r>
      <w:r w:rsidRPr="00793C64">
        <w:rPr>
          <w:rFonts w:cs="CTraditional Arabic" w:hint="cs"/>
          <w:rtl/>
          <w:lang w:bidi="fa-IR"/>
        </w:rPr>
        <w:t>س</w:t>
      </w:r>
      <w:r w:rsidRPr="00793C64">
        <w:rPr>
          <w:rFonts w:hint="cs"/>
          <w:rtl/>
          <w:lang w:bidi="fa-IR"/>
        </w:rPr>
        <w:t xml:space="preserve"> به تمام مکان</w:t>
      </w:r>
      <w:r w:rsidR="00A04E82" w:rsidRPr="00793C64">
        <w:rPr>
          <w:rFonts w:hint="eastAsia"/>
          <w:rtl/>
          <w:lang w:bidi="fa-IR"/>
        </w:rPr>
        <w:t>‌</w:t>
      </w:r>
      <w:r w:rsidRPr="00793C64">
        <w:rPr>
          <w:rFonts w:hint="cs"/>
          <w:rtl/>
          <w:lang w:bidi="fa-IR"/>
        </w:rPr>
        <w:t xml:space="preserve">های مذکور اشاره شده است که می‌گوید: (مردمی از اهل نجد نزد رسول خدا </w:t>
      </w:r>
      <w:r w:rsidRPr="00793C64">
        <w:rPr>
          <w:rFonts w:ascii="Lotus Linotype" w:hAnsi="Lotus Linotype" w:cs="CTraditional Arabic" w:hint="cs"/>
          <w:rtl/>
          <w:lang w:bidi="fa-IR"/>
        </w:rPr>
        <w:t>ص</w:t>
      </w:r>
      <w:r w:rsidRPr="00793C64">
        <w:rPr>
          <w:rFonts w:hint="cs"/>
          <w:rtl/>
          <w:lang w:bidi="fa-IR"/>
        </w:rPr>
        <w:t xml:space="preserve"> در عرفه آمدند و از او سؤال کردند؟ و او به جارچی دستور داد جار و ندا دهد که حج همان عرفه است</w:t>
      </w:r>
      <w:r w:rsidRPr="00793C64">
        <w:rPr>
          <w:rFonts w:hint="cs"/>
          <w:rtl/>
        </w:rPr>
        <w:t>،</w:t>
      </w:r>
      <w:r w:rsidRPr="00793C64">
        <w:rPr>
          <w:rFonts w:hint="cs"/>
          <w:rtl/>
          <w:lang w:bidi="fa-IR"/>
        </w:rPr>
        <w:t xml:space="preserve"> هر کسی قبل از طلوع فجر شب جمع(م</w:t>
      </w:r>
      <w:r w:rsidRPr="00793C64">
        <w:rPr>
          <w:rFonts w:hint="cs"/>
          <w:rtl/>
        </w:rPr>
        <w:t>زدلفه)</w:t>
      </w:r>
      <w:r w:rsidRPr="00793C64">
        <w:rPr>
          <w:rFonts w:hint="cs"/>
          <w:rtl/>
          <w:lang w:bidi="fa-IR"/>
        </w:rPr>
        <w:t xml:space="preserve"> در عرفه حضور یابد حج را یافته است، ایام من</w:t>
      </w:r>
      <w:r w:rsidRPr="00793C64">
        <w:rPr>
          <w:rFonts w:hint="cs"/>
          <w:rtl/>
        </w:rPr>
        <w:t>ى</w:t>
      </w:r>
      <w:r w:rsidRPr="00793C64">
        <w:rPr>
          <w:rFonts w:hint="cs"/>
          <w:rtl/>
          <w:lang w:bidi="fa-IR"/>
        </w:rPr>
        <w:t xml:space="preserve"> سه روز است هر کس هم عجله ورزد و در دو روز</w:t>
      </w:r>
      <w:r w:rsidR="00513A70" w:rsidRPr="00793C64">
        <w:rPr>
          <w:rFonts w:hint="cs"/>
          <w:rtl/>
          <w:lang w:bidi="fa-IR"/>
        </w:rPr>
        <w:t xml:space="preserve"> آن را </w:t>
      </w:r>
      <w:r w:rsidRPr="00793C64">
        <w:rPr>
          <w:rFonts w:hint="cs"/>
          <w:rtl/>
          <w:lang w:bidi="fa-IR"/>
        </w:rPr>
        <w:t>انجام دهد گناهی بر او نیست</w:t>
      </w:r>
      <w:r w:rsidRPr="00793C64">
        <w:rPr>
          <w:rFonts w:hint="cs"/>
          <w:rtl/>
        </w:rPr>
        <w:t>،</w:t>
      </w:r>
      <w:r w:rsidRPr="00793C64">
        <w:rPr>
          <w:rFonts w:hint="cs"/>
          <w:rtl/>
          <w:lang w:bidi="fa-IR"/>
        </w:rPr>
        <w:t xml:space="preserve"> و هر کسی هم بیش از </w:t>
      </w:r>
      <w:r w:rsidRPr="00793C64">
        <w:rPr>
          <w:rFonts w:hint="cs"/>
          <w:rtl/>
        </w:rPr>
        <w:t xml:space="preserve">دو روز (يعني </w:t>
      </w:r>
      <w:r w:rsidRPr="00793C64">
        <w:rPr>
          <w:rFonts w:hint="cs"/>
          <w:rtl/>
          <w:lang w:bidi="fa-IR"/>
        </w:rPr>
        <w:t>سه روز) بماند گناهی بر او نیست</w:t>
      </w:r>
      <w:r w:rsidRPr="00793C64">
        <w:rPr>
          <w:rStyle w:val="FootnoteReference"/>
          <w:rFonts w:cs="B Lotus"/>
          <w:sz w:val="28"/>
          <w:rtl/>
          <w:lang w:bidi="fa-IR"/>
        </w:rPr>
        <w:footnoteReference w:id="123"/>
      </w:r>
      <w:r w:rsidRPr="00793C64">
        <w:rPr>
          <w:rFonts w:hint="cs"/>
          <w:rtl/>
          <w:lang w:bidi="fa-IR"/>
        </w:rPr>
        <w:t>.</w:t>
      </w:r>
    </w:p>
    <w:p w:rsidR="000F1292" w:rsidRPr="00793C64" w:rsidRDefault="000F1292" w:rsidP="00793C64">
      <w:pPr>
        <w:pStyle w:val="a2"/>
        <w:rPr>
          <w:rtl/>
          <w:lang w:bidi="fa-IR"/>
        </w:rPr>
      </w:pPr>
      <w:r w:rsidRPr="00793C64">
        <w:rPr>
          <w:rFonts w:hint="cs"/>
          <w:rtl/>
          <w:lang w:bidi="fa-IR"/>
        </w:rPr>
        <w:t xml:space="preserve">و از پیامبر </w:t>
      </w:r>
      <w:r w:rsidRPr="00793C64">
        <w:rPr>
          <w:rFonts w:ascii="Lotus Linotype" w:hAnsi="Lotus Linotype" w:cs="CTraditional Arabic" w:hint="cs"/>
          <w:rtl/>
          <w:lang w:bidi="fa-IR"/>
        </w:rPr>
        <w:t>ص</w:t>
      </w:r>
      <w:r w:rsidRPr="00793C64">
        <w:rPr>
          <w:rFonts w:hint="cs"/>
          <w:rtl/>
          <w:lang w:bidi="fa-IR"/>
        </w:rPr>
        <w:t xml:space="preserve"> روایت شده است</w:t>
      </w:r>
      <w:r w:rsidRPr="00793C64">
        <w:rPr>
          <w:rFonts w:hint="cs"/>
          <w:b/>
          <w:bCs/>
          <w:rtl/>
          <w:lang w:bidi="fa-IR"/>
        </w:rPr>
        <w:t>:</w:t>
      </w:r>
      <w:r w:rsidRPr="00793C64">
        <w:rPr>
          <w:rFonts w:cs="B Mitra" w:hint="cs"/>
          <w:b/>
          <w:bCs/>
          <w:rtl/>
          <w:lang w:bidi="fa-IR"/>
        </w:rPr>
        <w:t xml:space="preserve"> </w:t>
      </w:r>
      <w:r w:rsidR="00D72936" w:rsidRPr="00793C64">
        <w:rPr>
          <w:rStyle w:val="Char4"/>
          <w:rtl/>
        </w:rPr>
        <w:t>«</w:t>
      </w:r>
      <w:r w:rsidR="00D72936" w:rsidRPr="00793C64">
        <w:rPr>
          <w:rStyle w:val="Char4"/>
          <w:rFonts w:hint="cs"/>
          <w:rtl/>
        </w:rPr>
        <w:t>ك</w:t>
      </w:r>
      <w:r w:rsidRPr="00793C64">
        <w:rPr>
          <w:rStyle w:val="Char4"/>
          <w:rtl/>
        </w:rPr>
        <w:t>َلّ عرف</w:t>
      </w:r>
      <w:r w:rsidRPr="00793C64">
        <w:rPr>
          <w:rStyle w:val="Char4"/>
          <w:rFonts w:hint="cs"/>
          <w:rtl/>
        </w:rPr>
        <w:t>ة</w:t>
      </w:r>
      <w:r w:rsidRPr="00793C64">
        <w:rPr>
          <w:rStyle w:val="Char4"/>
          <w:rtl/>
        </w:rPr>
        <w:t xml:space="preserve"> مَوْقِفٌ </w:t>
      </w:r>
      <w:r w:rsidR="00794149" w:rsidRPr="00793C64">
        <w:rPr>
          <w:rStyle w:val="Char4"/>
          <w:rtl/>
        </w:rPr>
        <w:t>و</w:t>
      </w:r>
      <w:r w:rsidR="00794149" w:rsidRPr="00793C64">
        <w:rPr>
          <w:rStyle w:val="Char4"/>
          <w:rFonts w:hint="cs"/>
          <w:rtl/>
        </w:rPr>
        <w:t>ك</w:t>
      </w:r>
      <w:r w:rsidRPr="00793C64">
        <w:rPr>
          <w:rStyle w:val="Char4"/>
          <w:rtl/>
        </w:rPr>
        <w:t>ل مِن</w:t>
      </w:r>
      <w:r w:rsidR="00794149" w:rsidRPr="00793C64">
        <w:rPr>
          <w:rStyle w:val="Char4"/>
          <w:rFonts w:hint="cs"/>
          <w:rtl/>
        </w:rPr>
        <w:t>ي</w:t>
      </w:r>
      <w:r w:rsidR="006A74FA" w:rsidRPr="00793C64">
        <w:rPr>
          <w:rStyle w:val="Char4"/>
          <w:rtl/>
        </w:rPr>
        <w:t>ً م</w:t>
      </w:r>
      <w:r w:rsidR="006A74FA" w:rsidRPr="00793C64">
        <w:rPr>
          <w:rStyle w:val="Char4"/>
          <w:rFonts w:hint="cs"/>
          <w:rtl/>
        </w:rPr>
        <w:t>َ</w:t>
      </w:r>
      <w:r w:rsidRPr="00793C64">
        <w:rPr>
          <w:rStyle w:val="Char4"/>
          <w:rtl/>
        </w:rPr>
        <w:t>نحرٌ، و</w:t>
      </w:r>
      <w:r w:rsidR="00794149" w:rsidRPr="00793C64">
        <w:rPr>
          <w:rStyle w:val="Char4"/>
          <w:rFonts w:hint="cs"/>
          <w:rtl/>
        </w:rPr>
        <w:t>ك</w:t>
      </w:r>
      <w:r w:rsidRPr="00793C64">
        <w:rPr>
          <w:rStyle w:val="Char4"/>
          <w:rtl/>
        </w:rPr>
        <w:t>لُّ مزدلف</w:t>
      </w:r>
      <w:r w:rsidRPr="00793C64">
        <w:rPr>
          <w:rStyle w:val="Char4"/>
          <w:rFonts w:hint="cs"/>
          <w:rtl/>
        </w:rPr>
        <w:t>ة</w:t>
      </w:r>
      <w:r w:rsidRPr="00793C64">
        <w:rPr>
          <w:rStyle w:val="Char4"/>
          <w:rtl/>
        </w:rPr>
        <w:t xml:space="preserve"> مَوْقِف</w:t>
      </w:r>
      <w:r w:rsidRPr="00793C64">
        <w:rPr>
          <w:rStyle w:val="Char4"/>
          <w:rFonts w:hint="cs"/>
          <w:rtl/>
        </w:rPr>
        <w:t>ٌ</w:t>
      </w:r>
      <w:r w:rsidRPr="00793C64">
        <w:rPr>
          <w:rStyle w:val="Char4"/>
          <w:rtl/>
        </w:rPr>
        <w:t>، وَ</w:t>
      </w:r>
      <w:r w:rsidR="00794149" w:rsidRPr="00793C64">
        <w:rPr>
          <w:rStyle w:val="Char4"/>
          <w:rFonts w:hint="cs"/>
          <w:rtl/>
        </w:rPr>
        <w:t>ك</w:t>
      </w:r>
      <w:r w:rsidRPr="00793C64">
        <w:rPr>
          <w:rStyle w:val="Char4"/>
          <w:rtl/>
        </w:rPr>
        <w:t>ُلّ فِجاجِ مَ</w:t>
      </w:r>
      <w:r w:rsidR="00794149" w:rsidRPr="00793C64">
        <w:rPr>
          <w:rStyle w:val="Char4"/>
          <w:rFonts w:hint="cs"/>
          <w:rtl/>
        </w:rPr>
        <w:t>ك</w:t>
      </w:r>
      <w:r w:rsidRPr="00793C64">
        <w:rPr>
          <w:rStyle w:val="Char4"/>
          <w:rtl/>
        </w:rPr>
        <w:t>َّ</w:t>
      </w:r>
      <w:r w:rsidRPr="00793C64">
        <w:rPr>
          <w:rStyle w:val="Char4"/>
          <w:rFonts w:hint="cs"/>
          <w:rtl/>
        </w:rPr>
        <w:t>ة</w:t>
      </w:r>
      <w:r w:rsidRPr="00793C64">
        <w:rPr>
          <w:rStyle w:val="Char4"/>
          <w:rtl/>
        </w:rPr>
        <w:t>َ طَر</w:t>
      </w:r>
      <w:r w:rsidR="00794149" w:rsidRPr="00793C64">
        <w:rPr>
          <w:rStyle w:val="Char4"/>
          <w:rFonts w:hint="cs"/>
          <w:rtl/>
        </w:rPr>
        <w:t>ي</w:t>
      </w:r>
      <w:r w:rsidR="00794149" w:rsidRPr="00793C64">
        <w:rPr>
          <w:rStyle w:val="Char4"/>
          <w:rtl/>
        </w:rPr>
        <w:t>قٌ وم</w:t>
      </w:r>
      <w:r w:rsidR="00794149" w:rsidRPr="00793C64">
        <w:rPr>
          <w:rStyle w:val="Char4"/>
          <w:rFonts w:hint="cs"/>
          <w:rtl/>
        </w:rPr>
        <w:t>َ</w:t>
      </w:r>
      <w:r w:rsidRPr="00793C64">
        <w:rPr>
          <w:rStyle w:val="Char4"/>
          <w:rtl/>
        </w:rPr>
        <w:t>نحرٌ</w:t>
      </w:r>
      <w:r w:rsidR="00D72936" w:rsidRPr="00793C64">
        <w:rPr>
          <w:rStyle w:val="Char4"/>
          <w:rtl/>
        </w:rPr>
        <w:t>»</w:t>
      </w:r>
      <w:r w:rsidR="00617CAF" w:rsidRPr="00793C64">
        <w:rPr>
          <w:rFonts w:hint="cs"/>
          <w:rtl/>
        </w:rPr>
        <w:t>.</w:t>
      </w:r>
      <w:r w:rsidRPr="00793C64">
        <w:rPr>
          <w:rFonts w:hint="cs"/>
          <w:rtl/>
        </w:rPr>
        <w:t xml:space="preserve"> تمام نقاط عرفه جای وقوف است، و تمام نقاط منی محل نحر و قربانی است، میان تمام درّه و کوههای مکه فراخ و قربانگاه است</w:t>
      </w:r>
      <w:r w:rsidRPr="00793C64">
        <w:rPr>
          <w:vertAlign w:val="superscript"/>
          <w:rtl/>
        </w:rPr>
        <w:footnoteReference w:id="124"/>
      </w:r>
      <w:r w:rsidRPr="00793C64">
        <w:rPr>
          <w:rFonts w:hint="cs"/>
          <w:rtl/>
        </w:rPr>
        <w:t>.</w:t>
      </w:r>
    </w:p>
    <w:p w:rsidR="000F1292" w:rsidRPr="00793C64" w:rsidRDefault="000F1292" w:rsidP="00793C64">
      <w:pPr>
        <w:pStyle w:val="a2"/>
        <w:rPr>
          <w:rtl/>
          <w:lang w:bidi="fa-IR"/>
        </w:rPr>
      </w:pPr>
      <w:r w:rsidRPr="00793C64">
        <w:rPr>
          <w:rFonts w:ascii="Times New Roman" w:hAnsi="Times New Roman" w:hint="cs"/>
          <w:rtl/>
          <w:lang w:bidi="fa-IR"/>
        </w:rPr>
        <w:t xml:space="preserve">اینها </w:t>
      </w:r>
      <w:r w:rsidR="00853CB9" w:rsidRPr="00793C64">
        <w:rPr>
          <w:rFonts w:ascii="Times New Roman" w:hAnsi="Times New Roman" w:hint="cs"/>
          <w:rtl/>
          <w:lang w:bidi="fa-IR"/>
        </w:rPr>
        <w:t>برخی نصوص قولی در خصوص این مکان</w:t>
      </w:r>
      <w:r w:rsidR="00853CB9" w:rsidRPr="00793C64">
        <w:rPr>
          <w:rFonts w:ascii="Times New Roman" w:hAnsi="Times New Roman" w:hint="cs"/>
          <w:rtl/>
        </w:rPr>
        <w:t xml:space="preserve">، </w:t>
      </w:r>
      <w:r w:rsidRPr="00793C64">
        <w:rPr>
          <w:rFonts w:ascii="Times New Roman" w:hAnsi="Times New Roman" w:hint="cs"/>
          <w:rtl/>
          <w:lang w:bidi="fa-IR"/>
        </w:rPr>
        <w:t>محل انجام نسک و رفتن به</w:t>
      </w:r>
      <w:r w:rsidR="000E0DBB" w:rsidRPr="00793C64">
        <w:rPr>
          <w:rFonts w:ascii="Times New Roman" w:hAnsi="Times New Roman" w:hint="cs"/>
          <w:rtl/>
          <w:lang w:bidi="fa-IR"/>
        </w:rPr>
        <w:t xml:space="preserve"> آن‌ها </w:t>
      </w:r>
      <w:r w:rsidRPr="00793C64">
        <w:rPr>
          <w:rFonts w:ascii="Times New Roman" w:hAnsi="Times New Roman" w:hint="cs"/>
          <w:rtl/>
          <w:lang w:bidi="fa-IR"/>
        </w:rPr>
        <w:t>جهت ادای اعمال مشروع حج می</w:t>
      </w:r>
      <w:r w:rsidRPr="00793C64">
        <w:rPr>
          <w:rFonts w:hint="cs"/>
          <w:rtl/>
          <w:lang w:bidi="fa-IR"/>
        </w:rPr>
        <w:t xml:space="preserve">‌باشند که به طور آشکاری عمل پیامبر </w:t>
      </w:r>
      <w:r w:rsidRPr="00793C64">
        <w:rPr>
          <w:rFonts w:ascii="Lotus Linotype" w:hAnsi="Lotus Linotype" w:cs="CTraditional Arabic" w:hint="cs"/>
          <w:rtl/>
          <w:lang w:bidi="fa-IR"/>
        </w:rPr>
        <w:t>ص</w:t>
      </w:r>
      <w:r w:rsidRPr="00793C64">
        <w:rPr>
          <w:rFonts w:hint="cs"/>
          <w:rtl/>
          <w:lang w:bidi="fa-IR"/>
        </w:rPr>
        <w:t xml:space="preserve"> در حج را توضیح می‌دهند</w:t>
      </w:r>
      <w:r w:rsidRPr="00793C64">
        <w:rPr>
          <w:rFonts w:hint="cs"/>
          <w:rtl/>
        </w:rPr>
        <w:t>،</w:t>
      </w:r>
      <w:r w:rsidRPr="00793C64">
        <w:rPr>
          <w:rFonts w:hint="cs"/>
          <w:rtl/>
          <w:lang w:bidi="fa-IR"/>
        </w:rPr>
        <w:t xml:space="preserve"> به طوری که بیان می‌کنند پیامبر </w:t>
      </w:r>
      <w:r w:rsidRPr="00793C64">
        <w:rPr>
          <w:rFonts w:ascii="Lotus Linotype" w:hAnsi="Lotus Linotype" w:cs="CTraditional Arabic" w:hint="cs"/>
          <w:rtl/>
          <w:lang w:bidi="fa-IR"/>
        </w:rPr>
        <w:t>ص</w:t>
      </w:r>
      <w:r w:rsidRPr="00793C64">
        <w:rPr>
          <w:rFonts w:hint="cs"/>
          <w:rtl/>
          <w:lang w:bidi="fa-IR"/>
        </w:rPr>
        <w:t xml:space="preserve"> به آن مکان‌ها رفته و ذکر خداوند را در</w:t>
      </w:r>
      <w:r w:rsidR="000E0DBB" w:rsidRPr="00793C64">
        <w:rPr>
          <w:rFonts w:hint="cs"/>
          <w:rtl/>
          <w:lang w:bidi="fa-IR"/>
        </w:rPr>
        <w:t xml:space="preserve"> آن‌ها </w:t>
      </w:r>
      <w:r w:rsidRPr="00793C64">
        <w:rPr>
          <w:rFonts w:hint="cs"/>
          <w:rtl/>
          <w:lang w:bidi="fa-IR"/>
        </w:rPr>
        <w:t>نموده است</w:t>
      </w:r>
      <w:r w:rsidRPr="00793C64">
        <w:rPr>
          <w:rFonts w:hint="cs"/>
          <w:rtl/>
        </w:rPr>
        <w:t>،</w:t>
      </w:r>
      <w:r w:rsidRPr="00793C64">
        <w:rPr>
          <w:rFonts w:hint="cs"/>
          <w:rtl/>
          <w:lang w:bidi="fa-IR"/>
        </w:rPr>
        <w:t xml:space="preserve"> و مناسک را در آن مکان‌ها به جای آورده است</w:t>
      </w:r>
      <w:r w:rsidRPr="00793C64">
        <w:rPr>
          <w:rFonts w:hint="cs"/>
          <w:rtl/>
        </w:rPr>
        <w:t>،</w:t>
      </w:r>
      <w:r w:rsidRPr="00793C64">
        <w:rPr>
          <w:rFonts w:hint="cs"/>
          <w:rtl/>
          <w:lang w:bidi="fa-IR"/>
        </w:rPr>
        <w:t xml:space="preserve"> و بعد از آن به یاران خویش اعلام نموده </w:t>
      </w:r>
      <w:r w:rsidR="00453028" w:rsidRPr="00793C64">
        <w:rPr>
          <w:rStyle w:val="Char4"/>
          <w:rtl/>
        </w:rPr>
        <w:t>«</w:t>
      </w:r>
      <w:r w:rsidRPr="00793C64">
        <w:rPr>
          <w:rStyle w:val="Char4"/>
          <w:rtl/>
        </w:rPr>
        <w:t>خُذوا عنّ</w:t>
      </w:r>
      <w:r w:rsidR="00853CB9" w:rsidRPr="00793C64">
        <w:rPr>
          <w:rStyle w:val="Char4"/>
          <w:rFonts w:hint="cs"/>
          <w:rtl/>
        </w:rPr>
        <w:t>ي</w:t>
      </w:r>
      <w:r w:rsidRPr="00793C64">
        <w:rPr>
          <w:rStyle w:val="Char4"/>
          <w:rtl/>
        </w:rPr>
        <w:t xml:space="preserve"> مَناسِ</w:t>
      </w:r>
      <w:r w:rsidRPr="00793C64">
        <w:rPr>
          <w:rStyle w:val="Char4"/>
          <w:rFonts w:hint="cs"/>
          <w:rtl/>
        </w:rPr>
        <w:t>كَ</w:t>
      </w:r>
      <w:r w:rsidR="00853CB9" w:rsidRPr="00793C64">
        <w:rPr>
          <w:rStyle w:val="Char4"/>
          <w:rFonts w:hint="cs"/>
          <w:rtl/>
        </w:rPr>
        <w:t>ك</w:t>
      </w:r>
      <w:r w:rsidRPr="00793C64">
        <w:rPr>
          <w:rStyle w:val="Char4"/>
          <w:rtl/>
        </w:rPr>
        <w:t>ُم</w:t>
      </w:r>
      <w:r w:rsidR="00453028" w:rsidRPr="00793C64">
        <w:rPr>
          <w:rStyle w:val="Char4"/>
          <w:rtl/>
        </w:rPr>
        <w:t>»</w:t>
      </w:r>
      <w:r w:rsidRPr="00793C64">
        <w:rPr>
          <w:vertAlign w:val="superscript"/>
          <w:rtl/>
        </w:rPr>
        <w:footnoteReference w:id="125"/>
      </w:r>
      <w:r w:rsidRPr="00793C64">
        <w:rPr>
          <w:rFonts w:hint="cs"/>
          <w:rtl/>
        </w:rPr>
        <w:t xml:space="preserve"> </w:t>
      </w:r>
      <w:r w:rsidRPr="00793C64">
        <w:rPr>
          <w:rFonts w:hint="cs"/>
          <w:rtl/>
          <w:lang w:bidi="fa-IR"/>
        </w:rPr>
        <w:t>مناسک حج خود را از من ب</w:t>
      </w:r>
      <w:r w:rsidR="00853CB9" w:rsidRPr="00793C64">
        <w:rPr>
          <w:rFonts w:hint="cs"/>
          <w:rtl/>
          <w:lang w:bidi="fa-IR"/>
        </w:rPr>
        <w:t>یامو</w:t>
      </w:r>
      <w:r w:rsidR="00853CB9" w:rsidRPr="00793C64">
        <w:rPr>
          <w:rFonts w:hint="cs"/>
          <w:rtl/>
        </w:rPr>
        <w:t>ز</w:t>
      </w:r>
      <w:r w:rsidRPr="00793C64">
        <w:rPr>
          <w:rFonts w:hint="cs"/>
          <w:rtl/>
          <w:lang w:bidi="fa-IR"/>
        </w:rPr>
        <w:t>ید</w:t>
      </w:r>
      <w:r w:rsidRPr="00793C64">
        <w:rPr>
          <w:rFonts w:hint="cs"/>
          <w:rtl/>
        </w:rPr>
        <w:t>.</w:t>
      </w:r>
      <w:r w:rsidRPr="00793C64">
        <w:rPr>
          <w:rFonts w:hint="cs"/>
          <w:rtl/>
          <w:lang w:bidi="fa-IR"/>
        </w:rPr>
        <w:t xml:space="preserve"> و این عملی بر فضل و تجلیل خداوند از این اماکن مبارک دلالت می‌نماید.</w:t>
      </w:r>
    </w:p>
    <w:p w:rsidR="00E9532B" w:rsidRPr="00793C64" w:rsidRDefault="00E9532B" w:rsidP="00793C64">
      <w:pPr>
        <w:pStyle w:val="a2"/>
        <w:rPr>
          <w:rtl/>
          <w:lang w:bidi="fa-IR"/>
        </w:rPr>
        <w:sectPr w:rsidR="00E9532B" w:rsidRPr="00793C64" w:rsidSect="005F21F7">
          <w:headerReference w:type="default" r:id="rId21"/>
          <w:footnotePr>
            <w:numRestart w:val="eachPage"/>
          </w:footnotePr>
          <w:type w:val="oddPage"/>
          <w:pgSz w:w="7938" w:h="11907" w:code="9"/>
          <w:pgMar w:top="1021" w:right="851" w:bottom="737" w:left="851" w:header="454" w:footer="0" w:gutter="0"/>
          <w:cols w:space="720"/>
          <w:noEndnote/>
          <w:titlePg/>
          <w:bidi/>
          <w:rtlGutter/>
        </w:sectPr>
      </w:pPr>
    </w:p>
    <w:p w:rsidR="000F1292" w:rsidRPr="00793C64" w:rsidRDefault="000F1292" w:rsidP="00793C64">
      <w:pPr>
        <w:pStyle w:val="a"/>
        <w:rPr>
          <w:rtl/>
        </w:rPr>
      </w:pPr>
      <w:bookmarkStart w:id="164" w:name="_Toc297541365"/>
      <w:bookmarkStart w:id="165" w:name="_Toc299723785"/>
      <w:bookmarkStart w:id="166" w:name="_Toc409783400"/>
      <w:r w:rsidRPr="00793C64">
        <w:rPr>
          <w:rFonts w:hint="cs"/>
          <w:rtl/>
        </w:rPr>
        <w:t>فصل سوم:</w:t>
      </w:r>
      <w:r w:rsidR="008162E3" w:rsidRPr="00793C64">
        <w:rPr>
          <w:rFonts w:hint="cs"/>
          <w:rtl/>
        </w:rPr>
        <w:br/>
      </w:r>
      <w:r w:rsidRPr="00793C64">
        <w:rPr>
          <w:rtl/>
        </w:rPr>
        <w:t>تجل</w:t>
      </w:r>
      <w:r w:rsidR="0062683F" w:rsidRPr="00793C64">
        <w:rPr>
          <w:rFonts w:hint="cs"/>
          <w:rtl/>
        </w:rPr>
        <w:t>ي</w:t>
      </w:r>
      <w:r w:rsidRPr="00793C64">
        <w:rPr>
          <w:rtl/>
        </w:rPr>
        <w:t>ل</w:t>
      </w:r>
      <w:r w:rsidR="0062683F" w:rsidRPr="00793C64">
        <w:rPr>
          <w:rFonts w:hint="cs"/>
          <w:rtl/>
        </w:rPr>
        <w:t xml:space="preserve"> </w:t>
      </w:r>
      <w:r w:rsidR="007E35F3" w:rsidRPr="00793C64">
        <w:rPr>
          <w:rFonts w:hint="cs"/>
          <w:rtl/>
        </w:rPr>
        <w:t xml:space="preserve">(البلد الحرام) </w:t>
      </w:r>
      <w:r w:rsidR="0062683F" w:rsidRPr="00793C64">
        <w:rPr>
          <w:rtl/>
        </w:rPr>
        <w:t>شهر مبارک م</w:t>
      </w:r>
      <w:r w:rsidR="0062683F" w:rsidRPr="00793C64">
        <w:rPr>
          <w:rFonts w:hint="cs"/>
          <w:rtl/>
        </w:rPr>
        <w:t>ي</w:t>
      </w:r>
      <w:r w:rsidRPr="00793C64">
        <w:rPr>
          <w:rtl/>
        </w:rPr>
        <w:t>ان مشروع و ممنوع</w:t>
      </w:r>
      <w:bookmarkEnd w:id="164"/>
      <w:bookmarkEnd w:id="165"/>
      <w:bookmarkEnd w:id="166"/>
    </w:p>
    <w:p w:rsidR="000F1292" w:rsidRPr="00793C64" w:rsidRDefault="000F1292" w:rsidP="00793C64">
      <w:pPr>
        <w:pStyle w:val="a2"/>
        <w:rPr>
          <w:rtl/>
        </w:rPr>
      </w:pPr>
      <w:r w:rsidRPr="00793C64">
        <w:rPr>
          <w:rFonts w:hint="cs"/>
          <w:rtl/>
          <w:lang w:bidi="fa-IR"/>
        </w:rPr>
        <w:t>مسلمانانی که سرزمین محل سکونت آنان از شهر مکّه دور می‌باشد برای رؤیت کعبه شوق و اشتیاق می‌نمایند</w:t>
      </w:r>
      <w:r w:rsidRPr="00793C64">
        <w:rPr>
          <w:rFonts w:hint="cs"/>
          <w:rtl/>
        </w:rPr>
        <w:t>،</w:t>
      </w:r>
      <w:r w:rsidRPr="00793C64">
        <w:rPr>
          <w:rFonts w:hint="cs"/>
          <w:rtl/>
          <w:lang w:bidi="fa-IR"/>
        </w:rPr>
        <w:t xml:space="preserve"> و آرزو دارند که فرصت برایشان مهیا گردد و به مکه بیایند و بیت العتيق خدا را طواف کن</w:t>
      </w:r>
      <w:r w:rsidR="00193855" w:rsidRPr="00793C64">
        <w:rPr>
          <w:rFonts w:hint="cs"/>
          <w:rtl/>
          <w:lang w:bidi="fa-IR"/>
        </w:rPr>
        <w:t>ن</w:t>
      </w:r>
      <w:r w:rsidRPr="00793C64">
        <w:rPr>
          <w:rFonts w:hint="cs"/>
          <w:rtl/>
          <w:lang w:bidi="fa-IR"/>
        </w:rPr>
        <w:t>د و چند روزی در آن بمانند</w:t>
      </w:r>
      <w:r w:rsidRPr="00793C64">
        <w:rPr>
          <w:rFonts w:hint="cs"/>
          <w:rtl/>
        </w:rPr>
        <w:t>،</w:t>
      </w:r>
      <w:r w:rsidRPr="00793C64">
        <w:rPr>
          <w:rFonts w:hint="cs"/>
          <w:rtl/>
          <w:lang w:bidi="fa-IR"/>
        </w:rPr>
        <w:t xml:space="preserve"> و بر</w:t>
      </w:r>
      <w:r w:rsidR="00193855" w:rsidRPr="00793C64">
        <w:rPr>
          <w:rFonts w:hint="cs"/>
          <w:rtl/>
          <w:lang w:bidi="fa-IR"/>
        </w:rPr>
        <w:t>خی‌ها هر گاه تصویر کعبه را ببیند از شوق گریه ک</w:t>
      </w:r>
      <w:r w:rsidRPr="00793C64">
        <w:rPr>
          <w:rFonts w:hint="cs"/>
          <w:rtl/>
          <w:lang w:bidi="fa-IR"/>
        </w:rPr>
        <w:t>ند و قلب وی از سوز گداز و عشق بی‌تاب گردد، و هر گاه با فردی كه کعبه را دیده باشد بر خو</w:t>
      </w:r>
      <w:r w:rsidR="00193855" w:rsidRPr="00793C64">
        <w:rPr>
          <w:rFonts w:hint="cs"/>
          <w:rtl/>
          <w:lang w:bidi="fa-IR"/>
        </w:rPr>
        <w:t>ر</w:t>
      </w:r>
      <w:r w:rsidRPr="00793C64">
        <w:rPr>
          <w:rFonts w:hint="cs"/>
          <w:rtl/>
          <w:lang w:bidi="fa-IR"/>
        </w:rPr>
        <w:t>د نماید چشمهایش را ببوسد و بسیار با آن مسرور گردد</w:t>
      </w:r>
      <w:r w:rsidRPr="00793C64">
        <w:rPr>
          <w:rFonts w:hint="cs"/>
          <w:rtl/>
        </w:rPr>
        <w:t>. آيا</w:t>
      </w:r>
      <w:r w:rsidRPr="00793C64">
        <w:rPr>
          <w:rFonts w:hint="cs"/>
          <w:rtl/>
          <w:lang w:bidi="fa-IR"/>
        </w:rPr>
        <w:t xml:space="preserve"> این مسائل مقیم و ساکن شهر مکه مبارک را وادار نمی‌نماید تا اینکه من</w:t>
      </w:r>
      <w:r w:rsidR="003152DD" w:rsidRPr="00793C64">
        <w:rPr>
          <w:rFonts w:hint="cs"/>
          <w:rtl/>
        </w:rPr>
        <w:t>ّ</w:t>
      </w:r>
      <w:r w:rsidRPr="00793C64">
        <w:rPr>
          <w:rFonts w:hint="cs"/>
          <w:rtl/>
          <w:lang w:bidi="fa-IR"/>
        </w:rPr>
        <w:t>ت</w:t>
      </w:r>
      <w:r w:rsidRPr="00793C64">
        <w:rPr>
          <w:rFonts w:hint="cs"/>
          <w:rtl/>
        </w:rPr>
        <w:t>ى</w:t>
      </w:r>
      <w:r w:rsidRPr="00793C64">
        <w:rPr>
          <w:rFonts w:hint="cs"/>
          <w:rtl/>
          <w:lang w:bidi="fa-IR"/>
        </w:rPr>
        <w:t xml:space="preserve"> را که خداوند بر آنان نهاده و نعمتی را که بسیاری</w:t>
      </w:r>
      <w:r w:rsidR="00513A70" w:rsidRPr="00793C64">
        <w:rPr>
          <w:rFonts w:hint="cs"/>
          <w:rtl/>
          <w:lang w:bidi="fa-IR"/>
        </w:rPr>
        <w:t xml:space="preserve"> آن را </w:t>
      </w:r>
      <w:r w:rsidRPr="00793C64">
        <w:rPr>
          <w:rFonts w:hint="cs"/>
          <w:rtl/>
          <w:lang w:bidi="fa-IR"/>
        </w:rPr>
        <w:t>آروز نموده ولی از داشتن آن محروم‌اند و بر آنان ارزانی داشته است دریابند</w:t>
      </w:r>
      <w:r w:rsidRPr="00793C64">
        <w:rPr>
          <w:rFonts w:hint="cs"/>
          <w:rtl/>
        </w:rPr>
        <w:t>؟</w:t>
      </w:r>
      <w:r w:rsidR="00C15EA3" w:rsidRPr="00793C64">
        <w:rPr>
          <w:rFonts w:hint="cs"/>
          <w:rtl/>
        </w:rPr>
        <w:t xml:space="preserve"> </w:t>
      </w:r>
    </w:p>
    <w:p w:rsidR="000F1292" w:rsidRPr="00793C64" w:rsidRDefault="000F1292" w:rsidP="00793C64">
      <w:pPr>
        <w:pStyle w:val="a2"/>
        <w:rPr>
          <w:rFonts w:ascii="Times New Roman" w:hAnsi="Times New Roman" w:cs="Times New Roman"/>
          <w:rtl/>
        </w:rPr>
      </w:pPr>
      <w:r w:rsidRPr="00793C64">
        <w:rPr>
          <w:rFonts w:hint="cs"/>
          <w:rtl/>
        </w:rPr>
        <w:t>و پیامبر اکرم</w:t>
      </w:r>
      <w:r w:rsidRPr="00793C64">
        <w:rPr>
          <w:rFonts w:cs="CTraditional Arabic" w:hint="cs"/>
          <w:rtl/>
          <w:lang w:bidi="fa-IR"/>
        </w:rPr>
        <w:t>ص</w:t>
      </w:r>
      <w:r w:rsidRPr="00793C64">
        <w:rPr>
          <w:rFonts w:hint="cs"/>
          <w:rtl/>
        </w:rPr>
        <w:t xml:space="preserve"> چون از مکه بیرون گردیده شد با حالت ناراحتی می‌گفت:</w:t>
      </w:r>
      <w:r w:rsidRPr="00793C64">
        <w:rPr>
          <w:rFonts w:ascii="Times New Roman" w:hAnsi="Times New Roman" w:cs="B Lotus" w:hint="cs"/>
          <w:rtl/>
        </w:rPr>
        <w:t xml:space="preserve"> </w:t>
      </w:r>
      <w:r w:rsidRPr="00793C64">
        <w:rPr>
          <w:rStyle w:val="Char4"/>
          <w:rtl/>
        </w:rPr>
        <w:t>«والله إنَّك لخير أرض الله وأحب أرض الله إلى الله ولولا أنّي أُخرجت منك ما خرجت»</w:t>
      </w:r>
      <w:r w:rsidRPr="00793C64">
        <w:rPr>
          <w:vertAlign w:val="superscript"/>
          <w:rtl/>
        </w:rPr>
        <w:footnoteReference w:id="126"/>
      </w:r>
      <w:r w:rsidRPr="00793C64">
        <w:rPr>
          <w:rFonts w:hint="cs"/>
          <w:rtl/>
        </w:rPr>
        <w:t>.</w:t>
      </w:r>
    </w:p>
    <w:p w:rsidR="000F1292" w:rsidRPr="00793C64" w:rsidRDefault="000F1292" w:rsidP="00793C64">
      <w:pPr>
        <w:pStyle w:val="a2"/>
        <w:rPr>
          <w:rtl/>
        </w:rPr>
      </w:pPr>
      <w:r w:rsidRPr="00793C64">
        <w:rPr>
          <w:rFonts w:hint="cs"/>
          <w:rtl/>
        </w:rPr>
        <w:t>«سوگند به خدا تو (ای مکه) بهترین سرزمین خدایی، محبوب‌ترین سرزمین نزد خدایی، و اگر مرا از تو بیرون نمی‌کردند بیرون نمی‌رفتم</w:t>
      </w:r>
      <w:r w:rsidRPr="00793C64">
        <w:rPr>
          <w:rFonts w:hint="eastAsia"/>
          <w:rtl/>
        </w:rPr>
        <w:t>»</w:t>
      </w:r>
      <w:r w:rsidRPr="00793C64">
        <w:rPr>
          <w:rFonts w:hint="cs"/>
          <w:rtl/>
        </w:rPr>
        <w:t>.</w:t>
      </w:r>
    </w:p>
    <w:p w:rsidR="000F1292" w:rsidRPr="00793C64" w:rsidRDefault="000F1292" w:rsidP="00793C64">
      <w:pPr>
        <w:pStyle w:val="a2"/>
        <w:rPr>
          <w:rtl/>
        </w:rPr>
      </w:pPr>
      <w:r w:rsidRPr="00793C64">
        <w:rPr>
          <w:rFonts w:hint="cs"/>
          <w:rtl/>
        </w:rPr>
        <w:t>پس چه نعمتی فراتر از اینکه کسی در سرزمین مکه پا به عرصه وجود گذاشته باشد، و از چشمه زمزمه آن نوشیده و در آن پرورش و رشد یافته باشد، و زندگی خویش را در آن به سر برده باشد و کسی وی را بیرون ننماید و ستمگری از سکنی گزیدن وی در آن منعی ایجاد ننماید.</w:t>
      </w:r>
    </w:p>
    <w:p w:rsidR="000F1292" w:rsidRPr="00793C64" w:rsidRDefault="000F1292" w:rsidP="00793C64">
      <w:pPr>
        <w:pStyle w:val="a2"/>
        <w:rPr>
          <w:rtl/>
        </w:rPr>
      </w:pPr>
      <w:r w:rsidRPr="00793C64">
        <w:rPr>
          <w:rFonts w:hint="cs"/>
          <w:rtl/>
        </w:rPr>
        <w:t xml:space="preserve">سلف صالح حرمت این بیت را ارج می‌نهادند، و در درون خویش بسیار تجلیل می‌کردند، حتی برخی از آنان به خاطر هراس از وقوع در گناه از سکنی گزیدن در مکه در فشار و حرج می‌بودند، و ابن رجب می‌گوید: (گروهی از صحابه به علت ترس از ارتکاب گناه در حرم از سکونت در آن خودداری می‌کردند. </w:t>
      </w:r>
    </w:p>
    <w:p w:rsidR="000F1292" w:rsidRPr="00793C64" w:rsidRDefault="000F1292" w:rsidP="00793C64">
      <w:pPr>
        <w:pStyle w:val="a2"/>
        <w:rPr>
          <w:rtl/>
          <w:lang w:bidi="fa-IR"/>
        </w:rPr>
      </w:pPr>
      <w:r w:rsidRPr="00793C64">
        <w:rPr>
          <w:rFonts w:hint="cs"/>
          <w:rtl/>
          <w:lang w:bidi="fa-IR"/>
        </w:rPr>
        <w:t xml:space="preserve">گفته است از عمر بن خطاب </w:t>
      </w:r>
      <w:r w:rsidRPr="00793C64">
        <w:rPr>
          <w:rFonts w:cs="CTraditional Arabic" w:hint="cs"/>
          <w:rtl/>
          <w:lang w:bidi="fa-IR"/>
        </w:rPr>
        <w:t>م</w:t>
      </w:r>
      <w:r w:rsidRPr="00793C64">
        <w:rPr>
          <w:rFonts w:hint="cs"/>
          <w:rtl/>
          <w:lang w:bidi="fa-IR"/>
        </w:rPr>
        <w:t xml:space="preserve"> روایت گشته است که می‌گفت: </w:t>
      </w:r>
      <w:r w:rsidR="00C365C4" w:rsidRPr="00793C64">
        <w:rPr>
          <w:rFonts w:hint="cs"/>
          <w:rtl/>
          <w:lang w:bidi="fa-IR"/>
        </w:rPr>
        <w:t>اگر</w:t>
      </w:r>
      <w:r w:rsidRPr="00793C64">
        <w:rPr>
          <w:rFonts w:hint="cs"/>
          <w:rtl/>
          <w:lang w:bidi="fa-IR"/>
        </w:rPr>
        <w:t xml:space="preserve"> در غیر مکه هفتاد گناه انجا</w:t>
      </w:r>
      <w:r w:rsidRPr="00793C64">
        <w:rPr>
          <w:rFonts w:hint="cs"/>
          <w:rtl/>
        </w:rPr>
        <w:t>م دهم بهتر و محبوب‌تر است نزد من از اینکه یک گناه در مکه مرتکب گردم)</w:t>
      </w:r>
      <w:r w:rsidRPr="00793C64">
        <w:rPr>
          <w:vertAlign w:val="superscript"/>
          <w:rtl/>
        </w:rPr>
        <w:footnoteReference w:id="127"/>
      </w:r>
      <w:r w:rsidRPr="00793C64">
        <w:rPr>
          <w:rFonts w:hint="cs"/>
          <w:rtl/>
        </w:rPr>
        <w:t>.</w:t>
      </w:r>
    </w:p>
    <w:p w:rsidR="00C232EA" w:rsidRPr="00793C64" w:rsidRDefault="000F1292" w:rsidP="00793C64">
      <w:pPr>
        <w:pStyle w:val="a2"/>
        <w:rPr>
          <w:rFonts w:ascii="KFGQPC Uthmanic Script HAFS" w:hAnsi="KFGQPC Uthmanic Script HAFS" w:cs="KFGQPC Uthmanic Script HAFS"/>
          <w:rtl/>
          <w:lang w:bidi="fa-IR"/>
        </w:rPr>
      </w:pPr>
      <w:r w:rsidRPr="00793C64">
        <w:rPr>
          <w:rFonts w:hint="cs"/>
          <w:rtl/>
          <w:lang w:bidi="fa-IR"/>
        </w:rPr>
        <w:t>و چگونه بنده واقع در گناه در مکه شهر مبارکه بلد الحرام نترسد و در حالیکه خداوند می‌فرماید</w:t>
      </w:r>
      <w:r w:rsidR="00C232EA" w:rsidRPr="00793C64">
        <w:rPr>
          <w:rFonts w:hint="cs"/>
          <w:rtl/>
          <w:lang w:bidi="fa-IR"/>
        </w:rPr>
        <w:t>:</w:t>
      </w:r>
      <w:r w:rsidR="00E9532B" w:rsidRPr="00793C64">
        <w:rPr>
          <w:rFonts w:hint="cs"/>
          <w:rtl/>
          <w:lang w:bidi="fa-IR"/>
        </w:rPr>
        <w:t xml:space="preserve"> </w:t>
      </w:r>
      <w:r w:rsidR="00E9532B" w:rsidRPr="00793C64">
        <w:rPr>
          <w:rFonts w:ascii="Traditional Arabic" w:hAnsi="Traditional Arabic" w:cs="Traditional Arabic"/>
          <w:rtl/>
          <w:lang w:bidi="fa-IR"/>
        </w:rPr>
        <w:t>﴿</w:t>
      </w:r>
      <w:r w:rsidR="00E9532B" w:rsidRPr="00793C64">
        <w:rPr>
          <w:rFonts w:ascii="KFGQPC Uthmanic Script HAFS" w:hAnsi="KFGQPC Uthmanic Script HAFS" w:cs="KFGQPC Uthmanic Script HAFS"/>
          <w:rtl/>
          <w:lang w:bidi="fa-IR"/>
        </w:rPr>
        <w:t>وَمَن يُرِدۡ فِيهِ بِإِلۡحَادِۢ بِظُلۡمٖ نُّذِقۡهُ مِنۡ عَذَابٍ أَلِيمٖ ٢٥</w:t>
      </w:r>
      <w:r w:rsidR="00E9532B" w:rsidRPr="00793C64">
        <w:rPr>
          <w:rFonts w:ascii="Traditional Arabic" w:hAnsi="Traditional Arabic" w:cs="Traditional Arabic"/>
          <w:rtl/>
          <w:lang w:bidi="fa-IR"/>
        </w:rPr>
        <w:t>﴾</w:t>
      </w:r>
      <w:r w:rsidR="00C232EA" w:rsidRPr="00793C64">
        <w:rPr>
          <w:rFonts w:hint="cs"/>
          <w:rtl/>
          <w:lang w:bidi="fa-IR"/>
        </w:rPr>
        <w:t xml:space="preserve"> </w:t>
      </w:r>
      <w:r w:rsidR="00C232EA" w:rsidRPr="00793C64">
        <w:rPr>
          <w:rStyle w:val="Char5"/>
          <w:rtl/>
        </w:rPr>
        <w:t>[</w:t>
      </w:r>
      <w:r w:rsidR="00C232EA" w:rsidRPr="00793C64">
        <w:rPr>
          <w:rStyle w:val="Char5"/>
          <w:rFonts w:hint="cs"/>
          <w:rtl/>
        </w:rPr>
        <w:t>ال</w:t>
      </w:r>
      <w:r w:rsidR="00C232EA" w:rsidRPr="00793C64">
        <w:rPr>
          <w:rStyle w:val="Char5"/>
          <w:rtl/>
        </w:rPr>
        <w:t>حج</w:t>
      </w:r>
      <w:r w:rsidR="00C232EA" w:rsidRPr="00793C64">
        <w:rPr>
          <w:rStyle w:val="Char5"/>
          <w:rFonts w:hint="cs"/>
          <w:rtl/>
        </w:rPr>
        <w:t>:</w:t>
      </w:r>
      <w:r w:rsidR="008D5817" w:rsidRPr="00793C64">
        <w:rPr>
          <w:rStyle w:val="Char5"/>
          <w:rFonts w:hint="cs"/>
          <w:rtl/>
        </w:rPr>
        <w:t xml:space="preserve"> </w:t>
      </w:r>
      <w:r w:rsidR="00C232EA" w:rsidRPr="00793C64">
        <w:rPr>
          <w:rStyle w:val="Char5"/>
          <w:rFonts w:hint="cs"/>
          <w:rtl/>
        </w:rPr>
        <w:t>25</w:t>
      </w:r>
      <w:r w:rsidR="00C232EA" w:rsidRPr="00793C64">
        <w:rPr>
          <w:rStyle w:val="Char5"/>
          <w:rtl/>
        </w:rPr>
        <w:t>]</w:t>
      </w:r>
      <w:r w:rsidR="00C232EA" w:rsidRPr="00793C64">
        <w:rPr>
          <w:rFonts w:ascii="Lotus Linotype" w:hAnsi="Lotus Linotype"/>
          <w:rtl/>
        </w:rPr>
        <w:t>.</w:t>
      </w:r>
    </w:p>
    <w:p w:rsidR="00C232EA" w:rsidRPr="00793C64" w:rsidRDefault="00C232EA" w:rsidP="00793C64">
      <w:pPr>
        <w:pStyle w:val="a2"/>
        <w:rPr>
          <w:rtl/>
        </w:rPr>
      </w:pPr>
      <w:r w:rsidRPr="00793C64">
        <w:rPr>
          <w:rtl/>
        </w:rPr>
        <w:t>و هر كس بخواهد در اين سرزمين از راه حق منحرف گردد و دست به ستم زند، ما از عذابى دردناك به او مى‏چشانيم!</w:t>
      </w:r>
    </w:p>
    <w:p w:rsidR="000F1292" w:rsidRPr="00793C64" w:rsidRDefault="0082667F" w:rsidP="00793C64">
      <w:pPr>
        <w:pStyle w:val="a2"/>
        <w:rPr>
          <w:rtl/>
        </w:rPr>
      </w:pPr>
      <w:r w:rsidRPr="00793C64">
        <w:rPr>
          <w:rFonts w:hint="cs"/>
          <w:rtl/>
          <w:lang w:bidi="fa-IR"/>
        </w:rPr>
        <w:t xml:space="preserve">و </w:t>
      </w:r>
      <w:r w:rsidR="000F1292" w:rsidRPr="00793C64">
        <w:rPr>
          <w:rFonts w:hint="cs"/>
          <w:rtl/>
          <w:lang w:bidi="fa-IR"/>
        </w:rPr>
        <w:t xml:space="preserve">کسی که در حرم الحاد ورزد جرم وی بزرگ و عاقبت وی وخیم و شقاوت است، از ابن عباس </w:t>
      </w:r>
      <w:r w:rsidR="000F1292" w:rsidRPr="00793C64">
        <w:rPr>
          <w:rFonts w:cs="CTraditional Arabic" w:hint="cs"/>
          <w:rtl/>
          <w:lang w:bidi="fa-IR"/>
        </w:rPr>
        <w:t>م</w:t>
      </w:r>
      <w:r w:rsidR="000F1292" w:rsidRPr="00793C64">
        <w:rPr>
          <w:rFonts w:hint="cs"/>
          <w:rtl/>
          <w:lang w:bidi="fa-IR"/>
        </w:rPr>
        <w:t xml:space="preserve"> روایت است که پیامبر </w:t>
      </w:r>
      <w:r w:rsidR="000F1292" w:rsidRPr="00793C64">
        <w:rPr>
          <w:rFonts w:ascii="Lotus Linotype" w:hAnsi="Lotus Linotype" w:cs="CTraditional Arabic" w:hint="cs"/>
          <w:rtl/>
          <w:lang w:bidi="fa-IR"/>
        </w:rPr>
        <w:t>ص</w:t>
      </w:r>
      <w:r w:rsidR="000F1292" w:rsidRPr="00793C64">
        <w:rPr>
          <w:rFonts w:hint="cs"/>
          <w:rtl/>
          <w:lang w:bidi="fa-IR"/>
        </w:rPr>
        <w:t xml:space="preserve"> فرموده است: </w:t>
      </w:r>
      <w:r w:rsidR="000F1292" w:rsidRPr="00793C64">
        <w:rPr>
          <w:rStyle w:val="Char4"/>
          <w:rtl/>
        </w:rPr>
        <w:t>«أبغض الناس إلى الله ثلاثة: ملحد في الحرم، ومبتغ في الإسلام سنة الجاهلية، ومطلب دم امرئ بغير حق ليهريق دمه»</w:t>
      </w:r>
      <w:r w:rsidR="000F1292" w:rsidRPr="00793C64">
        <w:rPr>
          <w:vertAlign w:val="superscript"/>
          <w:rtl/>
        </w:rPr>
        <w:footnoteReference w:id="128"/>
      </w:r>
      <w:r w:rsidR="000F1292" w:rsidRPr="00793C64">
        <w:rPr>
          <w:rtl/>
        </w:rPr>
        <w:t>.</w:t>
      </w:r>
    </w:p>
    <w:p w:rsidR="004351A3" w:rsidRPr="00793C64" w:rsidRDefault="000F1292" w:rsidP="00793C64">
      <w:pPr>
        <w:pStyle w:val="a2"/>
        <w:rPr>
          <w:rtl/>
          <w:lang w:bidi="fa-IR"/>
        </w:rPr>
      </w:pPr>
      <w:r w:rsidRPr="00793C64">
        <w:rPr>
          <w:rFonts w:hint="cs"/>
          <w:rtl/>
          <w:lang w:bidi="fa-IR"/>
        </w:rPr>
        <w:t>(مبغوض‌ترین و منفورترین مردم نزد خداوند سه نفر می‌باشند</w:t>
      </w:r>
      <w:r w:rsidR="004351A3" w:rsidRPr="00793C64">
        <w:rPr>
          <w:rFonts w:hint="cs"/>
          <w:rtl/>
          <w:lang w:bidi="fa-IR"/>
        </w:rPr>
        <w:t>:</w:t>
      </w:r>
    </w:p>
    <w:p w:rsidR="004351A3" w:rsidRPr="00793C64" w:rsidRDefault="000F1292" w:rsidP="00793C64">
      <w:pPr>
        <w:pStyle w:val="a2"/>
        <w:numPr>
          <w:ilvl w:val="0"/>
          <w:numId w:val="2"/>
        </w:numPr>
        <w:rPr>
          <w:rtl/>
          <w:lang w:bidi="fa-IR"/>
        </w:rPr>
      </w:pPr>
      <w:r w:rsidRPr="00793C64">
        <w:rPr>
          <w:rFonts w:hint="cs"/>
          <w:rtl/>
          <w:lang w:bidi="fa-IR"/>
        </w:rPr>
        <w:t>کسی که در حرم الحاد ورزد.</w:t>
      </w:r>
    </w:p>
    <w:p w:rsidR="004351A3" w:rsidRPr="00793C64" w:rsidRDefault="000F1292" w:rsidP="00793C64">
      <w:pPr>
        <w:pStyle w:val="a2"/>
        <w:numPr>
          <w:ilvl w:val="0"/>
          <w:numId w:val="2"/>
        </w:numPr>
        <w:rPr>
          <w:lang w:bidi="fa-IR"/>
        </w:rPr>
      </w:pPr>
      <w:r w:rsidRPr="00793C64">
        <w:rPr>
          <w:rFonts w:hint="cs"/>
          <w:rtl/>
          <w:lang w:bidi="fa-IR"/>
        </w:rPr>
        <w:t>کسی که در اسلام روش جاهلیت را دنبال نماید.</w:t>
      </w:r>
    </w:p>
    <w:p w:rsidR="000F1292" w:rsidRPr="00793C64" w:rsidRDefault="000F1292" w:rsidP="00793C64">
      <w:pPr>
        <w:pStyle w:val="a2"/>
        <w:numPr>
          <w:ilvl w:val="0"/>
          <w:numId w:val="2"/>
        </w:numPr>
        <w:rPr>
          <w:rtl/>
          <w:lang w:bidi="fa-IR"/>
        </w:rPr>
      </w:pPr>
      <w:r w:rsidRPr="00793C64">
        <w:rPr>
          <w:rFonts w:hint="cs"/>
          <w:rtl/>
          <w:lang w:bidi="fa-IR"/>
        </w:rPr>
        <w:t>خونخواهی که به ناحق خون کسی را بریزد.</w:t>
      </w:r>
    </w:p>
    <w:p w:rsidR="000F1292" w:rsidRPr="00793C64" w:rsidRDefault="000F1292" w:rsidP="00793C64">
      <w:pPr>
        <w:pStyle w:val="a2"/>
        <w:rPr>
          <w:rtl/>
          <w:lang w:bidi="fa-IR"/>
        </w:rPr>
      </w:pPr>
      <w:r w:rsidRPr="00793C64">
        <w:rPr>
          <w:rFonts w:hint="cs"/>
          <w:rtl/>
          <w:lang w:bidi="fa-IR"/>
        </w:rPr>
        <w:t xml:space="preserve">و ابن مسعود </w:t>
      </w:r>
      <w:r w:rsidRPr="00793C64">
        <w:rPr>
          <w:rFonts w:cs="CTraditional Arabic" w:hint="cs"/>
          <w:rtl/>
          <w:lang w:bidi="fa-IR"/>
        </w:rPr>
        <w:t>س</w:t>
      </w:r>
      <w:r w:rsidRPr="00793C64">
        <w:rPr>
          <w:rFonts w:hint="cs"/>
          <w:rtl/>
          <w:lang w:bidi="fa-IR"/>
        </w:rPr>
        <w:t xml:space="preserve"> در توضیح آی</w:t>
      </w:r>
      <w:r w:rsidR="004351A3" w:rsidRPr="00793C64">
        <w:rPr>
          <w:rFonts w:hint="cs"/>
          <w:rtl/>
          <w:lang w:bidi="fa-IR"/>
        </w:rPr>
        <w:t>ۀ</w:t>
      </w:r>
      <w:r w:rsidRPr="00793C64">
        <w:rPr>
          <w:rFonts w:hint="cs"/>
          <w:rtl/>
          <w:lang w:bidi="fa-IR"/>
        </w:rPr>
        <w:t xml:space="preserve"> فوق می‌فرماید: اگر فردی تصمیم به انجام گناه و الحاد در حرم نماید گرچه در </w:t>
      </w:r>
      <w:r w:rsidR="00E90122" w:rsidRPr="00793C64">
        <w:rPr>
          <w:rFonts w:hint="cs"/>
          <w:rtl/>
          <w:lang w:bidi="fa-IR"/>
        </w:rPr>
        <w:t>(</w:t>
      </w:r>
      <w:r w:rsidR="00E90122" w:rsidRPr="00793C64">
        <w:rPr>
          <w:rFonts w:hint="cs"/>
          <w:rtl/>
        </w:rPr>
        <w:t xml:space="preserve">شهر) </w:t>
      </w:r>
      <w:r w:rsidRPr="00793C64">
        <w:rPr>
          <w:rFonts w:hint="cs"/>
          <w:rtl/>
        </w:rPr>
        <w:t>عدن (</w:t>
      </w:r>
      <w:r w:rsidR="005A79D2" w:rsidRPr="00793C64">
        <w:rPr>
          <w:rFonts w:hint="cs"/>
          <w:rtl/>
        </w:rPr>
        <w:t>د</w:t>
      </w:r>
      <w:r w:rsidR="00B3127E" w:rsidRPr="00793C64">
        <w:rPr>
          <w:rFonts w:hint="cs"/>
          <w:rtl/>
        </w:rPr>
        <w:t>ر کشور</w:t>
      </w:r>
      <w:r w:rsidRPr="00793C64">
        <w:rPr>
          <w:rFonts w:hint="cs"/>
          <w:rtl/>
        </w:rPr>
        <w:t xml:space="preserve"> يمن) باشد خداوند عذاب دردناک را به او خواهد چشانید</w:t>
      </w:r>
      <w:r w:rsidRPr="00793C64">
        <w:rPr>
          <w:vertAlign w:val="superscript"/>
          <w:rtl/>
        </w:rPr>
        <w:footnoteReference w:id="129"/>
      </w:r>
      <w:r w:rsidRPr="00793C64">
        <w:rPr>
          <w:rFonts w:hint="cs"/>
          <w:rtl/>
        </w:rPr>
        <w:t>.</w:t>
      </w:r>
    </w:p>
    <w:p w:rsidR="000F1292" w:rsidRPr="00793C64" w:rsidRDefault="000F1292" w:rsidP="00793C64">
      <w:pPr>
        <w:pStyle w:val="a2"/>
        <w:rPr>
          <w:rtl/>
          <w:lang w:bidi="fa-IR"/>
        </w:rPr>
      </w:pPr>
      <w:r w:rsidRPr="00793C64">
        <w:rPr>
          <w:rFonts w:hint="cs"/>
          <w:rtl/>
          <w:lang w:bidi="fa-IR"/>
        </w:rPr>
        <w:t>ابن کثیر</w:t>
      </w:r>
      <w:r w:rsidR="00CB6AF8" w:rsidRPr="00793C64">
        <w:rPr>
          <w:rFonts w:hint="cs"/>
          <w:rtl/>
          <w:lang w:bidi="fa-IR"/>
        </w:rPr>
        <w:t>:</w:t>
      </w:r>
      <w:r w:rsidRPr="00793C64">
        <w:rPr>
          <w:rFonts w:hint="cs"/>
          <w:rtl/>
          <w:lang w:bidi="fa-IR"/>
        </w:rPr>
        <w:t xml:space="preserve"> بعد از ذکر آثار وارده از سلف در معنی و تفسیر آیة الحاد می‌فرماید: (این آثار گرچه دلالت می‌نمایند که این اشیاء جزء الحاد می‌باشند اما الحاد از</w:t>
      </w:r>
      <w:r w:rsidR="00B31266" w:rsidRPr="00793C64">
        <w:rPr>
          <w:rFonts w:hint="cs"/>
          <w:rtl/>
          <w:lang w:bidi="fa-IR"/>
        </w:rPr>
        <w:t xml:space="preserve"> این‌ها </w:t>
      </w:r>
      <w:r w:rsidRPr="00793C64">
        <w:rPr>
          <w:rFonts w:hint="cs"/>
          <w:rtl/>
          <w:lang w:bidi="fa-IR"/>
        </w:rPr>
        <w:t>عام و فراتر است بلکه</w:t>
      </w:r>
      <w:r w:rsidR="00B31266" w:rsidRPr="00793C64">
        <w:rPr>
          <w:rFonts w:hint="cs"/>
          <w:rtl/>
          <w:lang w:bidi="fa-IR"/>
        </w:rPr>
        <w:t xml:space="preserve"> این‌ها </w:t>
      </w:r>
      <w:r w:rsidRPr="00793C64">
        <w:rPr>
          <w:rFonts w:hint="cs"/>
          <w:rtl/>
          <w:lang w:bidi="fa-IR"/>
        </w:rPr>
        <w:t>دلالت دارند به اینکه الحاد از</w:t>
      </w:r>
      <w:r w:rsidR="00B31266" w:rsidRPr="00793C64">
        <w:rPr>
          <w:rFonts w:hint="cs"/>
          <w:rtl/>
          <w:lang w:bidi="fa-IR"/>
        </w:rPr>
        <w:t xml:space="preserve"> این‌ها </w:t>
      </w:r>
      <w:r w:rsidRPr="00793C64">
        <w:rPr>
          <w:rFonts w:hint="cs"/>
          <w:rtl/>
          <w:lang w:bidi="fa-IR"/>
        </w:rPr>
        <w:t>شدیدتر است و لذا اصحاب الفیل چون تصمیم بر تخریب بیت گرفتند خداوند پرندگان اَبابیل را بر آنان فرستاد و با سنگ ریزهایی آنان را سنگ باران نمودند و آنان همچون كاه خورد شده گرداند و آنان را نابود و پند و عبرتی شدند برای کسانی که اراده سوء نیت به مکه نمایند.</w:t>
      </w:r>
    </w:p>
    <w:p w:rsidR="000F1292" w:rsidRPr="00793C64" w:rsidRDefault="000F1292" w:rsidP="00793C64">
      <w:pPr>
        <w:pStyle w:val="a2"/>
        <w:rPr>
          <w:rtl/>
          <w:lang w:bidi="fa-IR"/>
        </w:rPr>
      </w:pPr>
      <w:r w:rsidRPr="00793C64">
        <w:rPr>
          <w:rFonts w:hint="cs"/>
          <w:rtl/>
          <w:lang w:bidi="fa-IR"/>
        </w:rPr>
        <w:t>شگفت اینکه مردم جاهلی به تعظیم بلد الحرام می‌پرداختند و حقوق</w:t>
      </w:r>
      <w:r w:rsidR="00513A70" w:rsidRPr="00793C64">
        <w:rPr>
          <w:rFonts w:hint="cs"/>
          <w:rtl/>
          <w:lang w:bidi="fa-IR"/>
        </w:rPr>
        <w:t xml:space="preserve"> آن را </w:t>
      </w:r>
      <w:r w:rsidRPr="00793C64">
        <w:rPr>
          <w:rFonts w:hint="cs"/>
          <w:rtl/>
          <w:lang w:bidi="fa-IR"/>
        </w:rPr>
        <w:t>رعایت می‌نمودند و جایگاه رفیع</w:t>
      </w:r>
      <w:r w:rsidR="00513A70" w:rsidRPr="00793C64">
        <w:rPr>
          <w:rFonts w:hint="cs"/>
          <w:rtl/>
          <w:lang w:bidi="fa-IR"/>
        </w:rPr>
        <w:t xml:space="preserve"> آن را </w:t>
      </w:r>
      <w:r w:rsidRPr="00793C64">
        <w:rPr>
          <w:rFonts w:hint="cs"/>
          <w:rtl/>
          <w:lang w:bidi="fa-IR"/>
        </w:rPr>
        <w:t>درک می‌نمودند، اینکه شما خواننده عزیز را به نمونه‌هایی از تجلیل مردم جاهلی از مکه معظمه فرامی‌خوانیم:</w:t>
      </w:r>
    </w:p>
    <w:p w:rsidR="000F1292" w:rsidRPr="00793C64" w:rsidRDefault="000F1292" w:rsidP="00793C64">
      <w:pPr>
        <w:pStyle w:val="a2"/>
        <w:rPr>
          <w:rtl/>
          <w:lang w:bidi="fa-IR"/>
        </w:rPr>
      </w:pPr>
      <w:r w:rsidRPr="00793C64">
        <w:rPr>
          <w:rFonts w:hint="cs"/>
          <w:rtl/>
          <w:lang w:bidi="fa-IR"/>
        </w:rPr>
        <w:t>یاقوت حموی می‌گوید: حرب بن امیه گفته است: که او حضرمی را به آمدن و سکونت در مکه فرا خواند و حضرمی با بنی نفاثه هم پیمان شده بودند</w:t>
      </w:r>
      <w:r w:rsidRPr="00793C64">
        <w:rPr>
          <w:rFonts w:hint="cs"/>
          <w:rtl/>
        </w:rPr>
        <w:t>،</w:t>
      </w:r>
      <w:r w:rsidRPr="00793C64">
        <w:rPr>
          <w:rFonts w:hint="cs"/>
          <w:rtl/>
          <w:lang w:bidi="fa-IR"/>
        </w:rPr>
        <w:t xml:space="preserve"> و آنان نیز از هم پیمانان حرب بن امیه بودند</w:t>
      </w:r>
      <w:r w:rsidRPr="00793C64">
        <w:rPr>
          <w:rFonts w:hint="cs"/>
          <w:rtl/>
        </w:rPr>
        <w:t>،</w:t>
      </w:r>
      <w:r w:rsidRPr="00793C64">
        <w:rPr>
          <w:rFonts w:hint="cs"/>
          <w:rtl/>
          <w:lang w:bidi="fa-IR"/>
        </w:rPr>
        <w:t xml:space="preserve"> و حضرمی خواست که بیرون از حرم فرود آید و کنیه وی ابامطر بود</w:t>
      </w:r>
      <w:r w:rsidRPr="00793C64">
        <w:rPr>
          <w:rFonts w:hint="cs"/>
          <w:rtl/>
        </w:rPr>
        <w:t>،</w:t>
      </w:r>
      <w:r w:rsidRPr="00793C64">
        <w:rPr>
          <w:rFonts w:hint="cs"/>
          <w:rtl/>
          <w:lang w:bidi="fa-IR"/>
        </w:rPr>
        <w:t xml:space="preserve"> و حرب با سروده‌ای او را به داخل شهر مکه دعوت می‌نماید.</w:t>
      </w:r>
    </w:p>
    <w:tbl>
      <w:tblPr>
        <w:bidiVisual/>
        <w:tblW w:w="0" w:type="auto"/>
        <w:tblInd w:w="248" w:type="dxa"/>
        <w:tblLook w:val="04A0" w:firstRow="1" w:lastRow="0" w:firstColumn="1" w:lastColumn="0" w:noHBand="0" w:noVBand="1"/>
      </w:tblPr>
      <w:tblGrid>
        <w:gridCol w:w="2835"/>
        <w:gridCol w:w="284"/>
        <w:gridCol w:w="2835"/>
      </w:tblGrid>
      <w:tr w:rsidR="00A4685A" w:rsidRPr="00793C64" w:rsidTr="000F06C9">
        <w:tc>
          <w:tcPr>
            <w:tcW w:w="2835" w:type="dxa"/>
            <w:shd w:val="clear" w:color="auto" w:fill="auto"/>
          </w:tcPr>
          <w:p w:rsidR="00A4685A" w:rsidRPr="00793C64" w:rsidRDefault="00A4685A" w:rsidP="00793C64">
            <w:pPr>
              <w:pStyle w:val="a3"/>
              <w:rPr>
                <w:sz w:val="2"/>
                <w:szCs w:val="2"/>
                <w:rtl/>
              </w:rPr>
            </w:pPr>
            <w:r w:rsidRPr="00793C64">
              <w:rPr>
                <w:rtl/>
              </w:rPr>
              <w:t>أبا مَطَر هَلُّمَ إلی الصلاح</w:t>
            </w:r>
            <w:r w:rsidRPr="00793C64">
              <w:rPr>
                <w:rtl/>
              </w:rPr>
              <w:br/>
            </w:r>
          </w:p>
        </w:tc>
        <w:tc>
          <w:tcPr>
            <w:tcW w:w="284" w:type="dxa"/>
            <w:shd w:val="clear" w:color="auto" w:fill="auto"/>
          </w:tcPr>
          <w:p w:rsidR="00A4685A" w:rsidRPr="00793C64" w:rsidRDefault="00A4685A" w:rsidP="00793C64">
            <w:pPr>
              <w:pStyle w:val="a2"/>
              <w:ind w:firstLine="0"/>
              <w:rPr>
                <w:rtl/>
                <w:lang w:bidi="fa-IR"/>
              </w:rPr>
            </w:pPr>
          </w:p>
        </w:tc>
        <w:tc>
          <w:tcPr>
            <w:tcW w:w="2835" w:type="dxa"/>
            <w:shd w:val="clear" w:color="auto" w:fill="auto"/>
          </w:tcPr>
          <w:p w:rsidR="00A4685A" w:rsidRPr="00793C64" w:rsidRDefault="00A4685A" w:rsidP="00793C64">
            <w:pPr>
              <w:pStyle w:val="a3"/>
              <w:rPr>
                <w:sz w:val="2"/>
                <w:szCs w:val="2"/>
                <w:rtl/>
              </w:rPr>
            </w:pPr>
            <w:r w:rsidRPr="00793C64">
              <w:rPr>
                <w:rtl/>
              </w:rPr>
              <w:t>فیکفیک الندامی من قریش</w:t>
            </w:r>
            <w:r w:rsidRPr="00793C64">
              <w:rPr>
                <w:rtl/>
              </w:rPr>
              <w:br/>
            </w:r>
          </w:p>
        </w:tc>
      </w:tr>
      <w:tr w:rsidR="00A4685A" w:rsidRPr="00793C64" w:rsidTr="000F06C9">
        <w:tc>
          <w:tcPr>
            <w:tcW w:w="2835" w:type="dxa"/>
            <w:shd w:val="clear" w:color="auto" w:fill="auto"/>
          </w:tcPr>
          <w:p w:rsidR="00A4685A" w:rsidRPr="00793C64" w:rsidRDefault="00A4685A" w:rsidP="00793C64">
            <w:pPr>
              <w:pStyle w:val="a3"/>
              <w:rPr>
                <w:sz w:val="2"/>
                <w:szCs w:val="2"/>
                <w:rtl/>
              </w:rPr>
            </w:pPr>
            <w:r w:rsidRPr="00793C64">
              <w:rPr>
                <w:rtl/>
              </w:rPr>
              <w:t>وتنزل بَلْدة عزَّت قدیماً</w:t>
            </w:r>
            <w:r w:rsidRPr="00793C64">
              <w:rPr>
                <w:rtl/>
              </w:rPr>
              <w:br/>
            </w:r>
          </w:p>
        </w:tc>
        <w:tc>
          <w:tcPr>
            <w:tcW w:w="284" w:type="dxa"/>
            <w:shd w:val="clear" w:color="auto" w:fill="auto"/>
          </w:tcPr>
          <w:p w:rsidR="00A4685A" w:rsidRPr="00793C64" w:rsidRDefault="00A4685A" w:rsidP="00793C64">
            <w:pPr>
              <w:pStyle w:val="a2"/>
              <w:ind w:firstLine="0"/>
              <w:rPr>
                <w:rtl/>
                <w:lang w:bidi="fa-IR"/>
              </w:rPr>
            </w:pPr>
          </w:p>
        </w:tc>
        <w:tc>
          <w:tcPr>
            <w:tcW w:w="2835" w:type="dxa"/>
            <w:shd w:val="clear" w:color="auto" w:fill="auto"/>
          </w:tcPr>
          <w:p w:rsidR="00A4685A" w:rsidRPr="00793C64" w:rsidRDefault="00A4685A" w:rsidP="00793C64">
            <w:pPr>
              <w:pStyle w:val="a3"/>
              <w:rPr>
                <w:sz w:val="2"/>
                <w:szCs w:val="2"/>
                <w:rtl/>
              </w:rPr>
            </w:pPr>
            <w:r w:rsidRPr="00793C64">
              <w:rPr>
                <w:rtl/>
              </w:rPr>
              <w:t>وتأمن أن یزورک ربُّ جیش</w:t>
            </w:r>
            <w:r w:rsidRPr="00793C64">
              <w:rPr>
                <w:rtl/>
              </w:rPr>
              <w:br/>
            </w:r>
          </w:p>
        </w:tc>
      </w:tr>
      <w:tr w:rsidR="00A4685A" w:rsidRPr="00793C64" w:rsidTr="000F06C9">
        <w:tc>
          <w:tcPr>
            <w:tcW w:w="2835" w:type="dxa"/>
            <w:shd w:val="clear" w:color="auto" w:fill="auto"/>
          </w:tcPr>
          <w:p w:rsidR="00A4685A" w:rsidRPr="00793C64" w:rsidRDefault="00A4685A" w:rsidP="00793C64">
            <w:pPr>
              <w:pStyle w:val="a3"/>
              <w:rPr>
                <w:sz w:val="2"/>
                <w:szCs w:val="2"/>
                <w:rtl/>
              </w:rPr>
            </w:pPr>
            <w:r w:rsidRPr="00793C64">
              <w:rPr>
                <w:rtl/>
              </w:rPr>
              <w:t>فتأمن وسطهم وتعیش فیهم</w:t>
            </w:r>
            <w:r w:rsidRPr="00793C64">
              <w:rPr>
                <w:rtl/>
              </w:rPr>
              <w:br/>
            </w:r>
          </w:p>
        </w:tc>
        <w:tc>
          <w:tcPr>
            <w:tcW w:w="284" w:type="dxa"/>
            <w:shd w:val="clear" w:color="auto" w:fill="auto"/>
          </w:tcPr>
          <w:p w:rsidR="00A4685A" w:rsidRPr="00793C64" w:rsidRDefault="00A4685A" w:rsidP="00793C64">
            <w:pPr>
              <w:pStyle w:val="a2"/>
              <w:ind w:firstLine="0"/>
              <w:rPr>
                <w:rtl/>
                <w:lang w:bidi="fa-IR"/>
              </w:rPr>
            </w:pPr>
          </w:p>
        </w:tc>
        <w:tc>
          <w:tcPr>
            <w:tcW w:w="2835" w:type="dxa"/>
            <w:shd w:val="clear" w:color="auto" w:fill="auto"/>
          </w:tcPr>
          <w:p w:rsidR="00A4685A" w:rsidRPr="00793C64" w:rsidRDefault="00A4685A" w:rsidP="00793C64">
            <w:pPr>
              <w:pStyle w:val="a3"/>
              <w:rPr>
                <w:sz w:val="2"/>
                <w:szCs w:val="2"/>
                <w:rtl/>
              </w:rPr>
            </w:pPr>
            <w:r w:rsidRPr="00793C64">
              <w:rPr>
                <w:rtl/>
              </w:rPr>
              <w:t>أبا مطر هُدِیت بخیر عیش</w:t>
            </w:r>
            <w:r w:rsidRPr="00793C64">
              <w:rPr>
                <w:rStyle w:val="FootnoteReference"/>
                <w:rFonts w:ascii="IRLotus" w:hAnsi="IRLotus"/>
                <w:b/>
                <w:bCs/>
                <w:sz w:val="28"/>
                <w:rtl/>
              </w:rPr>
              <w:footnoteReference w:id="130"/>
            </w:r>
            <w:r w:rsidRPr="00793C64">
              <w:rPr>
                <w:rtl/>
              </w:rPr>
              <w:br/>
            </w:r>
          </w:p>
        </w:tc>
      </w:tr>
    </w:tbl>
    <w:p w:rsidR="000F1292" w:rsidRPr="00793C64" w:rsidRDefault="000F1292" w:rsidP="00793C64">
      <w:pPr>
        <w:pStyle w:val="a2"/>
        <w:numPr>
          <w:ilvl w:val="0"/>
          <w:numId w:val="3"/>
        </w:numPr>
        <w:rPr>
          <w:rtl/>
        </w:rPr>
      </w:pPr>
      <w:r w:rsidRPr="00793C64">
        <w:rPr>
          <w:rFonts w:hint="cs"/>
          <w:rtl/>
        </w:rPr>
        <w:t>ای ابومطر به سوی درستی و مصلحت بشتاب</w:t>
      </w:r>
      <w:r w:rsidR="00526722" w:rsidRPr="00793C64">
        <w:rPr>
          <w:rFonts w:hint="cs"/>
          <w:rtl/>
        </w:rPr>
        <w:t xml:space="preserve"> </w:t>
      </w:r>
      <w:r w:rsidRPr="00793C64">
        <w:rPr>
          <w:rtl/>
        </w:rPr>
        <w:t>*</w:t>
      </w:r>
      <w:r w:rsidR="00526722" w:rsidRPr="00793C64">
        <w:rPr>
          <w:rFonts w:hint="cs"/>
          <w:rtl/>
        </w:rPr>
        <w:t xml:space="preserve"> </w:t>
      </w:r>
      <w:r w:rsidRPr="00793C64">
        <w:rPr>
          <w:rFonts w:hint="cs"/>
          <w:rtl/>
        </w:rPr>
        <w:t>همنشینی با قریش تو را بس است.</w:t>
      </w:r>
    </w:p>
    <w:p w:rsidR="000F1292" w:rsidRPr="00793C64" w:rsidRDefault="000F1292" w:rsidP="00793C64">
      <w:pPr>
        <w:pStyle w:val="a2"/>
        <w:numPr>
          <w:ilvl w:val="0"/>
          <w:numId w:val="3"/>
        </w:numPr>
        <w:rPr>
          <w:rtl/>
        </w:rPr>
      </w:pPr>
      <w:r w:rsidRPr="00793C64">
        <w:rPr>
          <w:rFonts w:hint="cs"/>
          <w:rtl/>
        </w:rPr>
        <w:t>در شهری فرود می‌آیی که از قدیم عزت‌مند بوده است</w:t>
      </w:r>
      <w:r w:rsidRPr="00793C64">
        <w:rPr>
          <w:rtl/>
        </w:rPr>
        <w:t>*</w:t>
      </w:r>
      <w:r w:rsidRPr="00793C64">
        <w:rPr>
          <w:rFonts w:hint="cs"/>
          <w:rtl/>
        </w:rPr>
        <w:t xml:space="preserve"> و اینکه صاحب لشکری تو را زیارت کند امان می‌یابی.</w:t>
      </w:r>
    </w:p>
    <w:p w:rsidR="000F1292" w:rsidRPr="00793C64" w:rsidRDefault="000F1292" w:rsidP="00793C64">
      <w:pPr>
        <w:pStyle w:val="a2"/>
        <w:numPr>
          <w:ilvl w:val="0"/>
          <w:numId w:val="3"/>
        </w:numPr>
        <w:rPr>
          <w:rtl/>
          <w:lang w:bidi="fa-IR"/>
        </w:rPr>
      </w:pPr>
      <w:r w:rsidRPr="00793C64">
        <w:rPr>
          <w:rFonts w:hint="cs"/>
          <w:rtl/>
        </w:rPr>
        <w:t>در میان آنان امنیت می‌یابی و در میانشان زندگی می‌نمائید</w:t>
      </w:r>
      <w:r w:rsidRPr="00793C64">
        <w:rPr>
          <w:rtl/>
        </w:rPr>
        <w:t>*</w:t>
      </w:r>
      <w:r w:rsidRPr="00793C64">
        <w:rPr>
          <w:rFonts w:hint="cs"/>
          <w:rtl/>
        </w:rPr>
        <w:t xml:space="preserve"> ای ابامطر تو به بهترین زندگی دست یافته‌ای</w:t>
      </w:r>
    </w:p>
    <w:p w:rsidR="000F1292" w:rsidRPr="00793C64" w:rsidRDefault="000F1292" w:rsidP="00793C64">
      <w:pPr>
        <w:pStyle w:val="a2"/>
        <w:rPr>
          <w:rtl/>
          <w:lang w:bidi="fa-IR"/>
        </w:rPr>
      </w:pPr>
      <w:r w:rsidRPr="00793C64">
        <w:rPr>
          <w:rFonts w:hint="cs"/>
          <w:rtl/>
          <w:lang w:bidi="fa-IR"/>
        </w:rPr>
        <w:t>ببینید که چگونه او را امان می‌دهد اگر به مکه بیاید.</w:t>
      </w:r>
    </w:p>
    <w:p w:rsidR="000F1292" w:rsidRPr="00793C64" w:rsidRDefault="000F1292" w:rsidP="00793C64">
      <w:pPr>
        <w:pStyle w:val="a2"/>
        <w:rPr>
          <w:rtl/>
        </w:rPr>
      </w:pPr>
      <w:r w:rsidRPr="00793C64">
        <w:rPr>
          <w:rFonts w:hint="cs"/>
          <w:rtl/>
          <w:lang w:bidi="fa-IR"/>
        </w:rPr>
        <w:t>و از جلوه‌های تجلیل آن برای بیت اینکه ه</w:t>
      </w:r>
      <w:r w:rsidRPr="00793C64">
        <w:rPr>
          <w:rFonts w:hint="cs"/>
          <w:rtl/>
        </w:rPr>
        <w:t>ن</w:t>
      </w:r>
      <w:r w:rsidRPr="00793C64">
        <w:rPr>
          <w:rFonts w:hint="cs"/>
          <w:rtl/>
          <w:lang w:bidi="fa-IR"/>
        </w:rPr>
        <w:t>گامي ‌خواستند خانه کعبه را تجدید بنا نمایند بر پاک بودن و</w:t>
      </w:r>
      <w:r w:rsidR="00163382" w:rsidRPr="00793C64">
        <w:rPr>
          <w:rFonts w:hint="cs"/>
          <w:rtl/>
          <w:lang w:bidi="fa-IR"/>
        </w:rPr>
        <w:t xml:space="preserve"> </w:t>
      </w:r>
      <w:r w:rsidRPr="00793C64">
        <w:rPr>
          <w:rFonts w:hint="cs"/>
          <w:rtl/>
          <w:lang w:bidi="fa-IR"/>
        </w:rPr>
        <w:t>حلال بودن هزینه و مواد ساخت آن دقت شدید به کار ‌بردند</w:t>
      </w:r>
      <w:r w:rsidRPr="00793C64">
        <w:rPr>
          <w:rFonts w:hint="cs"/>
          <w:rtl/>
        </w:rPr>
        <w:t>،</w:t>
      </w:r>
      <w:r w:rsidRPr="00793C64">
        <w:rPr>
          <w:rFonts w:hint="cs"/>
          <w:rtl/>
          <w:lang w:bidi="fa-IR"/>
        </w:rPr>
        <w:t xml:space="preserve"> ابن اسحاق در سیره روایت می‌کند که ابووهب ابن عمرو به قریش گفت جز کسب و درآمد پاک و حلال چیزی در آن وارد و صرف ننمائید و مهریه زن بدکار</w:t>
      </w:r>
      <w:r w:rsidRPr="00793C64">
        <w:rPr>
          <w:rFonts w:hint="cs"/>
          <w:rtl/>
        </w:rPr>
        <w:t>(زانيه)</w:t>
      </w:r>
      <w:r w:rsidRPr="00793C64">
        <w:rPr>
          <w:rFonts w:hint="cs"/>
          <w:rtl/>
          <w:lang w:bidi="fa-IR"/>
        </w:rPr>
        <w:t xml:space="preserve"> و معامله ربا و مال </w:t>
      </w:r>
      <w:r w:rsidRPr="00793C64">
        <w:rPr>
          <w:rFonts w:hint="cs"/>
          <w:rtl/>
        </w:rPr>
        <w:t>مغصوب و به ظلم گرفته شده مردم را در آن وارد ننمائید</w:t>
      </w:r>
      <w:r w:rsidRPr="00793C64">
        <w:rPr>
          <w:vertAlign w:val="superscript"/>
          <w:rtl/>
        </w:rPr>
        <w:footnoteReference w:id="131"/>
      </w:r>
      <w:r w:rsidRPr="00793C64">
        <w:rPr>
          <w:rFonts w:hint="cs"/>
          <w:rtl/>
        </w:rPr>
        <w:t>.</w:t>
      </w:r>
    </w:p>
    <w:p w:rsidR="000F1292" w:rsidRPr="00793C64" w:rsidRDefault="000F1292" w:rsidP="00793C64">
      <w:pPr>
        <w:pStyle w:val="a2"/>
        <w:rPr>
          <w:rtl/>
          <w:lang w:bidi="fa-IR"/>
        </w:rPr>
      </w:pPr>
      <w:r w:rsidRPr="00793C64">
        <w:rPr>
          <w:rFonts w:hint="cs"/>
          <w:rtl/>
          <w:lang w:bidi="fa-IR"/>
        </w:rPr>
        <w:t>و به همین سبب در ساختن بیت با کمبود هزینه مواجه گشتند کما اینکه پیامبر</w:t>
      </w:r>
      <w:r w:rsidRPr="00793C64">
        <w:rPr>
          <w:rFonts w:ascii="Lotus Linotype" w:hAnsi="Lotus Linotype" w:cs="CTraditional Arabic" w:hint="cs"/>
          <w:rtl/>
          <w:lang w:bidi="fa-IR"/>
        </w:rPr>
        <w:t>ص</w:t>
      </w:r>
      <w:r w:rsidRPr="00793C64">
        <w:rPr>
          <w:rFonts w:hint="cs"/>
          <w:rtl/>
          <w:lang w:bidi="fa-IR"/>
        </w:rPr>
        <w:t xml:space="preserve"> به عائشه </w:t>
      </w:r>
      <w:r w:rsidRPr="00793C64">
        <w:rPr>
          <w:rFonts w:cs="CTraditional Arabic" w:hint="cs"/>
          <w:rtl/>
          <w:lang w:bidi="fa-IR"/>
        </w:rPr>
        <w:t>ل</w:t>
      </w:r>
      <w:r w:rsidRPr="00793C64">
        <w:rPr>
          <w:rFonts w:hint="cs"/>
          <w:rtl/>
          <w:lang w:bidi="fa-IR"/>
        </w:rPr>
        <w:t xml:space="preserve"> گفت: (قوم تو در ساخت کعبه </w:t>
      </w:r>
      <w:r w:rsidR="00CB412A" w:rsidRPr="00793C64">
        <w:rPr>
          <w:rFonts w:hint="cs"/>
          <w:rtl/>
          <w:lang w:bidi="fa-IR"/>
        </w:rPr>
        <w:t>ه</w:t>
      </w:r>
      <w:r w:rsidR="00CB412A" w:rsidRPr="00793C64">
        <w:rPr>
          <w:rFonts w:hint="cs"/>
          <w:rtl/>
        </w:rPr>
        <w:t xml:space="preserve">زينه </w:t>
      </w:r>
      <w:r w:rsidRPr="00793C64">
        <w:rPr>
          <w:rFonts w:hint="cs"/>
          <w:rtl/>
          <w:lang w:bidi="fa-IR"/>
        </w:rPr>
        <w:t>کم آوردند</w:t>
      </w:r>
      <w:r w:rsidRPr="00793C64">
        <w:rPr>
          <w:rFonts w:hint="cs"/>
          <w:rtl/>
        </w:rPr>
        <w:t>)</w:t>
      </w:r>
      <w:r w:rsidRPr="00793C64">
        <w:rPr>
          <w:vertAlign w:val="superscript"/>
          <w:rtl/>
        </w:rPr>
        <w:footnoteReference w:id="132"/>
      </w:r>
      <w:r w:rsidRPr="00793C64">
        <w:rPr>
          <w:rFonts w:hint="cs"/>
          <w:rtl/>
        </w:rPr>
        <w:t xml:space="preserve"> </w:t>
      </w:r>
      <w:r w:rsidRPr="00793C64">
        <w:rPr>
          <w:rFonts w:hint="cs"/>
          <w:rtl/>
          <w:lang w:bidi="fa-IR"/>
        </w:rPr>
        <w:t xml:space="preserve">که از طرف حجر از قواعد ابراهیم </w:t>
      </w:r>
      <w:r w:rsidRPr="00793C64">
        <w:rPr>
          <w:rFonts w:cs="CTraditional Arabic" w:hint="cs"/>
          <w:rtl/>
          <w:lang w:bidi="fa-IR"/>
        </w:rPr>
        <w:t>؛</w:t>
      </w:r>
      <w:r w:rsidRPr="00793C64">
        <w:rPr>
          <w:rFonts w:hint="cs"/>
          <w:rtl/>
          <w:lang w:bidi="fa-IR"/>
        </w:rPr>
        <w:t xml:space="preserve"> کم کردند.</w:t>
      </w:r>
    </w:p>
    <w:p w:rsidR="000F1292" w:rsidRPr="00793C64" w:rsidRDefault="000F1292" w:rsidP="00793C64">
      <w:pPr>
        <w:pStyle w:val="a2"/>
        <w:rPr>
          <w:rtl/>
          <w:lang w:bidi="fa-IR"/>
        </w:rPr>
      </w:pPr>
      <w:r w:rsidRPr="00793C64">
        <w:rPr>
          <w:rFonts w:hint="cs"/>
          <w:rtl/>
          <w:lang w:bidi="fa-IR"/>
        </w:rPr>
        <w:t xml:space="preserve">و از دیگر مظاهر و جلوه‌های تجلیل مکه و حرم آن نزد قریش در زمان جاهلیت اینکه آنان بر تمام عرب فرض و اجبار نموده بودند اینکه توشه‌ها و لباس‌های غیر حرم را هنگام دخول به حرم دور اندازند و لباس غیر حرم را درآورده با خریدن یا امانت و یا به صورت بخشش لباس </w:t>
      </w:r>
      <w:r w:rsidRPr="00793C64">
        <w:rPr>
          <w:rFonts w:hint="cs"/>
          <w:rtl/>
        </w:rPr>
        <w:t>حرم به دست آورند و</w:t>
      </w:r>
      <w:r w:rsidR="00513A70" w:rsidRPr="00793C64">
        <w:rPr>
          <w:rFonts w:hint="cs"/>
          <w:rtl/>
        </w:rPr>
        <w:t xml:space="preserve"> آن را </w:t>
      </w:r>
      <w:r w:rsidRPr="00793C64">
        <w:rPr>
          <w:rFonts w:hint="cs"/>
          <w:rtl/>
        </w:rPr>
        <w:t>بپوشند و اگر نیافتند با حالت عریان و لخت بیت را طواف نمایند</w:t>
      </w:r>
      <w:r w:rsidRPr="00793C64">
        <w:rPr>
          <w:vertAlign w:val="superscript"/>
          <w:rtl/>
        </w:rPr>
        <w:footnoteReference w:id="133"/>
      </w:r>
      <w:r w:rsidRPr="00793C64">
        <w:rPr>
          <w:rFonts w:hint="cs"/>
          <w:rtl/>
        </w:rPr>
        <w:t>.</w:t>
      </w:r>
    </w:p>
    <w:p w:rsidR="00F5220B" w:rsidRPr="00793C64" w:rsidRDefault="000F1292" w:rsidP="00793C64">
      <w:pPr>
        <w:pStyle w:val="a2"/>
        <w:rPr>
          <w:rtl/>
          <w:lang w:bidi="fa-IR"/>
        </w:rPr>
      </w:pPr>
      <w:r w:rsidRPr="00793C64">
        <w:rPr>
          <w:rFonts w:hint="cs"/>
          <w:rtl/>
          <w:lang w:bidi="fa-IR"/>
        </w:rPr>
        <w:t>و این هم زنی در جاهلیت با سرودن سروده‌ای پسرش را به تقدیس و تجلیل حرمت حرم توصیه می‌نماید و می‌گوید:</w:t>
      </w:r>
    </w:p>
    <w:tbl>
      <w:tblPr>
        <w:bidiVisual/>
        <w:tblW w:w="0" w:type="auto"/>
        <w:jc w:val="center"/>
        <w:tblInd w:w="248" w:type="dxa"/>
        <w:tblLook w:val="04A0" w:firstRow="1" w:lastRow="0" w:firstColumn="1" w:lastColumn="0" w:noHBand="0" w:noVBand="1"/>
      </w:tblPr>
      <w:tblGrid>
        <w:gridCol w:w="2825"/>
        <w:gridCol w:w="284"/>
        <w:gridCol w:w="2827"/>
      </w:tblGrid>
      <w:tr w:rsidR="008E4E59" w:rsidRPr="00793C64" w:rsidTr="000F06C9">
        <w:trPr>
          <w:jc w:val="center"/>
        </w:trPr>
        <w:tc>
          <w:tcPr>
            <w:tcW w:w="2825" w:type="dxa"/>
            <w:shd w:val="clear" w:color="auto" w:fill="auto"/>
          </w:tcPr>
          <w:p w:rsidR="008E4E59" w:rsidRPr="00793C64" w:rsidRDefault="008E4E59" w:rsidP="00793C64">
            <w:pPr>
              <w:pStyle w:val="a3"/>
              <w:rPr>
                <w:sz w:val="2"/>
                <w:szCs w:val="2"/>
                <w:rtl/>
                <w:lang w:bidi="fa-IR"/>
              </w:rPr>
            </w:pPr>
            <w:r w:rsidRPr="00793C64">
              <w:rPr>
                <w:rtl/>
                <w:lang w:bidi="fa-IR"/>
              </w:rPr>
              <w:t>أب</w:t>
            </w:r>
            <w:r w:rsidRPr="00793C64">
              <w:rPr>
                <w:rtl/>
              </w:rPr>
              <w:t>ُ</w:t>
            </w:r>
            <w:r w:rsidRPr="00793C64">
              <w:rPr>
                <w:rtl/>
                <w:lang w:bidi="fa-IR"/>
              </w:rPr>
              <w:t>ن</w:t>
            </w:r>
            <w:r w:rsidRPr="00793C64">
              <w:rPr>
                <w:rtl/>
              </w:rPr>
              <w:t>َي</w:t>
            </w:r>
            <w:r w:rsidRPr="00793C64">
              <w:rPr>
                <w:rtl/>
                <w:lang w:bidi="fa-IR"/>
              </w:rPr>
              <w:t>َّ لا ت</w:t>
            </w:r>
            <w:r w:rsidRPr="00793C64">
              <w:rPr>
                <w:rtl/>
              </w:rPr>
              <w:t>َ</w:t>
            </w:r>
            <w:r w:rsidRPr="00793C64">
              <w:rPr>
                <w:rtl/>
                <w:lang w:bidi="fa-IR"/>
              </w:rPr>
              <w:t>ظلمْ بِمکَّ</w:t>
            </w:r>
            <w:r w:rsidRPr="00793C64">
              <w:rPr>
                <w:rtl/>
              </w:rPr>
              <w:t>ة</w:t>
            </w:r>
            <w:r w:rsidRPr="00793C64">
              <w:rPr>
                <w:rtl/>
                <w:lang w:bidi="fa-IR"/>
              </w:rPr>
              <w:t>َ</w:t>
            </w:r>
            <w:r w:rsidR="00684DAE" w:rsidRPr="00793C64">
              <w:rPr>
                <w:rFonts w:hint="cs"/>
                <w:rtl/>
                <w:lang w:bidi="fa-IR"/>
              </w:rPr>
              <w:br/>
            </w:r>
          </w:p>
        </w:tc>
        <w:tc>
          <w:tcPr>
            <w:tcW w:w="284" w:type="dxa"/>
            <w:shd w:val="clear" w:color="auto" w:fill="auto"/>
          </w:tcPr>
          <w:p w:rsidR="008E4E59" w:rsidRPr="00793C64" w:rsidRDefault="008E4E59" w:rsidP="00793C64">
            <w:pPr>
              <w:pStyle w:val="a3"/>
              <w:rPr>
                <w:rtl/>
                <w:lang w:bidi="fa-IR"/>
              </w:rPr>
            </w:pPr>
          </w:p>
        </w:tc>
        <w:tc>
          <w:tcPr>
            <w:tcW w:w="2827" w:type="dxa"/>
            <w:shd w:val="clear" w:color="auto" w:fill="auto"/>
          </w:tcPr>
          <w:p w:rsidR="008E4E59" w:rsidRPr="00793C64" w:rsidRDefault="008E4E59" w:rsidP="00793C64">
            <w:pPr>
              <w:pStyle w:val="a3"/>
              <w:rPr>
                <w:sz w:val="2"/>
                <w:szCs w:val="2"/>
                <w:rtl/>
                <w:lang w:bidi="fa-IR"/>
              </w:rPr>
            </w:pPr>
            <w:r w:rsidRPr="00793C64">
              <w:rPr>
                <w:rtl/>
                <w:lang w:bidi="fa-IR"/>
              </w:rPr>
              <w:t>لا الصغیرَ ولا  الکبیرَ</w:t>
            </w:r>
            <w:r w:rsidR="00684DAE" w:rsidRPr="00793C64">
              <w:rPr>
                <w:rFonts w:hint="cs"/>
                <w:rtl/>
                <w:lang w:bidi="fa-IR"/>
              </w:rPr>
              <w:br/>
            </w:r>
          </w:p>
        </w:tc>
      </w:tr>
    </w:tbl>
    <w:p w:rsidR="000F1292" w:rsidRPr="00793C64" w:rsidRDefault="000F1292" w:rsidP="00793C64">
      <w:pPr>
        <w:pStyle w:val="a2"/>
        <w:rPr>
          <w:rtl/>
          <w:lang w:bidi="fa-IR"/>
        </w:rPr>
      </w:pPr>
      <w:r w:rsidRPr="00793C64">
        <w:rPr>
          <w:rFonts w:hint="cs"/>
          <w:rtl/>
          <w:lang w:bidi="fa-IR"/>
        </w:rPr>
        <w:t xml:space="preserve"> </w:t>
      </w:r>
      <w:r w:rsidRPr="00793C64">
        <w:rPr>
          <w:rtl/>
          <w:lang w:bidi="fa-IR"/>
        </w:rPr>
        <w:t>پسرم در مکه مرتکب ظلم و گناه</w:t>
      </w:r>
      <w:r w:rsidRPr="00793C64">
        <w:rPr>
          <w:rFonts w:hint="cs"/>
          <w:rtl/>
        </w:rPr>
        <w:t xml:space="preserve"> </w:t>
      </w:r>
      <w:r w:rsidR="00E448DC" w:rsidRPr="00793C64">
        <w:rPr>
          <w:rtl/>
          <w:lang w:bidi="fa-IR"/>
        </w:rPr>
        <w:t xml:space="preserve">صغیره یا کبیره </w:t>
      </w:r>
      <w:r w:rsidR="00E448DC" w:rsidRPr="00793C64">
        <w:rPr>
          <w:rFonts w:hint="cs"/>
          <w:rtl/>
          <w:lang w:bidi="fa-IR"/>
        </w:rPr>
        <w:t>م</w:t>
      </w:r>
      <w:r w:rsidRPr="00793C64">
        <w:rPr>
          <w:rtl/>
          <w:lang w:bidi="fa-IR"/>
        </w:rPr>
        <w:t>شو</w:t>
      </w:r>
    </w:p>
    <w:tbl>
      <w:tblPr>
        <w:bidiVisual/>
        <w:tblW w:w="0" w:type="auto"/>
        <w:jc w:val="center"/>
        <w:tblInd w:w="248" w:type="dxa"/>
        <w:tblLook w:val="04A0" w:firstRow="1" w:lastRow="0" w:firstColumn="1" w:lastColumn="0" w:noHBand="0" w:noVBand="1"/>
      </w:tblPr>
      <w:tblGrid>
        <w:gridCol w:w="2825"/>
        <w:gridCol w:w="284"/>
        <w:gridCol w:w="2827"/>
      </w:tblGrid>
      <w:tr w:rsidR="008E4E59" w:rsidRPr="00793C64" w:rsidTr="000F06C9">
        <w:trPr>
          <w:jc w:val="center"/>
        </w:trPr>
        <w:tc>
          <w:tcPr>
            <w:tcW w:w="2825" w:type="dxa"/>
            <w:shd w:val="clear" w:color="auto" w:fill="auto"/>
          </w:tcPr>
          <w:p w:rsidR="008E4E59" w:rsidRPr="00793C64" w:rsidRDefault="00684DAE" w:rsidP="00793C64">
            <w:pPr>
              <w:pStyle w:val="a3"/>
              <w:rPr>
                <w:sz w:val="2"/>
                <w:szCs w:val="2"/>
                <w:rtl/>
                <w:lang w:bidi="fa-IR"/>
              </w:rPr>
            </w:pPr>
            <w:r w:rsidRPr="00793C64">
              <w:rPr>
                <w:rtl/>
                <w:lang w:bidi="fa-IR"/>
              </w:rPr>
              <w:t>أب</w:t>
            </w:r>
            <w:r w:rsidRPr="00793C64">
              <w:rPr>
                <w:rtl/>
              </w:rPr>
              <w:t>ُ</w:t>
            </w:r>
            <w:r w:rsidRPr="00793C64">
              <w:rPr>
                <w:rtl/>
                <w:lang w:bidi="fa-IR"/>
              </w:rPr>
              <w:t>ن</w:t>
            </w:r>
            <w:r w:rsidRPr="00793C64">
              <w:rPr>
                <w:rtl/>
              </w:rPr>
              <w:t>َي</w:t>
            </w:r>
            <w:r w:rsidRPr="00793C64">
              <w:rPr>
                <w:rtl/>
                <w:lang w:bidi="fa-IR"/>
              </w:rPr>
              <w:t>َّ من یَظْلم بِمکَّ</w:t>
            </w:r>
            <w:r w:rsidRPr="00793C64">
              <w:rPr>
                <w:rtl/>
              </w:rPr>
              <w:t>ة</w:t>
            </w:r>
            <w:r w:rsidRPr="00793C64">
              <w:rPr>
                <w:rtl/>
                <w:lang w:bidi="fa-IR"/>
              </w:rPr>
              <w:t>َ</w:t>
            </w:r>
            <w:r w:rsidRPr="00793C64">
              <w:rPr>
                <w:rFonts w:hint="cs"/>
                <w:rtl/>
                <w:lang w:bidi="fa-IR"/>
              </w:rPr>
              <w:br/>
            </w:r>
          </w:p>
        </w:tc>
        <w:tc>
          <w:tcPr>
            <w:tcW w:w="284" w:type="dxa"/>
            <w:shd w:val="clear" w:color="auto" w:fill="auto"/>
          </w:tcPr>
          <w:p w:rsidR="008E4E59" w:rsidRPr="00793C64" w:rsidRDefault="008E4E59" w:rsidP="00793C64">
            <w:pPr>
              <w:pStyle w:val="a3"/>
              <w:rPr>
                <w:rtl/>
                <w:lang w:bidi="fa-IR"/>
              </w:rPr>
            </w:pPr>
          </w:p>
        </w:tc>
        <w:tc>
          <w:tcPr>
            <w:tcW w:w="2827" w:type="dxa"/>
            <w:shd w:val="clear" w:color="auto" w:fill="auto"/>
          </w:tcPr>
          <w:p w:rsidR="008E4E59" w:rsidRPr="00793C64" w:rsidRDefault="00684DAE" w:rsidP="00793C64">
            <w:pPr>
              <w:pStyle w:val="a3"/>
              <w:rPr>
                <w:sz w:val="2"/>
                <w:szCs w:val="2"/>
                <w:rtl/>
                <w:lang w:bidi="fa-IR"/>
              </w:rPr>
            </w:pPr>
            <w:r w:rsidRPr="00793C64">
              <w:rPr>
                <w:rtl/>
                <w:lang w:bidi="fa-IR"/>
              </w:rPr>
              <w:t>یلق آفات الش</w:t>
            </w:r>
            <w:r w:rsidRPr="00793C64">
              <w:rPr>
                <w:rFonts w:hint="cs"/>
                <w:rtl/>
                <w:lang w:bidi="fa-IR"/>
              </w:rPr>
              <w:t>ـ</w:t>
            </w:r>
            <w:r w:rsidRPr="00793C64">
              <w:rPr>
                <w:rtl/>
                <w:lang w:bidi="fa-IR"/>
              </w:rPr>
              <w:t>رور</w:t>
            </w:r>
            <w:r w:rsidRPr="00793C64">
              <w:rPr>
                <w:rFonts w:hint="cs"/>
                <w:rtl/>
                <w:lang w:bidi="fa-IR"/>
              </w:rPr>
              <w:br/>
            </w:r>
          </w:p>
        </w:tc>
      </w:tr>
    </w:tbl>
    <w:p w:rsidR="000F1292" w:rsidRPr="00793C64" w:rsidRDefault="000F1292" w:rsidP="00793C64">
      <w:pPr>
        <w:pStyle w:val="a2"/>
        <w:rPr>
          <w:rtl/>
          <w:lang w:bidi="fa-IR"/>
        </w:rPr>
      </w:pPr>
      <w:r w:rsidRPr="00793C64">
        <w:rPr>
          <w:rtl/>
          <w:lang w:bidi="fa-IR"/>
        </w:rPr>
        <w:t xml:space="preserve">پسرم </w:t>
      </w:r>
      <w:r w:rsidRPr="00793C64">
        <w:rPr>
          <w:rFonts w:hint="cs"/>
          <w:rtl/>
        </w:rPr>
        <w:t xml:space="preserve">كسى كه </w:t>
      </w:r>
      <w:r w:rsidRPr="00793C64">
        <w:rPr>
          <w:rtl/>
          <w:lang w:bidi="fa-IR"/>
        </w:rPr>
        <w:t>در مک</w:t>
      </w:r>
      <w:r w:rsidR="00AC6A92" w:rsidRPr="00793C64">
        <w:rPr>
          <w:rFonts w:hint="cs"/>
          <w:rtl/>
        </w:rPr>
        <w:t>ّ</w:t>
      </w:r>
      <w:r w:rsidRPr="00793C64">
        <w:rPr>
          <w:rtl/>
          <w:lang w:bidi="fa-IR"/>
        </w:rPr>
        <w:t xml:space="preserve">ه </w:t>
      </w:r>
      <w:r w:rsidR="00AC6A92" w:rsidRPr="00793C64">
        <w:rPr>
          <w:rtl/>
          <w:lang w:bidi="fa-IR"/>
        </w:rPr>
        <w:t xml:space="preserve">مرتکب </w:t>
      </w:r>
      <w:r w:rsidRPr="00793C64">
        <w:rPr>
          <w:rtl/>
          <w:lang w:bidi="fa-IR"/>
        </w:rPr>
        <w:t>ظلم و ستم گردد به مکافات بدی نایل می‌گردد</w:t>
      </w:r>
    </w:p>
    <w:tbl>
      <w:tblPr>
        <w:bidiVisual/>
        <w:tblW w:w="0" w:type="auto"/>
        <w:jc w:val="center"/>
        <w:tblInd w:w="248" w:type="dxa"/>
        <w:tblLook w:val="04A0" w:firstRow="1" w:lastRow="0" w:firstColumn="1" w:lastColumn="0" w:noHBand="0" w:noVBand="1"/>
      </w:tblPr>
      <w:tblGrid>
        <w:gridCol w:w="2825"/>
        <w:gridCol w:w="284"/>
        <w:gridCol w:w="2827"/>
      </w:tblGrid>
      <w:tr w:rsidR="008E4E59" w:rsidRPr="00793C64" w:rsidTr="000F06C9">
        <w:trPr>
          <w:jc w:val="center"/>
        </w:trPr>
        <w:tc>
          <w:tcPr>
            <w:tcW w:w="2825" w:type="dxa"/>
            <w:shd w:val="clear" w:color="auto" w:fill="auto"/>
          </w:tcPr>
          <w:p w:rsidR="008E4E59" w:rsidRPr="00793C64" w:rsidRDefault="00684DAE" w:rsidP="00793C64">
            <w:pPr>
              <w:pStyle w:val="a3"/>
              <w:rPr>
                <w:sz w:val="2"/>
                <w:szCs w:val="2"/>
                <w:rtl/>
              </w:rPr>
            </w:pPr>
            <w:r w:rsidRPr="00793C64">
              <w:rPr>
                <w:rtl/>
              </w:rPr>
              <w:t>أب</w:t>
            </w:r>
            <w:r w:rsidRPr="00793C64">
              <w:rPr>
                <w:rFonts w:hint="cs"/>
                <w:rtl/>
              </w:rPr>
              <w:t>ُ</w:t>
            </w:r>
            <w:r w:rsidRPr="00793C64">
              <w:rPr>
                <w:rtl/>
              </w:rPr>
              <w:t>ن</w:t>
            </w:r>
            <w:r w:rsidRPr="00793C64">
              <w:rPr>
                <w:rFonts w:hint="cs"/>
                <w:rtl/>
              </w:rPr>
              <w:t>َيَّ</w:t>
            </w:r>
            <w:r w:rsidRPr="00793C64">
              <w:rPr>
                <w:rtl/>
              </w:rPr>
              <w:t xml:space="preserve"> قد جربتها</w:t>
            </w:r>
            <w:r w:rsidRPr="00793C64">
              <w:rPr>
                <w:rFonts w:hint="cs"/>
                <w:rtl/>
              </w:rPr>
              <w:br/>
            </w:r>
          </w:p>
        </w:tc>
        <w:tc>
          <w:tcPr>
            <w:tcW w:w="284" w:type="dxa"/>
            <w:shd w:val="clear" w:color="auto" w:fill="auto"/>
          </w:tcPr>
          <w:p w:rsidR="008E4E59" w:rsidRPr="00793C64" w:rsidRDefault="008E4E59" w:rsidP="00793C64">
            <w:pPr>
              <w:pStyle w:val="a3"/>
              <w:rPr>
                <w:rtl/>
              </w:rPr>
            </w:pPr>
          </w:p>
        </w:tc>
        <w:tc>
          <w:tcPr>
            <w:tcW w:w="2827" w:type="dxa"/>
            <w:shd w:val="clear" w:color="auto" w:fill="auto"/>
          </w:tcPr>
          <w:p w:rsidR="008E4E59" w:rsidRPr="00793C64" w:rsidRDefault="00684DAE" w:rsidP="00793C64">
            <w:pPr>
              <w:pStyle w:val="a3"/>
              <w:rPr>
                <w:sz w:val="2"/>
                <w:szCs w:val="2"/>
                <w:rtl/>
              </w:rPr>
            </w:pPr>
            <w:r w:rsidRPr="00793C64">
              <w:rPr>
                <w:rtl/>
              </w:rPr>
              <w:t>فوجدت ظالمها یبور</w:t>
            </w:r>
            <w:r w:rsidRPr="00793C64">
              <w:rPr>
                <w:rStyle w:val="FootnoteReference"/>
                <w:rFonts w:ascii="IRLotus" w:hAnsi="IRLotus"/>
                <w:b/>
                <w:bCs/>
                <w:sz w:val="28"/>
                <w:rtl/>
              </w:rPr>
              <w:footnoteReference w:id="134"/>
            </w:r>
            <w:r w:rsidRPr="00793C64">
              <w:rPr>
                <w:rFonts w:hint="cs"/>
                <w:rtl/>
              </w:rPr>
              <w:br/>
            </w:r>
          </w:p>
        </w:tc>
      </w:tr>
    </w:tbl>
    <w:p w:rsidR="000F1292" w:rsidRPr="00793C64" w:rsidRDefault="000F1292" w:rsidP="00793C64">
      <w:pPr>
        <w:pStyle w:val="a2"/>
        <w:rPr>
          <w:rtl/>
        </w:rPr>
      </w:pPr>
      <w:r w:rsidRPr="00793C64">
        <w:rPr>
          <w:rtl/>
        </w:rPr>
        <w:t>پسرم من تجربه کرده‌ام</w:t>
      </w:r>
      <w:r w:rsidRPr="00793C64">
        <w:rPr>
          <w:rFonts w:hint="cs"/>
          <w:rtl/>
        </w:rPr>
        <w:t xml:space="preserve"> </w:t>
      </w:r>
      <w:r w:rsidRPr="00793C64">
        <w:rPr>
          <w:rtl/>
        </w:rPr>
        <w:t>هر که در مکه ظلم نماید خوار و ذلیل می‌گردد</w:t>
      </w:r>
    </w:p>
    <w:p w:rsidR="00CB412A" w:rsidRPr="00793C64" w:rsidRDefault="000F1292" w:rsidP="00793C64">
      <w:pPr>
        <w:pStyle w:val="a2"/>
        <w:rPr>
          <w:rtl/>
        </w:rPr>
      </w:pPr>
      <w:r w:rsidRPr="00793C64">
        <w:rPr>
          <w:rFonts w:hint="cs"/>
          <w:rtl/>
        </w:rPr>
        <w:t>و یکی دیگر از تجلیل جاهلیت برای خانه خدا اینکه اگر فردی قاتل پدر خود را در آن می‌دید از او انتقام نمی‌گرفت و او را مورد آزار قرار نمی‌داد</w:t>
      </w:r>
      <w:r w:rsidR="00CB412A" w:rsidRPr="00793C64">
        <w:rPr>
          <w:rFonts w:hint="cs"/>
          <w:rtl/>
        </w:rPr>
        <w:t>.</w:t>
      </w:r>
    </w:p>
    <w:p w:rsidR="000F1292" w:rsidRPr="00793C64" w:rsidRDefault="000F1292" w:rsidP="00793C64">
      <w:pPr>
        <w:pStyle w:val="a2"/>
        <w:rPr>
          <w:rtl/>
        </w:rPr>
      </w:pPr>
      <w:r w:rsidRPr="00793C64">
        <w:rPr>
          <w:rFonts w:hint="cs"/>
          <w:rtl/>
        </w:rPr>
        <w:t>قرطبی</w:t>
      </w:r>
      <w:r w:rsidR="00CB6AF8" w:rsidRPr="00793C64">
        <w:rPr>
          <w:rFonts w:hint="cs"/>
          <w:rtl/>
          <w:lang w:bidi="fa-IR"/>
        </w:rPr>
        <w:t>:</w:t>
      </w:r>
      <w:r w:rsidRPr="00793C64">
        <w:rPr>
          <w:rFonts w:hint="cs"/>
          <w:rtl/>
        </w:rPr>
        <w:t xml:space="preserve"> می‌گوید: (در جاهلیت هر کسی به مكه وارد می‌شد و به آن پناه می‌جست از غارت و قتل در امان قرار می‌گرفت</w:t>
      </w:r>
      <w:r w:rsidR="00CB412A" w:rsidRPr="00793C64">
        <w:rPr>
          <w:rFonts w:hint="cs"/>
          <w:rtl/>
        </w:rPr>
        <w:t>)</w:t>
      </w:r>
      <w:r w:rsidRPr="00793C64">
        <w:rPr>
          <w:rStyle w:val="FootnoteReference"/>
          <w:rFonts w:ascii="IRLotus" w:hAnsi="IRLotus"/>
          <w:sz w:val="28"/>
          <w:rtl/>
        </w:rPr>
        <w:footnoteReference w:id="135"/>
      </w:r>
      <w:r w:rsidRPr="00793C64">
        <w:rPr>
          <w:rFonts w:hint="cs"/>
          <w:rtl/>
        </w:rPr>
        <w:t>.</w:t>
      </w:r>
    </w:p>
    <w:p w:rsidR="000F1292" w:rsidRPr="00793C64" w:rsidRDefault="000F1292" w:rsidP="00793C64">
      <w:pPr>
        <w:pStyle w:val="a2"/>
        <w:rPr>
          <w:rtl/>
          <w:lang w:bidi="fa-IR"/>
        </w:rPr>
      </w:pPr>
      <w:r w:rsidRPr="00793C64">
        <w:rPr>
          <w:rFonts w:hint="cs"/>
          <w:rtl/>
          <w:lang w:bidi="fa-IR"/>
        </w:rPr>
        <w:t>پس اگر حالت مردم جاهلی در تجلیل بیت چنین باشد بسی جای تعجّب اینکه بسیاری از مسلمانان امروزی با حقوق و آداب مکه ناآشنا می‌باشند</w:t>
      </w:r>
      <w:r w:rsidRPr="00793C64">
        <w:rPr>
          <w:rFonts w:hint="cs"/>
          <w:rtl/>
        </w:rPr>
        <w:t>،</w:t>
      </w:r>
      <w:r w:rsidRPr="00793C64">
        <w:rPr>
          <w:rFonts w:hint="cs"/>
          <w:rtl/>
          <w:lang w:bidi="fa-IR"/>
        </w:rPr>
        <w:t xml:space="preserve"> و عظمت و تجلیل آن در دلشان خفیف و سبک می‌نماید</w:t>
      </w:r>
      <w:r w:rsidRPr="00793C64">
        <w:rPr>
          <w:rFonts w:hint="cs"/>
          <w:rtl/>
        </w:rPr>
        <w:t>،</w:t>
      </w:r>
      <w:r w:rsidRPr="00793C64">
        <w:rPr>
          <w:rFonts w:hint="cs"/>
          <w:rtl/>
          <w:lang w:bidi="fa-IR"/>
        </w:rPr>
        <w:t xml:space="preserve"> و در آن به چیزهایی مرتکب </w:t>
      </w:r>
      <w:r w:rsidR="00AC55B0" w:rsidRPr="00793C64">
        <w:rPr>
          <w:rFonts w:hint="cs"/>
          <w:rtl/>
          <w:lang w:bidi="fa-IR"/>
        </w:rPr>
        <w:t>می‌ش</w:t>
      </w:r>
      <w:r w:rsidRPr="00793C64">
        <w:rPr>
          <w:rFonts w:hint="cs"/>
          <w:rtl/>
          <w:lang w:bidi="fa-IR"/>
        </w:rPr>
        <w:t>و</w:t>
      </w:r>
      <w:r w:rsidR="00AC55B0" w:rsidRPr="00793C64">
        <w:rPr>
          <w:rFonts w:hint="cs"/>
          <w:rtl/>
          <w:lang w:bidi="fa-IR"/>
        </w:rPr>
        <w:t>ند که نباید از تج</w:t>
      </w:r>
      <w:r w:rsidRPr="00793C64">
        <w:rPr>
          <w:rFonts w:hint="cs"/>
          <w:rtl/>
          <w:lang w:bidi="fa-IR"/>
        </w:rPr>
        <w:t>لیل کننده و تعظیم کننده بزرگترین بارگاه روی زمین صادر شود.</w:t>
      </w:r>
    </w:p>
    <w:p w:rsidR="000F1292" w:rsidRPr="00793C64" w:rsidRDefault="000F1292" w:rsidP="00793C64">
      <w:pPr>
        <w:pStyle w:val="a2"/>
        <w:rPr>
          <w:rtl/>
          <w:lang w:bidi="fa-IR"/>
        </w:rPr>
      </w:pPr>
      <w:r w:rsidRPr="00793C64">
        <w:rPr>
          <w:rFonts w:hint="cs"/>
          <w:rtl/>
          <w:lang w:bidi="fa-IR"/>
        </w:rPr>
        <w:t>و با اینکه</w:t>
      </w:r>
      <w:r w:rsidR="009A6521" w:rsidRPr="00793C64">
        <w:rPr>
          <w:rFonts w:hint="cs"/>
          <w:rtl/>
          <w:lang w:bidi="fa-IR"/>
        </w:rPr>
        <w:t xml:space="preserve"> می‌بینیم</w:t>
      </w:r>
      <w:r w:rsidRPr="00793C64">
        <w:rPr>
          <w:rFonts w:hint="cs"/>
          <w:rtl/>
          <w:lang w:bidi="fa-IR"/>
        </w:rPr>
        <w:t xml:space="preserve"> پیامبر </w:t>
      </w:r>
      <w:r w:rsidRPr="00793C64">
        <w:rPr>
          <w:rFonts w:ascii="Lotus Linotype" w:hAnsi="Lotus Linotype" w:cs="CTraditional Arabic" w:hint="cs"/>
          <w:rtl/>
          <w:lang w:bidi="fa-IR"/>
        </w:rPr>
        <w:t>ص</w:t>
      </w:r>
      <w:r w:rsidRPr="00793C64">
        <w:rPr>
          <w:rFonts w:hint="cs"/>
          <w:rtl/>
          <w:lang w:bidi="fa-IR"/>
        </w:rPr>
        <w:t xml:space="preserve"> بر پاک نمودن مکه از شرک و معاصی و پلیدیها و زشتیها حرص می‌ورزید. برخی مردم امروزی همچون مردم جاهلیت به انجام اعمالی </w:t>
      </w:r>
      <w:r w:rsidR="00310412" w:rsidRPr="00793C64">
        <w:rPr>
          <w:rFonts w:hint="cs"/>
          <w:rtl/>
          <w:lang w:bidi="fa-IR"/>
        </w:rPr>
        <w:t>مرتکب ش</w:t>
      </w:r>
      <w:r w:rsidR="00310412" w:rsidRPr="00793C64">
        <w:rPr>
          <w:rFonts w:hint="cs"/>
          <w:rtl/>
        </w:rPr>
        <w:t>د</w:t>
      </w:r>
      <w:r w:rsidRPr="00793C64">
        <w:rPr>
          <w:rFonts w:hint="cs"/>
          <w:rtl/>
          <w:lang w:bidi="fa-IR"/>
        </w:rPr>
        <w:t>ه‌اند که با تجلیل واجب بر آنان منافات دارد</w:t>
      </w:r>
      <w:r w:rsidRPr="00793C64">
        <w:rPr>
          <w:rFonts w:hint="cs"/>
          <w:rtl/>
        </w:rPr>
        <w:t>،</w:t>
      </w:r>
      <w:r w:rsidRPr="00793C64">
        <w:rPr>
          <w:rFonts w:hint="cs"/>
          <w:rtl/>
          <w:lang w:bidi="fa-IR"/>
        </w:rPr>
        <w:t xml:space="preserve"> و به انجام افعال منکری می‌پردازند که در زیر برخی از</w:t>
      </w:r>
      <w:r w:rsidR="000E0DBB" w:rsidRPr="00793C64">
        <w:rPr>
          <w:rFonts w:hint="cs"/>
          <w:rtl/>
          <w:lang w:bidi="fa-IR"/>
        </w:rPr>
        <w:t xml:space="preserve"> آن‌ها </w:t>
      </w:r>
      <w:r w:rsidRPr="00793C64">
        <w:rPr>
          <w:rFonts w:hint="cs"/>
          <w:rtl/>
          <w:lang w:bidi="fa-IR"/>
        </w:rPr>
        <w:t xml:space="preserve">را ذکر می‌نمائیم. عبادت برای غیر خدا، </w:t>
      </w:r>
      <w:r w:rsidR="00310412" w:rsidRPr="00793C64">
        <w:rPr>
          <w:rFonts w:hint="cs"/>
          <w:rtl/>
          <w:lang w:bidi="fa-IR"/>
        </w:rPr>
        <w:t>مانن</w:t>
      </w:r>
      <w:r w:rsidR="00310412" w:rsidRPr="00793C64">
        <w:rPr>
          <w:rFonts w:hint="cs"/>
          <w:rtl/>
        </w:rPr>
        <w:t xml:space="preserve">د </w:t>
      </w:r>
      <w:r w:rsidRPr="00793C64">
        <w:rPr>
          <w:rFonts w:hint="cs"/>
          <w:rtl/>
          <w:lang w:bidi="fa-IR"/>
        </w:rPr>
        <w:t>ذبح هنگام ساختن ساختمان</w:t>
      </w:r>
      <w:r w:rsidR="00A04E82" w:rsidRPr="00793C64">
        <w:rPr>
          <w:rFonts w:hint="eastAsia"/>
          <w:rtl/>
          <w:lang w:bidi="fa-IR"/>
        </w:rPr>
        <w:t>‌</w:t>
      </w:r>
      <w:r w:rsidRPr="00793C64">
        <w:rPr>
          <w:rFonts w:hint="cs"/>
          <w:rtl/>
          <w:lang w:bidi="fa-IR"/>
        </w:rPr>
        <w:t>ها به نیت حفاظت از شر جن</w:t>
      </w:r>
      <w:r w:rsidRPr="00793C64">
        <w:rPr>
          <w:rFonts w:hint="cs"/>
          <w:rtl/>
        </w:rPr>
        <w:t>،</w:t>
      </w:r>
      <w:r w:rsidRPr="00793C64">
        <w:rPr>
          <w:rFonts w:hint="cs"/>
          <w:rtl/>
          <w:lang w:bidi="fa-IR"/>
        </w:rPr>
        <w:t xml:space="preserve"> رفتن نزد ساحران و شعبده‌بازها</w:t>
      </w:r>
      <w:r w:rsidRPr="00793C64">
        <w:rPr>
          <w:rFonts w:hint="cs"/>
          <w:rtl/>
        </w:rPr>
        <w:t>،</w:t>
      </w:r>
      <w:r w:rsidRPr="00793C64">
        <w:rPr>
          <w:rFonts w:hint="cs"/>
          <w:rtl/>
          <w:lang w:bidi="fa-IR"/>
        </w:rPr>
        <w:t xml:space="preserve"> و ترک نماز، </w:t>
      </w:r>
      <w:r w:rsidR="00BA0333" w:rsidRPr="00793C64">
        <w:rPr>
          <w:rFonts w:hint="cs"/>
          <w:rtl/>
        </w:rPr>
        <w:t xml:space="preserve">و يا كوتاهى كردن در اداى آن، </w:t>
      </w:r>
      <w:r w:rsidRPr="00793C64">
        <w:rPr>
          <w:rFonts w:hint="cs"/>
          <w:rtl/>
          <w:lang w:bidi="fa-IR"/>
        </w:rPr>
        <w:t>و برگزاری جشن‌ها و احیای شب‌های رسمی غیر مشروع به قصد تقرب‌جوی به خداوند</w:t>
      </w:r>
      <w:r w:rsidRPr="00793C64">
        <w:rPr>
          <w:rFonts w:hint="cs"/>
          <w:rtl/>
        </w:rPr>
        <w:t>،</w:t>
      </w:r>
      <w:r w:rsidRPr="00793C64">
        <w:rPr>
          <w:rFonts w:hint="cs"/>
          <w:rtl/>
          <w:lang w:bidi="fa-IR"/>
        </w:rPr>
        <w:t xml:space="preserve"> و تجلیل از برخی مکان</w:t>
      </w:r>
      <w:r w:rsidR="00A04E82" w:rsidRPr="00793C64">
        <w:rPr>
          <w:rFonts w:hint="eastAsia"/>
          <w:rtl/>
          <w:lang w:bidi="fa-IR"/>
        </w:rPr>
        <w:t>‌</w:t>
      </w:r>
      <w:r w:rsidRPr="00793C64">
        <w:rPr>
          <w:rFonts w:hint="cs"/>
          <w:rtl/>
          <w:lang w:bidi="fa-IR"/>
        </w:rPr>
        <w:t>ها و غارها و چاهها که در شرع دلیلی بر تقدیس</w:t>
      </w:r>
      <w:r w:rsidR="000E0DBB" w:rsidRPr="00793C64">
        <w:rPr>
          <w:rFonts w:hint="cs"/>
          <w:rtl/>
          <w:lang w:bidi="fa-IR"/>
        </w:rPr>
        <w:t xml:space="preserve"> آن‌ها </w:t>
      </w:r>
      <w:r w:rsidRPr="00793C64">
        <w:rPr>
          <w:rFonts w:hint="cs"/>
          <w:rtl/>
          <w:lang w:bidi="fa-IR"/>
        </w:rPr>
        <w:t>یافت نمی‌شود، و ارتکاب فواحش و نوشیدن مسکرات</w:t>
      </w:r>
      <w:r w:rsidRPr="00793C64">
        <w:rPr>
          <w:rFonts w:hint="cs"/>
          <w:rtl/>
        </w:rPr>
        <w:t>،</w:t>
      </w:r>
      <w:r w:rsidRPr="00793C64">
        <w:rPr>
          <w:rFonts w:hint="cs"/>
          <w:rtl/>
          <w:lang w:bidi="fa-IR"/>
        </w:rPr>
        <w:t xml:space="preserve"> و روی آوری به م</w:t>
      </w:r>
      <w:r w:rsidR="00F5582C" w:rsidRPr="00793C64">
        <w:rPr>
          <w:rFonts w:hint="cs"/>
          <w:rtl/>
          <w:lang w:bidi="fa-IR"/>
        </w:rPr>
        <w:t>خ</w:t>
      </w:r>
      <w:r w:rsidR="00F5582C" w:rsidRPr="00793C64">
        <w:rPr>
          <w:rFonts w:hint="cs"/>
          <w:rtl/>
        </w:rPr>
        <w:t>د</w:t>
      </w:r>
      <w:r w:rsidRPr="00793C64">
        <w:rPr>
          <w:rFonts w:hint="cs"/>
          <w:rtl/>
          <w:lang w:bidi="fa-IR"/>
        </w:rPr>
        <w:t>رات و معامله محرماتی مانند نوارهای ویدئوی مبتذل و ترانه‌های حرام یا چیزهایی که انسان را به سوی فساد و حرام می‌کشاند مانند ماهواره‌های فضائی و شب‌نشینی‌های بد از گناه با دوستان ناباب و دیگر موارد ناشایست که انجام دادن آن در هیچ مکانی برای مسلمانان سزاوار نیست چه برسد به اینکه مسلمانان در مکه مکرمه به آن مرتکب شوند.</w:t>
      </w:r>
    </w:p>
    <w:p w:rsidR="000F1292" w:rsidRPr="00793C64" w:rsidRDefault="000F1292" w:rsidP="00793C64">
      <w:pPr>
        <w:pStyle w:val="a2"/>
        <w:rPr>
          <w:rtl/>
        </w:rPr>
      </w:pPr>
      <w:r w:rsidRPr="00793C64">
        <w:rPr>
          <w:rFonts w:hint="cs"/>
          <w:rtl/>
        </w:rPr>
        <w:t>و از حالت توهین‌کننده حرمت این مکان در شگفتم که چگونه به آن جسارت نموده است در حالیکه بدی در حرم خداوند و شهر او و بر سفره او بزرگ‌تر از سایر نقاط زمین است</w:t>
      </w:r>
      <w:r w:rsidRPr="00793C64">
        <w:rPr>
          <w:rStyle w:val="FootnoteReference"/>
          <w:rFonts w:ascii="IRLotus" w:hAnsi="IRLotus"/>
          <w:sz w:val="28"/>
          <w:rtl/>
        </w:rPr>
        <w:footnoteReference w:id="136"/>
      </w:r>
      <w:r w:rsidRPr="00793C64">
        <w:rPr>
          <w:rFonts w:hint="cs"/>
          <w:rtl/>
        </w:rPr>
        <w:t>.</w:t>
      </w:r>
    </w:p>
    <w:p w:rsidR="000F1292" w:rsidRPr="00793C64" w:rsidRDefault="000F1292" w:rsidP="00793C64">
      <w:pPr>
        <w:pStyle w:val="a2"/>
        <w:rPr>
          <w:rtl/>
          <w:lang w:bidi="fa-IR"/>
        </w:rPr>
      </w:pPr>
      <w:r w:rsidRPr="00793C64">
        <w:rPr>
          <w:rFonts w:hint="cs"/>
          <w:rtl/>
          <w:lang w:bidi="fa-IR"/>
        </w:rPr>
        <w:t>لذا مسئولیت ساکنین مکه مکرمه بیشتر و بزرگتر است</w:t>
      </w:r>
      <w:r w:rsidRPr="00793C64">
        <w:rPr>
          <w:rFonts w:hint="cs"/>
          <w:rtl/>
        </w:rPr>
        <w:t>،</w:t>
      </w:r>
      <w:r w:rsidRPr="00793C64">
        <w:rPr>
          <w:rFonts w:hint="cs"/>
          <w:rtl/>
          <w:lang w:bidi="fa-IR"/>
        </w:rPr>
        <w:t xml:space="preserve"> و تبعیت و آراستن</w:t>
      </w:r>
      <w:r w:rsidR="000E0DBB" w:rsidRPr="00793C64">
        <w:rPr>
          <w:rFonts w:hint="cs"/>
          <w:rtl/>
          <w:lang w:bidi="fa-IR"/>
        </w:rPr>
        <w:t xml:space="preserve"> آن‌ها </w:t>
      </w:r>
      <w:r w:rsidRPr="00793C64">
        <w:rPr>
          <w:rFonts w:hint="cs"/>
          <w:rtl/>
          <w:lang w:bidi="fa-IR"/>
        </w:rPr>
        <w:t>به الگوی حسنه سزاواتر است</w:t>
      </w:r>
      <w:r w:rsidRPr="00793C64">
        <w:rPr>
          <w:rFonts w:hint="cs"/>
          <w:rtl/>
        </w:rPr>
        <w:t>،</w:t>
      </w:r>
      <w:r w:rsidRPr="00793C64">
        <w:rPr>
          <w:rFonts w:hint="cs"/>
          <w:rtl/>
          <w:lang w:bidi="fa-IR"/>
        </w:rPr>
        <w:t xml:space="preserve"> و می‌بایست که به حال مطالعه احوال سلف صالح بپردازند که چگونه تجلیل از</w:t>
      </w:r>
      <w:r w:rsidR="00513A70" w:rsidRPr="00793C64">
        <w:rPr>
          <w:rFonts w:hint="cs"/>
          <w:rtl/>
          <w:lang w:bidi="fa-IR"/>
        </w:rPr>
        <w:t xml:space="preserve"> آن را </w:t>
      </w:r>
      <w:r w:rsidRPr="00793C64">
        <w:rPr>
          <w:rFonts w:hint="cs"/>
          <w:rtl/>
          <w:lang w:bidi="fa-IR"/>
        </w:rPr>
        <w:t>رعایت می‌نمودند</w:t>
      </w:r>
      <w:r w:rsidRPr="00793C64">
        <w:rPr>
          <w:rFonts w:hint="cs"/>
          <w:rtl/>
        </w:rPr>
        <w:t>،</w:t>
      </w:r>
      <w:r w:rsidRPr="00793C64">
        <w:rPr>
          <w:rFonts w:hint="cs"/>
          <w:rtl/>
          <w:lang w:bidi="fa-IR"/>
        </w:rPr>
        <w:t xml:space="preserve"> و تجلیل</w:t>
      </w:r>
      <w:r w:rsidR="00513A70" w:rsidRPr="00793C64">
        <w:rPr>
          <w:rFonts w:hint="cs"/>
          <w:rtl/>
          <w:lang w:bidi="fa-IR"/>
        </w:rPr>
        <w:t xml:space="preserve"> آن را </w:t>
      </w:r>
      <w:r w:rsidRPr="00793C64">
        <w:rPr>
          <w:rFonts w:hint="cs"/>
          <w:rtl/>
          <w:lang w:bidi="fa-IR"/>
        </w:rPr>
        <w:t>از تقوای درون می‌دانستند.</w:t>
      </w:r>
    </w:p>
    <w:p w:rsidR="000F1292" w:rsidRPr="00793C64" w:rsidRDefault="000F1292" w:rsidP="00793C64">
      <w:pPr>
        <w:pStyle w:val="a2"/>
        <w:rPr>
          <w:rFonts w:ascii="KFGQPC Uthmanic Script HAFS" w:hAnsi="KFGQPC Uthmanic Script HAFS" w:cs="KFGQPC Uthmanic Script HAFS"/>
          <w:rtl/>
        </w:rPr>
      </w:pPr>
      <w:r w:rsidRPr="00793C64">
        <w:rPr>
          <w:rFonts w:hint="cs"/>
          <w:rtl/>
        </w:rPr>
        <w:t>همچنانکه قرآن می‌فرماید:</w:t>
      </w:r>
      <w:r w:rsidR="00E9532B" w:rsidRPr="00793C64">
        <w:rPr>
          <w:rFonts w:hint="cs"/>
          <w:rtl/>
        </w:rPr>
        <w:t xml:space="preserve"> </w:t>
      </w:r>
      <w:r w:rsidR="00E9532B" w:rsidRPr="00793C64">
        <w:rPr>
          <w:rFonts w:ascii="Traditional Arabic" w:hAnsi="Traditional Arabic" w:cs="Traditional Arabic"/>
          <w:rtl/>
        </w:rPr>
        <w:t>﴿</w:t>
      </w:r>
      <w:r w:rsidR="00E9532B" w:rsidRPr="00793C64">
        <w:rPr>
          <w:rFonts w:ascii="KFGQPC Uthmanic Script HAFS" w:hAnsi="KFGQPC Uthmanic Script HAFS" w:cs="KFGQPC Uthmanic Script HAFS"/>
          <w:rtl/>
        </w:rPr>
        <w:t xml:space="preserve">ذَٰلِكَۖ وَمَن يُعَظِّمۡ شَعَٰٓئِرَ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للَّهِ</w:t>
      </w:r>
      <w:r w:rsidR="00E9532B" w:rsidRPr="00793C64">
        <w:rPr>
          <w:rFonts w:ascii="KFGQPC Uthmanic Script HAFS" w:hAnsi="KFGQPC Uthmanic Script HAFS" w:cs="KFGQPC Uthmanic Script HAFS"/>
          <w:rtl/>
        </w:rPr>
        <w:t xml:space="preserve"> فَإِنَّهَا مِن تَقۡوَى </w:t>
      </w:r>
      <w:r w:rsidR="00E9532B" w:rsidRPr="00793C64">
        <w:rPr>
          <w:rFonts w:ascii="KFGQPC Uthmanic Script HAFS" w:hAnsi="KFGQPC Uthmanic Script HAFS" w:cs="KFGQPC Uthmanic Script HAFS" w:hint="cs"/>
          <w:rtl/>
        </w:rPr>
        <w:t>ٱ</w:t>
      </w:r>
      <w:r w:rsidR="00E9532B" w:rsidRPr="00793C64">
        <w:rPr>
          <w:rFonts w:ascii="KFGQPC Uthmanic Script HAFS" w:hAnsi="KFGQPC Uthmanic Script HAFS" w:cs="KFGQPC Uthmanic Script HAFS" w:hint="eastAsia"/>
          <w:rtl/>
        </w:rPr>
        <w:t>لۡقُلُوبِ</w:t>
      </w:r>
      <w:r w:rsidR="00E9532B" w:rsidRPr="00793C64">
        <w:rPr>
          <w:rFonts w:ascii="KFGQPC Uthmanic Script HAFS" w:hAnsi="KFGQPC Uthmanic Script HAFS" w:cs="KFGQPC Uthmanic Script HAFS"/>
          <w:rtl/>
        </w:rPr>
        <w:t xml:space="preserve"> ٣٢</w:t>
      </w:r>
      <w:r w:rsidR="00E9532B" w:rsidRPr="00793C64">
        <w:rPr>
          <w:rFonts w:ascii="Traditional Arabic" w:hAnsi="Traditional Arabic" w:cs="Traditional Arabic"/>
          <w:rtl/>
        </w:rPr>
        <w:t>﴾</w:t>
      </w:r>
      <w:r w:rsidR="003A499B" w:rsidRPr="00793C64">
        <w:rPr>
          <w:rFonts w:ascii="Times New Roman" w:hAnsi="Times New Roman" w:cs="B Lotus" w:hint="cs"/>
          <w:rtl/>
          <w:lang w:bidi="fa-IR"/>
        </w:rPr>
        <w:t xml:space="preserve"> </w:t>
      </w:r>
      <w:r w:rsidRPr="00793C64">
        <w:rPr>
          <w:rStyle w:val="Char5"/>
          <w:rtl/>
        </w:rPr>
        <w:t>[</w:t>
      </w:r>
      <w:r w:rsidR="00237203" w:rsidRPr="00793C64">
        <w:rPr>
          <w:rStyle w:val="Char5"/>
          <w:rFonts w:hint="cs"/>
          <w:rtl/>
        </w:rPr>
        <w:t>ال</w:t>
      </w:r>
      <w:r w:rsidRPr="00793C64">
        <w:rPr>
          <w:rStyle w:val="Char5"/>
          <w:rtl/>
        </w:rPr>
        <w:t>حج</w:t>
      </w:r>
      <w:r w:rsidRPr="00793C64">
        <w:rPr>
          <w:rStyle w:val="Char5"/>
          <w:rFonts w:hint="cs"/>
          <w:rtl/>
        </w:rPr>
        <w:t>:</w:t>
      </w:r>
      <w:r w:rsidR="00FF11BB" w:rsidRPr="00793C64">
        <w:rPr>
          <w:rStyle w:val="Char5"/>
          <w:rFonts w:hint="cs"/>
          <w:rtl/>
        </w:rPr>
        <w:t xml:space="preserve"> </w:t>
      </w:r>
      <w:r w:rsidRPr="00793C64">
        <w:rPr>
          <w:rStyle w:val="Char5"/>
          <w:rFonts w:hint="cs"/>
          <w:rtl/>
        </w:rPr>
        <w:t>32</w:t>
      </w:r>
      <w:r w:rsidRPr="00793C64">
        <w:rPr>
          <w:rStyle w:val="Char5"/>
          <w:rtl/>
        </w:rPr>
        <w:t>]</w:t>
      </w:r>
      <w:r w:rsidRPr="00793C64">
        <w:rPr>
          <w:rtl/>
        </w:rPr>
        <w:t>.</w:t>
      </w:r>
    </w:p>
    <w:p w:rsidR="000F1292" w:rsidRPr="00793C64" w:rsidRDefault="000F1292" w:rsidP="00793C64">
      <w:pPr>
        <w:pStyle w:val="a2"/>
        <w:rPr>
          <w:rtl/>
        </w:rPr>
      </w:pPr>
      <w:r w:rsidRPr="00793C64">
        <w:rPr>
          <w:rFonts w:hint="cs"/>
          <w:rtl/>
          <w:lang w:bidi="fa-IR"/>
        </w:rPr>
        <w:t>و</w:t>
      </w:r>
      <w:r w:rsidRPr="00793C64">
        <w:rPr>
          <w:rFonts w:hint="cs"/>
          <w:rtl/>
        </w:rPr>
        <w:t xml:space="preserve"> هر كس شعائر الهي را بزرگ دارد و(به نشان</w:t>
      </w:r>
      <w:r w:rsidRPr="00793C64">
        <w:rPr>
          <w:rFonts w:hint="cs"/>
          <w:rtl/>
          <w:lang w:bidi="fa-IR"/>
        </w:rPr>
        <w:t>ه‌ه</w:t>
      </w:r>
      <w:r w:rsidRPr="00793C64">
        <w:rPr>
          <w:rFonts w:hint="cs"/>
          <w:rtl/>
        </w:rPr>
        <w:t xml:space="preserve">اي آئين خدا و پرچمهاي اطاعت او) احترام بگذارد، اين </w:t>
      </w:r>
      <w:r w:rsidR="003F777D" w:rsidRPr="00793C64">
        <w:rPr>
          <w:rFonts w:ascii="Tahoma" w:hAnsi="Tahoma"/>
          <w:rtl/>
        </w:rPr>
        <w:t xml:space="preserve">كار </w:t>
      </w:r>
      <w:r w:rsidR="003F777D" w:rsidRPr="00793C64">
        <w:rPr>
          <w:rFonts w:hint="cs"/>
          <w:rtl/>
        </w:rPr>
        <w:t>از</w:t>
      </w:r>
      <w:r w:rsidR="003F777D" w:rsidRPr="00793C64">
        <w:rPr>
          <w:rFonts w:ascii="Tahoma" w:hAnsi="Tahoma"/>
          <w:rtl/>
        </w:rPr>
        <w:t xml:space="preserve"> نشانه تقواى دلهاست</w:t>
      </w:r>
      <w:r w:rsidRPr="00793C64">
        <w:rPr>
          <w:rFonts w:hint="cs"/>
          <w:rtl/>
        </w:rPr>
        <w:t>.</w:t>
      </w:r>
    </w:p>
    <w:p w:rsidR="000F1292" w:rsidRPr="00793C64" w:rsidRDefault="000F1292" w:rsidP="00793C64">
      <w:pPr>
        <w:pStyle w:val="a2"/>
        <w:rPr>
          <w:rtl/>
          <w:lang w:bidi="fa-IR"/>
        </w:rPr>
      </w:pPr>
      <w:r w:rsidRPr="00793C64">
        <w:rPr>
          <w:rFonts w:hint="cs"/>
          <w:rtl/>
          <w:lang w:bidi="fa-IR"/>
        </w:rPr>
        <w:t>شیخ ابن سعدی</w:t>
      </w:r>
      <w:r w:rsidR="00CB6AF8" w:rsidRPr="00793C64">
        <w:rPr>
          <w:rFonts w:hint="cs"/>
          <w:rtl/>
          <w:lang w:bidi="fa-IR"/>
        </w:rPr>
        <w:t>:</w:t>
      </w:r>
      <w:r w:rsidRPr="00793C64">
        <w:rPr>
          <w:rFonts w:hint="cs"/>
          <w:rtl/>
          <w:lang w:bidi="fa-IR"/>
        </w:rPr>
        <w:t xml:space="preserve"> می‌گوید (تجلیل مراسم و برنامه</w:t>
      </w:r>
      <w:r w:rsidR="000B58F0" w:rsidRPr="00793C64">
        <w:rPr>
          <w:rFonts w:hint="cs"/>
          <w:rtl/>
          <w:lang w:bidi="fa-IR"/>
        </w:rPr>
        <w:t xml:space="preserve"> </w:t>
      </w:r>
      <w:r w:rsidRPr="00793C64">
        <w:rPr>
          <w:rFonts w:hint="cs"/>
          <w:rtl/>
          <w:lang w:bidi="fa-IR"/>
        </w:rPr>
        <w:t>‌الهی ناشی از پرهیزگاری قلبهاست</w:t>
      </w:r>
      <w:r w:rsidRPr="00793C64">
        <w:rPr>
          <w:rFonts w:hint="cs"/>
          <w:rtl/>
        </w:rPr>
        <w:t>،</w:t>
      </w:r>
      <w:r w:rsidRPr="00793C64">
        <w:rPr>
          <w:rFonts w:hint="cs"/>
          <w:rtl/>
          <w:lang w:bidi="fa-IR"/>
        </w:rPr>
        <w:t xml:space="preserve"> کسی که</w:t>
      </w:r>
      <w:r w:rsidR="000E0DBB" w:rsidRPr="00793C64">
        <w:rPr>
          <w:rFonts w:hint="cs"/>
          <w:rtl/>
          <w:lang w:bidi="fa-IR"/>
        </w:rPr>
        <w:t xml:space="preserve"> آن‌ها </w:t>
      </w:r>
      <w:r w:rsidRPr="00793C64">
        <w:rPr>
          <w:rFonts w:hint="cs"/>
          <w:rtl/>
          <w:lang w:bidi="fa-IR"/>
        </w:rPr>
        <w:t>را بزرگ می‌دارد نشانگر آراستگی و تزئین وی به ایما</w:t>
      </w:r>
      <w:r w:rsidRPr="00793C64">
        <w:rPr>
          <w:rFonts w:hint="cs"/>
          <w:rtl/>
        </w:rPr>
        <w:t>ن و تقواست، زیرا بزرگ داشتن</w:t>
      </w:r>
      <w:r w:rsidR="000E0DBB" w:rsidRPr="00793C64">
        <w:rPr>
          <w:rFonts w:hint="cs"/>
          <w:rtl/>
        </w:rPr>
        <w:t xml:space="preserve"> آن‌ها </w:t>
      </w:r>
      <w:r w:rsidRPr="00793C64">
        <w:rPr>
          <w:rFonts w:hint="cs"/>
          <w:rtl/>
        </w:rPr>
        <w:t>بزرگ داشت و ت</w:t>
      </w:r>
      <w:r w:rsidR="00572419" w:rsidRPr="00793C64">
        <w:rPr>
          <w:rFonts w:hint="cs"/>
          <w:rtl/>
        </w:rPr>
        <w:t>ج</w:t>
      </w:r>
      <w:r w:rsidRPr="00793C64">
        <w:rPr>
          <w:rFonts w:hint="cs"/>
          <w:rtl/>
        </w:rPr>
        <w:t>لیل خداوند را دنبال می‌کشد</w:t>
      </w:r>
      <w:r w:rsidRPr="00793C64">
        <w:rPr>
          <w:vertAlign w:val="superscript"/>
          <w:rtl/>
        </w:rPr>
        <w:footnoteReference w:id="137"/>
      </w:r>
      <w:r w:rsidRPr="00793C64">
        <w:rPr>
          <w:rFonts w:hint="cs"/>
          <w:rtl/>
        </w:rPr>
        <w:t>.</w:t>
      </w:r>
    </w:p>
    <w:p w:rsidR="000F1292" w:rsidRPr="00793C64" w:rsidRDefault="000F1292" w:rsidP="00793C64">
      <w:pPr>
        <w:pStyle w:val="a2"/>
        <w:rPr>
          <w:rtl/>
          <w:lang w:bidi="fa-IR"/>
        </w:rPr>
      </w:pPr>
      <w:r w:rsidRPr="00793C64">
        <w:rPr>
          <w:rFonts w:hint="cs"/>
          <w:rtl/>
          <w:lang w:bidi="fa-IR"/>
        </w:rPr>
        <w:t>تحقیق و شناخت از سلف در تجلیل و بزرگ داشت آنچه خداوند بزرگ داشته است ما را به تأسی و الگوی از</w:t>
      </w:r>
      <w:r w:rsidR="000E0DBB" w:rsidRPr="00793C64">
        <w:rPr>
          <w:rFonts w:hint="cs"/>
          <w:rtl/>
          <w:lang w:bidi="fa-IR"/>
        </w:rPr>
        <w:t xml:space="preserve"> آن‌ها </w:t>
      </w:r>
      <w:r w:rsidRPr="00793C64">
        <w:rPr>
          <w:rFonts w:hint="cs"/>
          <w:rtl/>
          <w:lang w:bidi="fa-IR"/>
        </w:rPr>
        <w:t>و سیر و سلوک روش آنان فرا می‌خواند.</w:t>
      </w:r>
    </w:p>
    <w:p w:rsidR="000F1292" w:rsidRPr="00793C64" w:rsidRDefault="000F1292" w:rsidP="00793C64">
      <w:pPr>
        <w:pStyle w:val="a2"/>
        <w:rPr>
          <w:rtl/>
          <w:lang w:bidi="fa-IR"/>
        </w:rPr>
      </w:pPr>
      <w:r w:rsidRPr="00793C64">
        <w:rPr>
          <w:rFonts w:hint="cs"/>
          <w:rtl/>
          <w:lang w:bidi="fa-IR"/>
        </w:rPr>
        <w:t>و بزرگ داشت حرم الهی چنین نیست که به انجام مسائل صوری و ظاهری پرداخته که شرع الهی به آن اجازه نداده باشد و سلف صالح هم</w:t>
      </w:r>
      <w:r w:rsidR="00513A70" w:rsidRPr="00793C64">
        <w:rPr>
          <w:rFonts w:hint="cs"/>
          <w:rtl/>
          <w:lang w:bidi="fa-IR"/>
        </w:rPr>
        <w:t xml:space="preserve"> آن را </w:t>
      </w:r>
      <w:r w:rsidRPr="00793C64">
        <w:rPr>
          <w:rFonts w:hint="cs"/>
          <w:rtl/>
          <w:lang w:bidi="fa-IR"/>
        </w:rPr>
        <w:t>انجام نداده باش</w:t>
      </w:r>
      <w:r w:rsidR="00572419" w:rsidRPr="00793C64">
        <w:rPr>
          <w:rFonts w:hint="cs"/>
          <w:rtl/>
          <w:lang w:bidi="fa-IR"/>
        </w:rPr>
        <w:t>ن</w:t>
      </w:r>
      <w:r w:rsidRPr="00793C64">
        <w:rPr>
          <w:rFonts w:hint="cs"/>
          <w:rtl/>
          <w:lang w:bidi="fa-IR"/>
        </w:rPr>
        <w:t>د.</w:t>
      </w:r>
    </w:p>
    <w:p w:rsidR="000F1292" w:rsidRPr="00793C64" w:rsidRDefault="000F1292" w:rsidP="00793C64">
      <w:pPr>
        <w:pStyle w:val="a2"/>
        <w:rPr>
          <w:rtl/>
          <w:lang w:bidi="fa-IR"/>
        </w:rPr>
      </w:pPr>
      <w:r w:rsidRPr="00793C64">
        <w:rPr>
          <w:rFonts w:hint="cs"/>
          <w:rtl/>
          <w:lang w:bidi="fa-IR"/>
        </w:rPr>
        <w:t>امروزه برخی باورهای باطل و عادات مخالف با شریعت میان عامه مردم یافت می‌شود که سبب روی آوری آنان به عبادات غیرمجاز گشته است و با آن اعمال بدعتی به گمان خود به سوی خداوند تقرب می‌جویند</w:t>
      </w:r>
      <w:r w:rsidRPr="00793C64">
        <w:rPr>
          <w:rFonts w:hint="cs"/>
          <w:rtl/>
        </w:rPr>
        <w:t>،</w:t>
      </w:r>
      <w:r w:rsidRPr="00793C64">
        <w:rPr>
          <w:rFonts w:hint="cs"/>
          <w:rtl/>
          <w:lang w:bidi="fa-IR"/>
        </w:rPr>
        <w:t xml:space="preserve"> و شما خواننده عزیز را به صورتهایی از تجلیل غیرشرعی بیت ‌الحرام که برخی </w:t>
      </w:r>
      <w:r w:rsidR="00C71DCA" w:rsidRPr="00793C64">
        <w:rPr>
          <w:rFonts w:hint="cs"/>
          <w:rtl/>
        </w:rPr>
        <w:t xml:space="preserve">از </w:t>
      </w:r>
      <w:r w:rsidRPr="00793C64">
        <w:rPr>
          <w:rFonts w:hint="cs"/>
          <w:rtl/>
          <w:lang w:bidi="fa-IR"/>
        </w:rPr>
        <w:t xml:space="preserve">مسلمانان به انجام آن می‌پردازند فرا می‌خوانیم که عبارتند از: </w:t>
      </w:r>
    </w:p>
    <w:p w:rsidR="000F1292" w:rsidRPr="00793C64" w:rsidRDefault="000F1292" w:rsidP="00793C64">
      <w:pPr>
        <w:pStyle w:val="a2"/>
        <w:numPr>
          <w:ilvl w:val="0"/>
          <w:numId w:val="4"/>
        </w:numPr>
        <w:rPr>
          <w:rtl/>
          <w:lang w:bidi="fa-IR"/>
        </w:rPr>
      </w:pPr>
      <w:r w:rsidRPr="00793C64">
        <w:rPr>
          <w:rFonts w:hint="cs"/>
          <w:rtl/>
          <w:lang w:bidi="fa-IR"/>
        </w:rPr>
        <w:t>آهنگ به برخی اماکن همچون غار ثور، کوه عرفات</w:t>
      </w:r>
      <w:r w:rsidRPr="00793C64">
        <w:rPr>
          <w:rFonts w:hint="cs"/>
          <w:rtl/>
        </w:rPr>
        <w:t>(جبل الرحمه)</w:t>
      </w:r>
      <w:r w:rsidRPr="00793C64">
        <w:rPr>
          <w:rFonts w:hint="cs"/>
          <w:rtl/>
          <w:lang w:bidi="fa-IR"/>
        </w:rPr>
        <w:t xml:space="preserve">، و مکانی  که گویند پیامبر </w:t>
      </w:r>
      <w:r w:rsidRPr="00793C64">
        <w:rPr>
          <w:rFonts w:ascii="Lotus Linotype" w:hAnsi="Lotus Linotype" w:cs="CTraditional Arabic" w:hint="cs"/>
          <w:rtl/>
          <w:lang w:bidi="fa-IR"/>
        </w:rPr>
        <w:t>ص</w:t>
      </w:r>
      <w:r w:rsidRPr="00793C64">
        <w:rPr>
          <w:rFonts w:hint="cs"/>
          <w:rtl/>
          <w:lang w:bidi="fa-IR"/>
        </w:rPr>
        <w:t xml:space="preserve"> در آن پا به عرص</w:t>
      </w:r>
      <w:r w:rsidR="00E9532B" w:rsidRPr="00793C64">
        <w:rPr>
          <w:rFonts w:hint="cs"/>
          <w:rtl/>
          <w:lang w:bidi="fa-IR"/>
        </w:rPr>
        <w:t>ۀ</w:t>
      </w:r>
      <w:r w:rsidRPr="00793C64">
        <w:rPr>
          <w:rFonts w:hint="cs"/>
          <w:rtl/>
          <w:lang w:bidi="fa-IR"/>
        </w:rPr>
        <w:t xml:space="preserve"> وجود نهاده است جهت اقامه نماز و دعاء وتبرک </w:t>
      </w:r>
      <w:r w:rsidRPr="00793C64">
        <w:rPr>
          <w:rFonts w:hint="cs"/>
          <w:rtl/>
        </w:rPr>
        <w:t>جستن</w:t>
      </w:r>
      <w:r w:rsidRPr="00793C64">
        <w:rPr>
          <w:vertAlign w:val="superscript"/>
          <w:rtl/>
        </w:rPr>
        <w:footnoteReference w:id="138"/>
      </w:r>
      <w:r w:rsidRPr="00793C64">
        <w:rPr>
          <w:rFonts w:hint="cs"/>
          <w:rtl/>
        </w:rPr>
        <w:t>.</w:t>
      </w:r>
    </w:p>
    <w:p w:rsidR="000F1292" w:rsidRPr="00793C64" w:rsidRDefault="000F1292" w:rsidP="00793C64">
      <w:pPr>
        <w:pStyle w:val="a2"/>
        <w:numPr>
          <w:ilvl w:val="0"/>
          <w:numId w:val="4"/>
        </w:numPr>
        <w:rPr>
          <w:rtl/>
          <w:lang w:bidi="fa-IR"/>
        </w:rPr>
      </w:pPr>
      <w:r w:rsidRPr="00793C64">
        <w:rPr>
          <w:rFonts w:hint="cs"/>
          <w:rtl/>
          <w:lang w:bidi="fa-IR"/>
        </w:rPr>
        <w:t>به قصد شفاعت خواهی و توسل و درخواست منزلت شکوه، رفتن به نزد قبرهایی در قبرستان مع</w:t>
      </w:r>
      <w:r w:rsidRPr="00793C64">
        <w:rPr>
          <w:rFonts w:hint="cs"/>
          <w:rtl/>
        </w:rPr>
        <w:t xml:space="preserve">لا </w:t>
      </w:r>
      <w:r w:rsidRPr="00793C64">
        <w:rPr>
          <w:rFonts w:hint="cs"/>
          <w:rtl/>
          <w:lang w:bidi="fa-IR"/>
        </w:rPr>
        <w:t>و غیره</w:t>
      </w:r>
      <w:r w:rsidRPr="00793C64">
        <w:rPr>
          <w:rFonts w:hint="cs"/>
          <w:rtl/>
        </w:rPr>
        <w:t>،</w:t>
      </w:r>
      <w:r w:rsidRPr="00793C64">
        <w:rPr>
          <w:rFonts w:hint="cs"/>
          <w:rtl/>
          <w:lang w:bidi="fa-IR"/>
        </w:rPr>
        <w:t xml:space="preserve"> و یا فراخوانی صاحبان آن قبرها. این عمل شرک و یا وسیله نیل به شرک است.</w:t>
      </w:r>
    </w:p>
    <w:p w:rsidR="000F1292" w:rsidRPr="00793C64" w:rsidRDefault="000F1292" w:rsidP="00793C64">
      <w:pPr>
        <w:pStyle w:val="a2"/>
        <w:rPr>
          <w:rtl/>
          <w:lang w:bidi="fa-IR"/>
        </w:rPr>
      </w:pPr>
      <w:r w:rsidRPr="00793C64">
        <w:rPr>
          <w:rFonts w:hint="cs"/>
          <w:rtl/>
          <w:lang w:bidi="fa-IR"/>
        </w:rPr>
        <w:t>در حالیکه خداوند حکیم اهداف و مقاصد زیارت شرعی را در امور زیر محدود و معین ساخته که عبارتند از: دعا برای صاحب قبر، یادآوری مرگ و سرای آخرت، پند و عبرت گرفتن، رقت قلبهای سختی، و جاری شدن اشک از چشمهای بی‌اشک.</w:t>
      </w:r>
    </w:p>
    <w:p w:rsidR="000F1292" w:rsidRPr="00793C64" w:rsidRDefault="000F1292" w:rsidP="00793C64">
      <w:pPr>
        <w:pStyle w:val="a2"/>
        <w:numPr>
          <w:ilvl w:val="0"/>
          <w:numId w:val="4"/>
        </w:numPr>
        <w:rPr>
          <w:rtl/>
          <w:lang w:bidi="fa-IR"/>
        </w:rPr>
      </w:pPr>
      <w:r w:rsidRPr="00793C64">
        <w:rPr>
          <w:rFonts w:hint="cs"/>
          <w:rtl/>
          <w:lang w:bidi="fa-IR"/>
        </w:rPr>
        <w:t>تبرک جستن و استحمام به آبی که کعبه را با آن می‌شویند.</w:t>
      </w:r>
    </w:p>
    <w:p w:rsidR="000F1292" w:rsidRPr="00793C64" w:rsidRDefault="000F1292" w:rsidP="00793C64">
      <w:pPr>
        <w:pStyle w:val="a2"/>
        <w:numPr>
          <w:ilvl w:val="0"/>
          <w:numId w:val="4"/>
        </w:numPr>
        <w:rPr>
          <w:rtl/>
          <w:lang w:bidi="fa-IR"/>
        </w:rPr>
      </w:pPr>
      <w:r w:rsidRPr="00793C64">
        <w:rPr>
          <w:rFonts w:hint="cs"/>
          <w:rtl/>
          <w:lang w:bidi="fa-IR"/>
        </w:rPr>
        <w:t xml:space="preserve">تبرک جستن به پوشش و پارچه‌ای که کعبه را با آن پوشانده‌اند و طلب شفا از آن، با </w:t>
      </w:r>
      <w:r w:rsidRPr="00793C64">
        <w:rPr>
          <w:rFonts w:hint="cs"/>
          <w:rtl/>
        </w:rPr>
        <w:t xml:space="preserve">تعدي كردن به آن </w:t>
      </w:r>
      <w:r w:rsidRPr="00793C64">
        <w:rPr>
          <w:rFonts w:hint="cs"/>
          <w:rtl/>
          <w:lang w:bidi="fa-IR"/>
        </w:rPr>
        <w:t xml:space="preserve">با قیچی </w:t>
      </w:r>
      <w:r w:rsidRPr="00793C64">
        <w:rPr>
          <w:rFonts w:hint="cs"/>
          <w:rtl/>
        </w:rPr>
        <w:t xml:space="preserve">و گرفتن </w:t>
      </w:r>
      <w:r w:rsidRPr="00793C64">
        <w:rPr>
          <w:rFonts w:hint="cs"/>
          <w:rtl/>
          <w:lang w:bidi="fa-IR"/>
        </w:rPr>
        <w:t>تکه‌ای از آن به عنوان تبرک.</w:t>
      </w:r>
    </w:p>
    <w:p w:rsidR="000F1292" w:rsidRPr="00793C64" w:rsidRDefault="000F1292" w:rsidP="00793C64">
      <w:pPr>
        <w:pStyle w:val="a2"/>
        <w:numPr>
          <w:ilvl w:val="0"/>
          <w:numId w:val="4"/>
        </w:numPr>
        <w:rPr>
          <w:rtl/>
          <w:lang w:bidi="fa-IR"/>
        </w:rPr>
      </w:pPr>
      <w:r w:rsidRPr="00793C64">
        <w:rPr>
          <w:rFonts w:hint="cs"/>
          <w:rtl/>
          <w:lang w:bidi="fa-IR"/>
        </w:rPr>
        <w:t xml:space="preserve">مسح حلقه درهای مسجد الحرام و </w:t>
      </w:r>
      <w:r w:rsidRPr="00793C64">
        <w:rPr>
          <w:rFonts w:hint="cs"/>
          <w:rtl/>
        </w:rPr>
        <w:t>دیوارهای کعبه و چسباندن صورت و دست‌ها بر آن (در غير ملتزم)</w:t>
      </w:r>
      <w:r w:rsidRPr="00793C64">
        <w:rPr>
          <w:vertAlign w:val="superscript"/>
          <w:rtl/>
        </w:rPr>
        <w:footnoteReference w:id="139"/>
      </w:r>
      <w:r w:rsidRPr="00793C64">
        <w:rPr>
          <w:rFonts w:hint="cs"/>
          <w:rtl/>
        </w:rPr>
        <w:t xml:space="preserve"> به نیت</w:t>
      </w:r>
      <w:r w:rsidRPr="00793C64">
        <w:rPr>
          <w:rFonts w:hint="cs"/>
          <w:rtl/>
          <w:lang w:bidi="fa-IR"/>
        </w:rPr>
        <w:t xml:space="preserve"> تبرّک.</w:t>
      </w:r>
    </w:p>
    <w:p w:rsidR="000F1292" w:rsidRPr="00793C64" w:rsidRDefault="000F1292" w:rsidP="00793C64">
      <w:pPr>
        <w:pStyle w:val="a2"/>
        <w:numPr>
          <w:ilvl w:val="0"/>
          <w:numId w:val="4"/>
        </w:numPr>
        <w:rPr>
          <w:rtl/>
          <w:lang w:bidi="fa-IR"/>
        </w:rPr>
      </w:pPr>
      <w:r w:rsidRPr="00793C64">
        <w:rPr>
          <w:rFonts w:hint="cs"/>
          <w:rtl/>
          <w:lang w:bidi="fa-IR"/>
        </w:rPr>
        <w:t>اعتقاد به اینکه آب زمزم اگر به شهر دیگری منتقل گردد مزه آن تغییر می‌یابد</w:t>
      </w:r>
      <w:r w:rsidRPr="00793C64">
        <w:rPr>
          <w:rFonts w:hint="cs"/>
          <w:rtl/>
        </w:rPr>
        <w:t>،</w:t>
      </w:r>
      <w:r w:rsidRPr="00793C64">
        <w:rPr>
          <w:rFonts w:hint="cs"/>
          <w:rtl/>
          <w:lang w:bidi="fa-IR"/>
        </w:rPr>
        <w:t xml:space="preserve"> و یا اینکه جهت عاقبت به خیری</w:t>
      </w:r>
      <w:r w:rsidR="00513A70" w:rsidRPr="00793C64">
        <w:rPr>
          <w:rFonts w:hint="cs"/>
          <w:rtl/>
          <w:lang w:bidi="fa-IR"/>
        </w:rPr>
        <w:t xml:space="preserve"> آن را </w:t>
      </w:r>
      <w:r w:rsidRPr="00793C64">
        <w:rPr>
          <w:rFonts w:hint="cs"/>
          <w:rtl/>
          <w:lang w:bidi="fa-IR"/>
        </w:rPr>
        <w:t>در دهان میت هنگام احتضار می‌چکانند و یا كفن ميت را با آن می‌شویند.</w:t>
      </w:r>
    </w:p>
    <w:p w:rsidR="000F1292" w:rsidRPr="00793C64" w:rsidRDefault="000F1292" w:rsidP="00793C64">
      <w:pPr>
        <w:pStyle w:val="a2"/>
        <w:numPr>
          <w:ilvl w:val="0"/>
          <w:numId w:val="4"/>
        </w:numPr>
        <w:rPr>
          <w:rtl/>
        </w:rPr>
      </w:pPr>
      <w:r w:rsidRPr="00793C64">
        <w:rPr>
          <w:rFonts w:hint="cs"/>
          <w:rtl/>
        </w:rPr>
        <w:t>بعد از طواف وداع رو به پشت بیرون آمدن از مسجد الحرام</w:t>
      </w:r>
      <w:r w:rsidRPr="00793C64">
        <w:rPr>
          <w:rStyle w:val="FootnoteReference"/>
          <w:rFonts w:ascii="IRLotus" w:hAnsi="IRLotus"/>
          <w:sz w:val="28"/>
          <w:rtl/>
        </w:rPr>
        <w:footnoteReference w:id="140"/>
      </w:r>
      <w:r w:rsidRPr="00793C64">
        <w:rPr>
          <w:rFonts w:hint="cs"/>
          <w:rtl/>
        </w:rPr>
        <w:t>.</w:t>
      </w:r>
    </w:p>
    <w:p w:rsidR="000F1292" w:rsidRPr="00793C64" w:rsidRDefault="000F1292" w:rsidP="00793C64">
      <w:pPr>
        <w:pStyle w:val="a2"/>
        <w:numPr>
          <w:ilvl w:val="0"/>
          <w:numId w:val="4"/>
        </w:numPr>
        <w:rPr>
          <w:rtl/>
          <w:lang w:bidi="fa-IR"/>
        </w:rPr>
      </w:pPr>
      <w:r w:rsidRPr="00793C64">
        <w:rPr>
          <w:rFonts w:hint="cs"/>
          <w:rtl/>
        </w:rPr>
        <w:t>و باور به اینکه وقوف در عرفه در روز جمعه برابر است با 72 بار حج رفتن</w:t>
      </w:r>
      <w:r w:rsidRPr="00793C64">
        <w:rPr>
          <w:rStyle w:val="FootnoteReference"/>
          <w:rFonts w:ascii="IRLotus" w:hAnsi="IRLotus"/>
          <w:sz w:val="28"/>
          <w:rtl/>
        </w:rPr>
        <w:footnoteReference w:id="141"/>
      </w:r>
      <w:r w:rsidRPr="00793C64">
        <w:rPr>
          <w:rFonts w:hint="cs"/>
          <w:rtl/>
        </w:rPr>
        <w:t>.</w:t>
      </w:r>
    </w:p>
    <w:p w:rsidR="000F1292" w:rsidRPr="00793C64" w:rsidRDefault="000F1292" w:rsidP="00793C64">
      <w:pPr>
        <w:pStyle w:val="a2"/>
        <w:numPr>
          <w:ilvl w:val="0"/>
          <w:numId w:val="4"/>
        </w:numPr>
        <w:rPr>
          <w:rtl/>
          <w:lang w:bidi="fa-IR"/>
        </w:rPr>
      </w:pPr>
      <w:r w:rsidRPr="00793C64">
        <w:rPr>
          <w:rFonts w:hint="cs"/>
          <w:rtl/>
          <w:lang w:bidi="fa-IR"/>
        </w:rPr>
        <w:t xml:space="preserve">اختصاص دعاهایی برای هر بار طواف خانه کعبه و سعی بین صفا و مروه و مقام ابراهیم و هنگام نوشیدن آب زمزم، که دعای خاص در این موارد از پیامبر </w:t>
      </w:r>
      <w:r w:rsidRPr="00793C64">
        <w:rPr>
          <w:rFonts w:ascii="Lotus Linotype" w:hAnsi="Lotus Linotype" w:cs="CTraditional Arabic" w:hint="cs"/>
          <w:rtl/>
          <w:lang w:bidi="fa-IR"/>
        </w:rPr>
        <w:t>ص</w:t>
      </w:r>
      <w:r w:rsidRPr="00793C64">
        <w:rPr>
          <w:rFonts w:hint="cs"/>
          <w:rtl/>
          <w:lang w:bidi="fa-IR"/>
        </w:rPr>
        <w:t xml:space="preserve"> وارد نگشته است.</w:t>
      </w:r>
    </w:p>
    <w:p w:rsidR="000F1292" w:rsidRPr="00793C64" w:rsidRDefault="000F1292" w:rsidP="00793C64">
      <w:pPr>
        <w:pStyle w:val="a2"/>
        <w:numPr>
          <w:ilvl w:val="0"/>
          <w:numId w:val="4"/>
        </w:numPr>
        <w:rPr>
          <w:rtl/>
          <w:lang w:bidi="fa-IR"/>
        </w:rPr>
      </w:pPr>
      <w:r w:rsidRPr="00793C64">
        <w:rPr>
          <w:rFonts w:hint="cs"/>
          <w:rtl/>
          <w:lang w:bidi="fa-IR"/>
        </w:rPr>
        <w:t>اعتقاد به اینکه صِرف نگریستن به کعبه عبادت است</w:t>
      </w:r>
      <w:r w:rsidRPr="00793C64">
        <w:rPr>
          <w:rFonts w:hint="cs"/>
          <w:rtl/>
        </w:rPr>
        <w:t>،</w:t>
      </w:r>
      <w:r w:rsidRPr="00793C64">
        <w:rPr>
          <w:rFonts w:hint="cs"/>
          <w:rtl/>
          <w:lang w:bidi="fa-IR"/>
        </w:rPr>
        <w:t xml:space="preserve"> و حدیث صحیح در این مورد یافت نمی‌شود</w:t>
      </w:r>
      <w:r w:rsidRPr="00793C64">
        <w:rPr>
          <w:rFonts w:hint="cs"/>
          <w:rtl/>
        </w:rPr>
        <w:t>،</w:t>
      </w:r>
      <w:r w:rsidRPr="00793C64">
        <w:rPr>
          <w:rFonts w:hint="cs"/>
          <w:rtl/>
          <w:lang w:bidi="fa-IR"/>
        </w:rPr>
        <w:t xml:space="preserve"> و برخی‌ها در </w:t>
      </w:r>
      <w:r w:rsidRPr="00793C64">
        <w:rPr>
          <w:rFonts w:hint="cs"/>
          <w:rtl/>
        </w:rPr>
        <w:t>نم</w:t>
      </w:r>
      <w:r w:rsidRPr="00793C64">
        <w:rPr>
          <w:rFonts w:hint="cs"/>
          <w:rtl/>
          <w:lang w:bidi="fa-IR"/>
        </w:rPr>
        <w:t xml:space="preserve">از هم بر این باورند و چنین باوری با سنت عملی پیامبر </w:t>
      </w:r>
      <w:r w:rsidRPr="00793C64">
        <w:rPr>
          <w:rFonts w:ascii="Lotus Linotype" w:hAnsi="Lotus Linotype" w:cs="CTraditional Arabic" w:hint="cs"/>
          <w:rtl/>
          <w:lang w:bidi="fa-IR"/>
        </w:rPr>
        <w:t>ص</w:t>
      </w:r>
      <w:r w:rsidRPr="00793C64">
        <w:rPr>
          <w:rFonts w:hint="cs"/>
          <w:rtl/>
          <w:lang w:bidi="fa-IR"/>
        </w:rPr>
        <w:t xml:space="preserve"> مخالفت دارد زیرا پیامبر </w:t>
      </w:r>
      <w:r w:rsidRPr="00793C64">
        <w:rPr>
          <w:rFonts w:ascii="Lotus Linotype" w:hAnsi="Lotus Linotype" w:cs="CTraditional Arabic" w:hint="cs"/>
          <w:rtl/>
          <w:lang w:bidi="fa-IR"/>
        </w:rPr>
        <w:t>ص</w:t>
      </w:r>
      <w:r w:rsidRPr="00793C64">
        <w:rPr>
          <w:rFonts w:hint="cs"/>
          <w:rtl/>
          <w:lang w:bidi="fa-IR"/>
        </w:rPr>
        <w:t xml:space="preserve"> هنگام اق</w:t>
      </w:r>
      <w:r w:rsidRPr="00793C64">
        <w:rPr>
          <w:rFonts w:hint="cs"/>
          <w:rtl/>
        </w:rPr>
        <w:t>امه نماز سرش را پائین انداخته و به زمین و محل سجده خود چشم می‌دوخت</w:t>
      </w:r>
      <w:r w:rsidRPr="00793C64">
        <w:rPr>
          <w:vertAlign w:val="superscript"/>
          <w:rtl/>
        </w:rPr>
        <w:footnoteReference w:id="142"/>
      </w:r>
      <w:r w:rsidRPr="00793C64">
        <w:rPr>
          <w:rFonts w:hint="cs"/>
          <w:rtl/>
        </w:rPr>
        <w:t>.</w:t>
      </w:r>
    </w:p>
    <w:p w:rsidR="000F1292" w:rsidRPr="00793C64" w:rsidRDefault="000F1292" w:rsidP="00793C64">
      <w:pPr>
        <w:pStyle w:val="a2"/>
        <w:numPr>
          <w:ilvl w:val="0"/>
          <w:numId w:val="4"/>
        </w:numPr>
        <w:rPr>
          <w:rtl/>
        </w:rPr>
      </w:pPr>
      <w:r w:rsidRPr="00793C64">
        <w:rPr>
          <w:rFonts w:hint="cs"/>
          <w:rtl/>
        </w:rPr>
        <w:t>بوسیدن کناره‌های کعبه و دو رکن یما</w:t>
      </w:r>
      <w:r w:rsidR="00EB546F" w:rsidRPr="00793C64">
        <w:rPr>
          <w:rFonts w:hint="cs"/>
          <w:rtl/>
        </w:rPr>
        <w:t>ن</w:t>
      </w:r>
      <w:r w:rsidRPr="00793C64">
        <w:rPr>
          <w:rFonts w:hint="cs"/>
          <w:rtl/>
        </w:rPr>
        <w:t>ی و مقام ابراهیم و دست</w:t>
      </w:r>
      <w:r w:rsidR="00077AD5" w:rsidRPr="00793C64">
        <w:rPr>
          <w:rFonts w:hint="cs"/>
          <w:rtl/>
        </w:rPr>
        <w:t xml:space="preserve"> </w:t>
      </w:r>
      <w:r w:rsidRPr="00793C64">
        <w:rPr>
          <w:rFonts w:hint="cs"/>
          <w:rtl/>
        </w:rPr>
        <w:t>مالیدن به آن</w:t>
      </w:r>
      <w:r w:rsidR="00A04E82" w:rsidRPr="00793C64">
        <w:rPr>
          <w:rFonts w:hint="eastAsia"/>
          <w:rtl/>
        </w:rPr>
        <w:t>‌</w:t>
      </w:r>
      <w:r w:rsidRPr="00793C64">
        <w:rPr>
          <w:rFonts w:hint="cs"/>
          <w:rtl/>
        </w:rPr>
        <w:t>ها</w:t>
      </w:r>
      <w:r w:rsidRPr="00793C64">
        <w:rPr>
          <w:rStyle w:val="FootnoteReference"/>
          <w:rFonts w:ascii="IRLotus" w:hAnsi="IRLotus"/>
          <w:sz w:val="28"/>
          <w:rtl/>
        </w:rPr>
        <w:footnoteReference w:id="143"/>
      </w:r>
      <w:r w:rsidRPr="00793C64">
        <w:rPr>
          <w:rFonts w:hint="cs"/>
          <w:rtl/>
        </w:rPr>
        <w:t>.</w:t>
      </w:r>
    </w:p>
    <w:p w:rsidR="000F1292" w:rsidRPr="00793C64" w:rsidRDefault="000F1292" w:rsidP="00793C64">
      <w:pPr>
        <w:pStyle w:val="a2"/>
        <w:rPr>
          <w:rFonts w:ascii="KFGQPC Uthmanic Script HAFS" w:hAnsi="KFGQPC Uthmanic Script HAFS" w:cs="KFGQPC Uthmanic Script HAFS"/>
          <w:rtl/>
          <w:lang w:bidi="fa-IR"/>
        </w:rPr>
      </w:pPr>
      <w:r w:rsidRPr="00793C64">
        <w:rPr>
          <w:rFonts w:hint="cs"/>
          <w:rtl/>
          <w:lang w:bidi="fa-IR"/>
        </w:rPr>
        <w:t>ابن جریر</w:t>
      </w:r>
      <w:r w:rsidR="00CB6AF8" w:rsidRPr="00793C64">
        <w:rPr>
          <w:rFonts w:hint="cs"/>
          <w:rtl/>
          <w:lang w:bidi="fa-IR"/>
        </w:rPr>
        <w:t>:</w:t>
      </w:r>
      <w:r w:rsidRPr="00793C64">
        <w:rPr>
          <w:rFonts w:hint="cs"/>
          <w:rtl/>
          <w:lang w:bidi="fa-IR"/>
        </w:rPr>
        <w:t xml:space="preserve"> با سن</w:t>
      </w:r>
      <w:r w:rsidRPr="00793C64">
        <w:rPr>
          <w:rFonts w:hint="cs"/>
          <w:rtl/>
        </w:rPr>
        <w:t xml:space="preserve">د خود </w:t>
      </w:r>
      <w:r w:rsidRPr="00793C64">
        <w:rPr>
          <w:rFonts w:hint="cs"/>
          <w:rtl/>
          <w:lang w:bidi="fa-IR"/>
        </w:rPr>
        <w:t xml:space="preserve">و </w:t>
      </w:r>
      <w:r w:rsidR="00EA79A0" w:rsidRPr="00793C64">
        <w:rPr>
          <w:rFonts w:hint="cs"/>
          <w:rtl/>
        </w:rPr>
        <w:t>أ</w:t>
      </w:r>
      <w:r w:rsidR="00EA79A0" w:rsidRPr="00793C64">
        <w:rPr>
          <w:rFonts w:hint="cs"/>
          <w:rtl/>
          <w:lang w:bidi="fa-IR"/>
        </w:rPr>
        <w:t>ز</w:t>
      </w:r>
      <w:r w:rsidRPr="00793C64">
        <w:rPr>
          <w:rFonts w:hint="cs"/>
          <w:rtl/>
          <w:lang w:bidi="fa-IR"/>
        </w:rPr>
        <w:t>رقی از قتاده در تفسیر آیه</w:t>
      </w:r>
      <w:r w:rsidR="00077AD5" w:rsidRPr="00793C64">
        <w:rPr>
          <w:rFonts w:hint="cs"/>
          <w:rtl/>
          <w:lang w:bidi="fa-IR"/>
        </w:rPr>
        <w:t>:</w:t>
      </w:r>
      <w:r w:rsidR="00E9532B" w:rsidRPr="00793C64">
        <w:rPr>
          <w:rFonts w:hint="cs"/>
          <w:rtl/>
          <w:lang w:bidi="fa-IR"/>
        </w:rPr>
        <w:t xml:space="preserve"> </w:t>
      </w:r>
      <w:r w:rsidR="00E9532B" w:rsidRPr="00793C64">
        <w:rPr>
          <w:rFonts w:ascii="Traditional Arabic" w:hAnsi="Traditional Arabic" w:cs="Traditional Arabic"/>
          <w:rtl/>
          <w:lang w:bidi="fa-IR"/>
        </w:rPr>
        <w:t>﴿</w:t>
      </w:r>
      <w:r w:rsidR="00E9532B" w:rsidRPr="00793C64">
        <w:rPr>
          <w:rFonts w:ascii="KFGQPC Uthmanic Script HAFS" w:hAnsi="KFGQPC Uthmanic Script HAFS" w:cs="KFGQPC Uthmanic Script HAFS"/>
          <w:rtl/>
          <w:lang w:bidi="fa-IR"/>
        </w:rPr>
        <w:t>وَ</w:t>
      </w:r>
      <w:r w:rsidR="00E9532B" w:rsidRPr="00793C64">
        <w:rPr>
          <w:rFonts w:ascii="KFGQPC Uthmanic Script HAFS" w:hAnsi="KFGQPC Uthmanic Script HAFS" w:cs="KFGQPC Uthmanic Script HAFS" w:hint="cs"/>
          <w:rtl/>
          <w:lang w:bidi="fa-IR"/>
        </w:rPr>
        <w:t>ٱ</w:t>
      </w:r>
      <w:r w:rsidR="00E9532B" w:rsidRPr="00793C64">
        <w:rPr>
          <w:rFonts w:ascii="KFGQPC Uthmanic Script HAFS" w:hAnsi="KFGQPC Uthmanic Script HAFS" w:cs="KFGQPC Uthmanic Script HAFS" w:hint="eastAsia"/>
          <w:rtl/>
          <w:lang w:bidi="fa-IR"/>
        </w:rPr>
        <w:t>تَّخِذُواْ</w:t>
      </w:r>
      <w:r w:rsidR="00E9532B" w:rsidRPr="00793C64">
        <w:rPr>
          <w:rFonts w:ascii="KFGQPC Uthmanic Script HAFS" w:hAnsi="KFGQPC Uthmanic Script HAFS" w:cs="KFGQPC Uthmanic Script HAFS"/>
          <w:rtl/>
          <w:lang w:bidi="fa-IR"/>
        </w:rPr>
        <w:t xml:space="preserve"> مِن مَّقَامِ إِبۡرَٰهِ‍ۧمَ مُصَلّٗىۖ</w:t>
      </w:r>
      <w:r w:rsidR="00E9532B" w:rsidRPr="00793C64">
        <w:rPr>
          <w:rFonts w:ascii="Traditional Arabic" w:hAnsi="Traditional Arabic" w:cs="Traditional Arabic"/>
          <w:rtl/>
          <w:lang w:bidi="fa-IR"/>
        </w:rPr>
        <w:t>﴾</w:t>
      </w:r>
      <w:r w:rsidR="00077AD5" w:rsidRPr="00793C64">
        <w:rPr>
          <w:rFonts w:hint="cs"/>
          <w:rtl/>
          <w:lang w:bidi="fa-IR"/>
        </w:rPr>
        <w:t xml:space="preserve"> </w:t>
      </w:r>
      <w:r w:rsidR="000831F0" w:rsidRPr="00793C64">
        <w:rPr>
          <w:rStyle w:val="Char5"/>
          <w:rtl/>
        </w:rPr>
        <w:t>[</w:t>
      </w:r>
      <w:r w:rsidR="00896118" w:rsidRPr="00793C64">
        <w:rPr>
          <w:rStyle w:val="Char5"/>
          <w:rFonts w:hint="cs"/>
          <w:rtl/>
        </w:rPr>
        <w:t>ال</w:t>
      </w:r>
      <w:r w:rsidRPr="00793C64">
        <w:rPr>
          <w:rStyle w:val="Char5"/>
          <w:rtl/>
        </w:rPr>
        <w:t>بقر</w:t>
      </w:r>
      <w:r w:rsidR="00684DAE" w:rsidRPr="00793C64">
        <w:rPr>
          <w:rStyle w:val="Char5"/>
          <w:rFonts w:hint="cs"/>
          <w:rtl/>
        </w:rPr>
        <w:t>ة</w:t>
      </w:r>
      <w:r w:rsidRPr="00793C64">
        <w:rPr>
          <w:rStyle w:val="Char5"/>
          <w:rtl/>
        </w:rPr>
        <w:t>:</w:t>
      </w:r>
      <w:r w:rsidR="00233351" w:rsidRPr="00793C64">
        <w:rPr>
          <w:rStyle w:val="Char5"/>
          <w:rFonts w:hint="cs"/>
          <w:rtl/>
        </w:rPr>
        <w:t xml:space="preserve"> </w:t>
      </w:r>
      <w:r w:rsidRPr="00793C64">
        <w:rPr>
          <w:rStyle w:val="Char5"/>
          <w:rtl/>
        </w:rPr>
        <w:t>125]</w:t>
      </w:r>
      <w:r w:rsidRPr="00793C64">
        <w:rPr>
          <w:rFonts w:hint="cs"/>
          <w:rtl/>
          <w:lang w:bidi="fa-IR"/>
        </w:rPr>
        <w:t xml:space="preserve"> روایت نموده‌اند که قتاده گفته است، همانا به نماز خواندن نزد مقام ابراهیم </w:t>
      </w:r>
      <w:r w:rsidRPr="00793C64">
        <w:rPr>
          <w:rFonts w:hint="cs"/>
          <w:rtl/>
        </w:rPr>
        <w:t>امر شده‌اند و به مسح آن دستور داده نشده‌اند</w:t>
      </w:r>
      <w:r w:rsidRPr="00793C64">
        <w:rPr>
          <w:vertAlign w:val="superscript"/>
          <w:rtl/>
        </w:rPr>
        <w:footnoteReference w:id="144"/>
      </w:r>
      <w:r w:rsidRPr="00793C64">
        <w:rPr>
          <w:rFonts w:hint="cs"/>
          <w:rtl/>
        </w:rPr>
        <w:t>.</w:t>
      </w:r>
    </w:p>
    <w:p w:rsidR="000F1292" w:rsidRPr="00793C64" w:rsidRDefault="000F1292" w:rsidP="00793C64">
      <w:pPr>
        <w:pStyle w:val="a2"/>
        <w:numPr>
          <w:ilvl w:val="0"/>
          <w:numId w:val="4"/>
        </w:numPr>
        <w:rPr>
          <w:rtl/>
          <w:lang w:bidi="fa-IR"/>
        </w:rPr>
      </w:pPr>
      <w:r w:rsidRPr="00793C64">
        <w:rPr>
          <w:rFonts w:hint="cs"/>
          <w:rtl/>
          <w:lang w:bidi="fa-IR"/>
        </w:rPr>
        <w:t>در زیر ناودان و آبراهه کعبه دعا نمودن</w:t>
      </w:r>
      <w:r w:rsidRPr="00793C64">
        <w:rPr>
          <w:rFonts w:hint="cs"/>
          <w:rtl/>
        </w:rPr>
        <w:t xml:space="preserve">: </w:t>
      </w:r>
      <w:r w:rsidRPr="00793C64">
        <w:rPr>
          <w:rStyle w:val="Char3"/>
          <w:rtl/>
        </w:rPr>
        <w:t>«اللهم أظلني في ظلك يوم لا ظل إلاَّ ظلك»</w:t>
      </w:r>
      <w:r w:rsidRPr="00793C64">
        <w:rPr>
          <w:vertAlign w:val="superscript"/>
          <w:rtl/>
        </w:rPr>
        <w:footnoteReference w:id="145"/>
      </w:r>
      <w:r w:rsidRPr="00793C64">
        <w:rPr>
          <w:rFonts w:hint="cs"/>
          <w:rtl/>
        </w:rPr>
        <w:t>. (خدایا</w:t>
      </w:r>
      <w:r w:rsidRPr="00793C64">
        <w:rPr>
          <w:rFonts w:hint="cs"/>
          <w:rtl/>
          <w:lang w:bidi="fa-IR"/>
        </w:rPr>
        <w:t xml:space="preserve"> روزی که سایه‌ای جز سایه تو نیست مرا در سایه خود قرا ده.</w:t>
      </w:r>
    </w:p>
    <w:p w:rsidR="000F1292" w:rsidRPr="00793C64" w:rsidRDefault="000F1292" w:rsidP="00793C64">
      <w:pPr>
        <w:pStyle w:val="a2"/>
        <w:numPr>
          <w:ilvl w:val="0"/>
          <w:numId w:val="4"/>
        </w:numPr>
        <w:rPr>
          <w:rtl/>
        </w:rPr>
      </w:pPr>
      <w:r w:rsidRPr="00793C64">
        <w:rPr>
          <w:rFonts w:hint="cs"/>
          <w:rtl/>
        </w:rPr>
        <w:t>تبرک جستن به بارانی که از کعبه فرود می‌آید.</w:t>
      </w:r>
    </w:p>
    <w:p w:rsidR="000F1292" w:rsidRPr="00793C64" w:rsidRDefault="000F1292" w:rsidP="00793C64">
      <w:pPr>
        <w:pStyle w:val="a2"/>
        <w:numPr>
          <w:ilvl w:val="0"/>
          <w:numId w:val="4"/>
        </w:numPr>
        <w:rPr>
          <w:rtl/>
        </w:rPr>
      </w:pPr>
      <w:r w:rsidRPr="00793C64">
        <w:rPr>
          <w:rFonts w:hint="cs"/>
          <w:rtl/>
        </w:rPr>
        <w:t>و چیزها</w:t>
      </w:r>
      <w:r w:rsidR="001D408D" w:rsidRPr="00793C64">
        <w:rPr>
          <w:rFonts w:hint="cs"/>
          <w:rtl/>
        </w:rPr>
        <w:t>ی</w:t>
      </w:r>
      <w:r w:rsidRPr="00793C64">
        <w:rPr>
          <w:rFonts w:hint="cs"/>
          <w:rtl/>
        </w:rPr>
        <w:t>ی که بر سر زبان عوام و جاهلان متداول است مثلاً هر کس وارد کعبه گردد نباید دیگر با پای برهنه بر زمین راه رود، و آنچه را که در کعبه دیده است نبايد برای دیگران بازگو کند، و نباید به سقف آن بنگرد، و هر کس به سقف کعبه بنگرد کور گردد، و امثال این نوع توهمات و خرافات بی‌اصل و پایه</w:t>
      </w:r>
      <w:r w:rsidRPr="00793C64">
        <w:rPr>
          <w:rStyle w:val="FootnoteReference"/>
          <w:rFonts w:ascii="IRLotus" w:hAnsi="IRLotus"/>
          <w:sz w:val="28"/>
          <w:rtl/>
        </w:rPr>
        <w:footnoteReference w:id="146"/>
      </w:r>
      <w:r w:rsidRPr="00793C64">
        <w:rPr>
          <w:rFonts w:hint="cs"/>
          <w:rtl/>
        </w:rPr>
        <w:t>.</w:t>
      </w:r>
    </w:p>
    <w:p w:rsidR="000F1292" w:rsidRPr="00793C64" w:rsidRDefault="000F1292" w:rsidP="00793C64">
      <w:pPr>
        <w:pStyle w:val="a2"/>
        <w:rPr>
          <w:rtl/>
          <w:lang w:bidi="fa-IR"/>
        </w:rPr>
      </w:pPr>
      <w:r w:rsidRPr="00793C64">
        <w:rPr>
          <w:rFonts w:hint="cs"/>
          <w:rtl/>
          <w:lang w:bidi="fa-IR"/>
        </w:rPr>
        <w:t xml:space="preserve">و آنچه سبب پرداختن برخی مردم به این عبادتها و اعتقاد به چیزهای بی‌اساس می‌گردد انتشار احادیث موضوعه و </w:t>
      </w:r>
      <w:r w:rsidR="00CB3131" w:rsidRPr="00793C64">
        <w:rPr>
          <w:rFonts w:hint="cs"/>
          <w:rtl/>
          <w:lang w:bidi="fa-IR"/>
        </w:rPr>
        <w:t>ضع</w:t>
      </w:r>
      <w:r w:rsidRPr="00793C64">
        <w:rPr>
          <w:rFonts w:hint="cs"/>
          <w:rtl/>
          <w:lang w:bidi="fa-IR"/>
        </w:rPr>
        <w:t>یفه میان آنان است که در تأیید کردار خود به آن استناد و احتجاج می‌نمایند.</w:t>
      </w:r>
    </w:p>
    <w:p w:rsidR="000F1292" w:rsidRPr="00793C64" w:rsidRDefault="000F1292" w:rsidP="00793C64">
      <w:pPr>
        <w:pStyle w:val="a2"/>
        <w:rPr>
          <w:rtl/>
          <w:lang w:bidi="fa-IR"/>
        </w:rPr>
      </w:pPr>
      <w:r w:rsidRPr="00793C64">
        <w:rPr>
          <w:rFonts w:hint="cs"/>
          <w:rtl/>
          <w:lang w:bidi="fa-IR"/>
        </w:rPr>
        <w:t>در زیر برخی از این احادیث مکتوب در بعضی کتابها و جاری بر زبان</w:t>
      </w:r>
      <w:r w:rsidR="00A04E82" w:rsidRPr="00793C64">
        <w:rPr>
          <w:rFonts w:hint="eastAsia"/>
          <w:rtl/>
          <w:lang w:bidi="fa-IR"/>
        </w:rPr>
        <w:t>‌</w:t>
      </w:r>
      <w:r w:rsidRPr="00793C64">
        <w:rPr>
          <w:rFonts w:hint="cs"/>
          <w:rtl/>
          <w:lang w:bidi="fa-IR"/>
        </w:rPr>
        <w:t>ها را ذکر می‌کنیم که نزد علما و حدیث شناس صحیح و مورد اس</w:t>
      </w:r>
      <w:r w:rsidR="00EE2DF5" w:rsidRPr="00793C64">
        <w:rPr>
          <w:rFonts w:hint="cs"/>
          <w:rtl/>
          <w:lang w:bidi="fa-IR"/>
        </w:rPr>
        <w:t>ت</w:t>
      </w:r>
      <w:r w:rsidRPr="00793C64">
        <w:rPr>
          <w:rFonts w:hint="cs"/>
          <w:rtl/>
          <w:lang w:bidi="fa-IR"/>
        </w:rPr>
        <w:t>ناد نیست.</w:t>
      </w:r>
    </w:p>
    <w:p w:rsidR="000F1292" w:rsidRPr="00793C64" w:rsidRDefault="000F1292" w:rsidP="00793C64">
      <w:pPr>
        <w:pStyle w:val="a2"/>
        <w:numPr>
          <w:ilvl w:val="0"/>
          <w:numId w:val="5"/>
        </w:numPr>
        <w:rPr>
          <w:rtl/>
          <w:lang w:bidi="fa-IR"/>
        </w:rPr>
      </w:pPr>
      <w:r w:rsidRPr="00793C64">
        <w:rPr>
          <w:rFonts w:hint="cs"/>
          <w:rtl/>
          <w:lang w:bidi="fa-IR"/>
        </w:rPr>
        <w:t xml:space="preserve">از ابن عباس </w:t>
      </w:r>
      <w:r w:rsidRPr="00793C64">
        <w:rPr>
          <w:rFonts w:cs="CTraditional Arabic" w:hint="cs"/>
          <w:rtl/>
          <w:lang w:bidi="fa-IR"/>
        </w:rPr>
        <w:t>م</w:t>
      </w:r>
      <w:r w:rsidRPr="00793C64">
        <w:rPr>
          <w:rFonts w:hint="cs"/>
          <w:rtl/>
          <w:lang w:bidi="fa-IR"/>
        </w:rPr>
        <w:t xml:space="preserve"> روایت است که پیامبر </w:t>
      </w:r>
      <w:r w:rsidRPr="00793C64">
        <w:rPr>
          <w:rFonts w:ascii="Lotus Linotype" w:hAnsi="Lotus Linotype" w:cs="CTraditional Arabic" w:hint="cs"/>
          <w:rtl/>
          <w:lang w:bidi="fa-IR"/>
        </w:rPr>
        <w:t>ص</w:t>
      </w:r>
      <w:r w:rsidRPr="00793C64">
        <w:rPr>
          <w:rFonts w:hint="cs"/>
          <w:rtl/>
          <w:lang w:bidi="fa-IR"/>
        </w:rPr>
        <w:t xml:space="preserve"> فرموده است: خداوند هر شب و روز صد و بیست رحمت را بر بیت الله الحرام نازل می‌فرماید که شصت رحمت از</w:t>
      </w:r>
      <w:r w:rsidR="000E0DBB" w:rsidRPr="00793C64">
        <w:rPr>
          <w:rFonts w:hint="cs"/>
          <w:rtl/>
          <w:lang w:bidi="fa-IR"/>
        </w:rPr>
        <w:t xml:space="preserve"> آن‌ها </w:t>
      </w:r>
      <w:r w:rsidRPr="00793C64">
        <w:rPr>
          <w:rFonts w:hint="cs"/>
          <w:rtl/>
          <w:lang w:bidi="fa-IR"/>
        </w:rPr>
        <w:t>برای طواف کنندگان و چهل رحمت از</w:t>
      </w:r>
      <w:r w:rsidR="000E0DBB" w:rsidRPr="00793C64">
        <w:rPr>
          <w:rFonts w:hint="cs"/>
          <w:rtl/>
          <w:lang w:bidi="fa-IR"/>
        </w:rPr>
        <w:t xml:space="preserve"> آن‌ها </w:t>
      </w:r>
      <w:r w:rsidRPr="00793C64">
        <w:rPr>
          <w:rFonts w:hint="cs"/>
          <w:rtl/>
          <w:lang w:bidi="fa-IR"/>
        </w:rPr>
        <w:t>برای نمازگزاران و</w:t>
      </w:r>
      <w:r w:rsidRPr="00793C64">
        <w:rPr>
          <w:rFonts w:hint="cs"/>
          <w:rtl/>
        </w:rPr>
        <w:t xml:space="preserve"> بیست رحمت نیز برای تماشاگران است، این حدیث ضعیفی است</w:t>
      </w:r>
      <w:r w:rsidRPr="00793C64">
        <w:rPr>
          <w:vertAlign w:val="superscript"/>
          <w:rtl/>
        </w:rPr>
        <w:footnoteReference w:id="147"/>
      </w:r>
      <w:r w:rsidRPr="00793C64">
        <w:rPr>
          <w:rFonts w:hint="cs"/>
          <w:rtl/>
        </w:rPr>
        <w:t>.</w:t>
      </w:r>
      <w:r w:rsidRPr="00793C64">
        <w:rPr>
          <w:rtl/>
        </w:rPr>
        <w:t xml:space="preserve"> </w:t>
      </w:r>
    </w:p>
    <w:p w:rsidR="000F1292" w:rsidRPr="00793C64" w:rsidRDefault="000F1292" w:rsidP="00793C64">
      <w:pPr>
        <w:pStyle w:val="a2"/>
        <w:numPr>
          <w:ilvl w:val="0"/>
          <w:numId w:val="5"/>
        </w:numPr>
        <w:rPr>
          <w:rtl/>
          <w:lang w:bidi="fa-IR"/>
        </w:rPr>
      </w:pPr>
      <w:r w:rsidRPr="00793C64">
        <w:rPr>
          <w:rFonts w:hint="cs"/>
          <w:rtl/>
          <w:lang w:bidi="fa-IR"/>
        </w:rPr>
        <w:t>هر کس بر گرمای مکه صبر کند خداوند گرمای جهنم ر</w:t>
      </w:r>
      <w:r w:rsidRPr="00793C64">
        <w:rPr>
          <w:rFonts w:hint="cs"/>
          <w:rtl/>
        </w:rPr>
        <w:t>ا از او دوری دارد، ابوعقیل گفته است: این روایت بوئی از واقعیت را ندارد</w:t>
      </w:r>
      <w:r w:rsidRPr="00793C64">
        <w:rPr>
          <w:vertAlign w:val="superscript"/>
          <w:rtl/>
        </w:rPr>
        <w:footnoteReference w:id="148"/>
      </w:r>
      <w:r w:rsidRPr="00793C64">
        <w:rPr>
          <w:rFonts w:hint="cs"/>
          <w:rtl/>
        </w:rPr>
        <w:t>.</w:t>
      </w:r>
      <w:r w:rsidRPr="00793C64">
        <w:rPr>
          <w:rtl/>
        </w:rPr>
        <w:t xml:space="preserve"> </w:t>
      </w:r>
    </w:p>
    <w:p w:rsidR="000F1292" w:rsidRPr="00793C64" w:rsidRDefault="000F1292" w:rsidP="00793C64">
      <w:pPr>
        <w:pStyle w:val="a2"/>
        <w:numPr>
          <w:ilvl w:val="0"/>
          <w:numId w:val="5"/>
        </w:numPr>
        <w:rPr>
          <w:rtl/>
        </w:rPr>
      </w:pPr>
      <w:r w:rsidRPr="00793C64">
        <w:rPr>
          <w:rFonts w:hint="cs"/>
          <w:rtl/>
          <w:lang w:bidi="fa-IR"/>
        </w:rPr>
        <w:t>کم خردان مکه ذخیره بهشت‌اند، بی‌اساس است</w:t>
      </w:r>
      <w:r w:rsidRPr="00793C64">
        <w:rPr>
          <w:vertAlign w:val="superscript"/>
          <w:rtl/>
        </w:rPr>
        <w:footnoteReference w:id="149"/>
      </w:r>
      <w:r w:rsidRPr="00793C64">
        <w:rPr>
          <w:rFonts w:hint="cs"/>
          <w:rtl/>
        </w:rPr>
        <w:t>.</w:t>
      </w:r>
    </w:p>
    <w:p w:rsidR="000F1292" w:rsidRPr="00793C64" w:rsidRDefault="000F1292" w:rsidP="00793C64">
      <w:pPr>
        <w:pStyle w:val="a2"/>
        <w:rPr>
          <w:rtl/>
          <w:lang w:bidi="fa-IR"/>
        </w:rPr>
      </w:pPr>
      <w:r w:rsidRPr="00793C64">
        <w:rPr>
          <w:rFonts w:hint="cs"/>
          <w:rtl/>
          <w:lang w:bidi="fa-IR"/>
        </w:rPr>
        <w:t>از حافظ ابن حجر درباره این روایت سؤال شد گفت:</w:t>
      </w:r>
      <w:r w:rsidR="00513A70" w:rsidRPr="00793C64">
        <w:rPr>
          <w:rFonts w:hint="cs"/>
          <w:rtl/>
          <w:lang w:bidi="fa-IR"/>
        </w:rPr>
        <w:t xml:space="preserve"> آن را </w:t>
      </w:r>
      <w:r w:rsidRPr="00793C64">
        <w:rPr>
          <w:rFonts w:hint="cs"/>
          <w:rtl/>
          <w:lang w:bidi="fa-IR"/>
        </w:rPr>
        <w:t>در صحاح (وغيره) نیافته‌ام.</w:t>
      </w:r>
    </w:p>
    <w:p w:rsidR="000F1292" w:rsidRPr="00793C64" w:rsidRDefault="000F1292" w:rsidP="00793C64">
      <w:pPr>
        <w:pStyle w:val="a2"/>
        <w:numPr>
          <w:ilvl w:val="0"/>
          <w:numId w:val="5"/>
        </w:numPr>
        <w:rPr>
          <w:rtl/>
          <w:lang w:bidi="fa-IR"/>
        </w:rPr>
      </w:pPr>
      <w:r w:rsidRPr="00793C64">
        <w:rPr>
          <w:rFonts w:hint="cs"/>
          <w:rtl/>
          <w:lang w:bidi="fa-IR"/>
        </w:rPr>
        <w:t xml:space="preserve">از عائشه </w:t>
      </w:r>
      <w:r w:rsidRPr="00793C64">
        <w:rPr>
          <w:rFonts w:cs="CTraditional Arabic" w:hint="cs"/>
          <w:rtl/>
          <w:lang w:bidi="fa-IR"/>
        </w:rPr>
        <w:t>ل</w:t>
      </w:r>
      <w:r w:rsidRPr="00793C64">
        <w:rPr>
          <w:rFonts w:hint="cs"/>
          <w:rtl/>
          <w:lang w:bidi="fa-IR"/>
        </w:rPr>
        <w:t xml:space="preserve"> نقل شده است که پیامبر </w:t>
      </w:r>
      <w:r w:rsidRPr="00793C64">
        <w:rPr>
          <w:rFonts w:ascii="Lotus Linotype" w:hAnsi="Lotus Linotype" w:cs="CTraditional Arabic" w:hint="cs"/>
          <w:rtl/>
          <w:lang w:bidi="fa-IR"/>
        </w:rPr>
        <w:t>ص</w:t>
      </w:r>
      <w:r w:rsidRPr="00793C64">
        <w:rPr>
          <w:rFonts w:hint="cs"/>
          <w:rtl/>
          <w:lang w:bidi="fa-IR"/>
        </w:rPr>
        <w:t xml:space="preserve"> فرمود: تماشای کعبه عبادت </w:t>
      </w:r>
      <w:r w:rsidRPr="00793C64">
        <w:rPr>
          <w:rFonts w:hint="cs"/>
          <w:rtl/>
        </w:rPr>
        <w:t>است</w:t>
      </w:r>
      <w:r w:rsidRPr="00793C64">
        <w:rPr>
          <w:vertAlign w:val="superscript"/>
          <w:rtl/>
        </w:rPr>
        <w:footnoteReference w:id="150"/>
      </w:r>
      <w:r w:rsidRPr="00793C64">
        <w:rPr>
          <w:rFonts w:hint="cs"/>
          <w:rtl/>
        </w:rPr>
        <w:t>.</w:t>
      </w:r>
    </w:p>
    <w:p w:rsidR="000F1292" w:rsidRPr="00793C64" w:rsidRDefault="000F1292" w:rsidP="00793C64">
      <w:pPr>
        <w:pStyle w:val="a2"/>
        <w:numPr>
          <w:ilvl w:val="0"/>
          <w:numId w:val="5"/>
        </w:numPr>
        <w:rPr>
          <w:rtl/>
          <w:lang w:bidi="fa-IR"/>
        </w:rPr>
      </w:pPr>
      <w:r w:rsidRPr="00793C64">
        <w:rPr>
          <w:rFonts w:hint="cs"/>
          <w:rtl/>
          <w:lang w:bidi="fa-IR"/>
        </w:rPr>
        <w:t>خفته در مکه همچون ایستاده (</w:t>
      </w:r>
      <w:r w:rsidRPr="00793C64">
        <w:rPr>
          <w:rFonts w:hint="cs"/>
          <w:rtl/>
        </w:rPr>
        <w:t>و بيدار)</w:t>
      </w:r>
      <w:r w:rsidRPr="00793C64">
        <w:rPr>
          <w:rFonts w:hint="cs"/>
          <w:rtl/>
          <w:lang w:bidi="fa-IR"/>
        </w:rPr>
        <w:t xml:space="preserve"> در غیر مکه است، این بر زبان برخی عوام جاری است و اساس برای وی یافت نمی‌شود.</w:t>
      </w:r>
    </w:p>
    <w:p w:rsidR="000F1292" w:rsidRPr="00793C64" w:rsidRDefault="000F1292" w:rsidP="00793C64">
      <w:pPr>
        <w:pStyle w:val="a2"/>
        <w:numPr>
          <w:ilvl w:val="0"/>
          <w:numId w:val="5"/>
        </w:numPr>
        <w:rPr>
          <w:rtl/>
          <w:lang w:bidi="fa-IR"/>
        </w:rPr>
      </w:pPr>
      <w:r w:rsidRPr="00793C64">
        <w:rPr>
          <w:rFonts w:hint="cs"/>
          <w:rtl/>
          <w:lang w:bidi="fa-IR"/>
        </w:rPr>
        <w:t xml:space="preserve">کشتی نوح کعبه را طواف نمود و دو رکعت نماز را به جای </w:t>
      </w:r>
      <w:r w:rsidRPr="00793C64">
        <w:rPr>
          <w:rFonts w:hint="cs"/>
          <w:rtl/>
        </w:rPr>
        <w:t>آورد</w:t>
      </w:r>
      <w:r w:rsidRPr="00793C64">
        <w:rPr>
          <w:vertAlign w:val="superscript"/>
          <w:rtl/>
        </w:rPr>
        <w:footnoteReference w:id="151"/>
      </w:r>
      <w:r w:rsidRPr="00793C64">
        <w:rPr>
          <w:rFonts w:hint="cs"/>
          <w:rtl/>
        </w:rPr>
        <w:t>.</w:t>
      </w:r>
    </w:p>
    <w:p w:rsidR="000F1292" w:rsidRPr="00793C64" w:rsidRDefault="000F1292" w:rsidP="00793C64">
      <w:pPr>
        <w:pStyle w:val="a2"/>
        <w:numPr>
          <w:ilvl w:val="0"/>
          <w:numId w:val="5"/>
        </w:numPr>
        <w:rPr>
          <w:rtl/>
          <w:lang w:bidi="fa-IR"/>
        </w:rPr>
      </w:pPr>
      <w:r w:rsidRPr="00793C64">
        <w:rPr>
          <w:rFonts w:hint="cs"/>
          <w:rtl/>
          <w:lang w:bidi="fa-IR"/>
        </w:rPr>
        <w:t xml:space="preserve">هر کسی وارد بیت گردد وارد </w:t>
      </w:r>
      <w:r w:rsidR="00EE2DF5" w:rsidRPr="00793C64">
        <w:rPr>
          <w:rFonts w:hint="cs"/>
          <w:rtl/>
          <w:lang w:bidi="fa-IR"/>
        </w:rPr>
        <w:t>خوب</w:t>
      </w:r>
      <w:r w:rsidR="00EE2DF5" w:rsidRPr="00793C64">
        <w:rPr>
          <w:rFonts w:hint="cs"/>
          <w:rtl/>
        </w:rPr>
        <w:t>ى</w:t>
      </w:r>
      <w:r w:rsidR="00EE2DF5" w:rsidRPr="00793C64">
        <w:rPr>
          <w:rFonts w:hint="cs"/>
          <w:rtl/>
          <w:lang w:bidi="fa-IR"/>
        </w:rPr>
        <w:t xml:space="preserve"> و </w:t>
      </w:r>
      <w:r w:rsidRPr="00793C64">
        <w:rPr>
          <w:rFonts w:hint="cs"/>
          <w:rtl/>
          <w:lang w:bidi="fa-IR"/>
        </w:rPr>
        <w:t xml:space="preserve">نیکی شده است و از عصیان بیرون </w:t>
      </w:r>
      <w:r w:rsidRPr="00793C64">
        <w:rPr>
          <w:rFonts w:hint="cs"/>
          <w:rtl/>
        </w:rPr>
        <w:t>آمده است</w:t>
      </w:r>
      <w:r w:rsidRPr="00793C64">
        <w:rPr>
          <w:vertAlign w:val="superscript"/>
          <w:rtl/>
        </w:rPr>
        <w:footnoteReference w:id="152"/>
      </w:r>
      <w:r w:rsidRPr="00793C64">
        <w:rPr>
          <w:rFonts w:hint="cs"/>
          <w:rtl/>
        </w:rPr>
        <w:t>.</w:t>
      </w:r>
      <w:r w:rsidRPr="00793C64">
        <w:rPr>
          <w:rFonts w:hint="cs"/>
          <w:rtl/>
          <w:lang w:bidi="fa-IR"/>
        </w:rPr>
        <w:t xml:space="preserve"> </w:t>
      </w:r>
    </w:p>
    <w:p w:rsidR="000F1292" w:rsidRPr="00793C64" w:rsidRDefault="000F1292" w:rsidP="00793C64">
      <w:pPr>
        <w:pStyle w:val="a2"/>
        <w:rPr>
          <w:rtl/>
          <w:lang w:bidi="fa-IR"/>
        </w:rPr>
      </w:pPr>
      <w:r w:rsidRPr="00793C64">
        <w:rPr>
          <w:rFonts w:hint="cs"/>
          <w:rtl/>
          <w:lang w:bidi="fa-IR"/>
        </w:rPr>
        <w:t>و از جمله احادیث غیر صحیح و بی‌زمام و افسار گسیخته می‌توان به حدیث زیر اشاره کرد (هفت بار گرد خانه خدا چرخیدن در آخر هفته گناهان طواف کننده را می‌زداید پس هفت بار طواف گناهان هفت روز را از بین می‌برد و (انجام عمره در آخر هر سال گناهان آن سال را می‌زداید. (هر میتی که با آب زمزم کفن وی شسته شود مورد بخشش قرار می‌گیرد).</w:t>
      </w:r>
    </w:p>
    <w:p w:rsidR="000F1292" w:rsidRPr="00793C64" w:rsidRDefault="000F1292" w:rsidP="00793C64">
      <w:pPr>
        <w:pStyle w:val="a2"/>
        <w:rPr>
          <w:rtl/>
          <w:lang w:bidi="fa-IR"/>
        </w:rPr>
      </w:pPr>
      <w:r w:rsidRPr="00793C64">
        <w:rPr>
          <w:rFonts w:hint="cs"/>
          <w:rtl/>
          <w:lang w:bidi="fa-IR"/>
        </w:rPr>
        <w:t>علاوه بر اه</w:t>
      </w:r>
      <w:r w:rsidR="00516EE5" w:rsidRPr="00793C64">
        <w:rPr>
          <w:rFonts w:hint="cs"/>
          <w:rtl/>
          <w:lang w:bidi="fa-IR"/>
        </w:rPr>
        <w:t>م</w:t>
      </w:r>
      <w:r w:rsidRPr="00793C64">
        <w:rPr>
          <w:rFonts w:hint="cs"/>
          <w:rtl/>
          <w:lang w:bidi="fa-IR"/>
        </w:rPr>
        <w:t xml:space="preserve">یت و دشواری جرم دروغ‌‌پردازی بر پیامبر </w:t>
      </w:r>
      <w:r w:rsidRPr="00793C64">
        <w:rPr>
          <w:rFonts w:ascii="Lotus Linotype" w:hAnsi="Lotus Linotype" w:cs="CTraditional Arabic" w:hint="cs"/>
          <w:rtl/>
          <w:lang w:bidi="fa-IR"/>
        </w:rPr>
        <w:t>ص</w:t>
      </w:r>
      <w:r w:rsidRPr="00793C64">
        <w:rPr>
          <w:rFonts w:hint="cs"/>
          <w:rtl/>
          <w:lang w:bidi="fa-IR"/>
        </w:rPr>
        <w:t xml:space="preserve"> و فضاحت نشر آن تأثیر این احادیث در گسترش بدعتها و زایل نمودن تجلیل واقعی و مطلوب شرعی از بیت الحرام و جایگزین نمودن باورهای فاسد و اعمال صوری بی‌محتوا و توخالی، بر کسی پوشیده نیست.</w:t>
      </w:r>
    </w:p>
    <w:p w:rsidR="003803FF" w:rsidRPr="00793C64" w:rsidRDefault="000F1292" w:rsidP="00793C64">
      <w:pPr>
        <w:pStyle w:val="a2"/>
        <w:rPr>
          <w:rtl/>
          <w:lang w:bidi="fa-IR"/>
        </w:rPr>
      </w:pPr>
      <w:r w:rsidRPr="00793C64">
        <w:rPr>
          <w:rFonts w:hint="cs"/>
          <w:rtl/>
          <w:lang w:bidi="fa-IR"/>
        </w:rPr>
        <w:t>لذا لازم است مسلمان آنچه را خدا و رسولش تجلیل نموده‌اند</w:t>
      </w:r>
      <w:r w:rsidRPr="00793C64">
        <w:rPr>
          <w:rFonts w:hint="cs"/>
          <w:rtl/>
        </w:rPr>
        <w:t>،</w:t>
      </w:r>
      <w:r w:rsidRPr="00793C64">
        <w:rPr>
          <w:rFonts w:hint="cs"/>
          <w:rtl/>
          <w:lang w:bidi="fa-IR"/>
        </w:rPr>
        <w:t xml:space="preserve"> او هم</w:t>
      </w:r>
      <w:r w:rsidR="00513A70" w:rsidRPr="00793C64">
        <w:rPr>
          <w:rFonts w:hint="cs"/>
          <w:rtl/>
          <w:lang w:bidi="fa-IR"/>
        </w:rPr>
        <w:t xml:space="preserve"> آن را </w:t>
      </w:r>
      <w:r w:rsidRPr="00793C64">
        <w:rPr>
          <w:rFonts w:hint="cs"/>
          <w:rtl/>
          <w:lang w:bidi="fa-IR"/>
        </w:rPr>
        <w:t>با طرق صحیح و درست آن تجلیل نماید</w:t>
      </w:r>
      <w:r w:rsidRPr="00793C64">
        <w:rPr>
          <w:rFonts w:hint="cs"/>
          <w:rtl/>
        </w:rPr>
        <w:t>،</w:t>
      </w:r>
      <w:r w:rsidRPr="00793C64">
        <w:rPr>
          <w:rFonts w:hint="cs"/>
          <w:rtl/>
          <w:lang w:bidi="fa-IR"/>
        </w:rPr>
        <w:t xml:space="preserve"> و از تجلیل آنچه که بر بزرگ داشتن آن اَمر نشده است از تجاوز بر حریم الهی پرهیز نماید، زیرا صِرف ادعای اخلاص و حُسن نیّت بدون صداقت در متابعت و حسن موافقت با سنت پیامبر </w:t>
      </w:r>
      <w:r w:rsidRPr="00793C64">
        <w:rPr>
          <w:rFonts w:ascii="Lotus Linotype" w:hAnsi="Lotus Linotype" w:cs="CTraditional Arabic" w:hint="cs"/>
          <w:rtl/>
          <w:lang w:bidi="fa-IR"/>
        </w:rPr>
        <w:t>ص</w:t>
      </w:r>
      <w:r w:rsidRPr="00793C64">
        <w:rPr>
          <w:rFonts w:hint="cs"/>
          <w:rtl/>
          <w:lang w:bidi="fa-IR"/>
        </w:rPr>
        <w:t xml:space="preserve"> کافی و بسنده نیست.</w:t>
      </w:r>
    </w:p>
    <w:p w:rsidR="00E9532B" w:rsidRPr="00793C64" w:rsidRDefault="00E9532B" w:rsidP="00793C64">
      <w:pPr>
        <w:pStyle w:val="a2"/>
        <w:rPr>
          <w:rtl/>
          <w:lang w:bidi="fa-IR"/>
        </w:rPr>
        <w:sectPr w:rsidR="00E9532B" w:rsidRPr="00793C64" w:rsidSect="00E9532B">
          <w:headerReference w:type="default" r:id="rId22"/>
          <w:footnotePr>
            <w:numRestart w:val="eachPage"/>
          </w:footnotePr>
          <w:type w:val="oddPage"/>
          <w:pgSz w:w="7938" w:h="11907" w:code="9"/>
          <w:pgMar w:top="1021" w:right="851" w:bottom="737" w:left="851" w:header="454" w:footer="0" w:gutter="0"/>
          <w:cols w:space="720"/>
          <w:noEndnote/>
          <w:titlePg/>
          <w:bidi/>
          <w:rtlGutter/>
        </w:sectPr>
      </w:pPr>
    </w:p>
    <w:p w:rsidR="000F1292" w:rsidRPr="00793C64" w:rsidRDefault="000F1292" w:rsidP="00793C64">
      <w:pPr>
        <w:pStyle w:val="a"/>
        <w:rPr>
          <w:rtl/>
        </w:rPr>
      </w:pPr>
      <w:bookmarkStart w:id="167" w:name="_Toc297541366"/>
      <w:bookmarkStart w:id="168" w:name="_Toc299723786"/>
      <w:bookmarkStart w:id="169" w:name="_Toc409783401"/>
      <w:r w:rsidRPr="00793C64">
        <w:rPr>
          <w:rtl/>
        </w:rPr>
        <w:t>خاتمه</w:t>
      </w:r>
      <w:bookmarkEnd w:id="167"/>
      <w:bookmarkEnd w:id="168"/>
      <w:bookmarkEnd w:id="169"/>
    </w:p>
    <w:p w:rsidR="000F1292" w:rsidRPr="00793C64" w:rsidRDefault="000F1292" w:rsidP="00793C64">
      <w:pPr>
        <w:pStyle w:val="a2"/>
        <w:rPr>
          <w:rtl/>
          <w:lang w:bidi="fa-IR"/>
        </w:rPr>
      </w:pPr>
      <w:r w:rsidRPr="00793C64">
        <w:rPr>
          <w:rFonts w:hint="cs"/>
          <w:rtl/>
          <w:lang w:bidi="fa-IR"/>
        </w:rPr>
        <w:t>بعد از این سَیر کوتاه در ذکر فضایل شهر مبارکه مکّه و برخی احکام آن و مکان</w:t>
      </w:r>
      <w:r w:rsidR="00A04E82" w:rsidRPr="00793C64">
        <w:rPr>
          <w:rFonts w:hint="eastAsia"/>
          <w:rtl/>
          <w:lang w:bidi="fa-IR"/>
        </w:rPr>
        <w:t>‌</w:t>
      </w:r>
      <w:r w:rsidRPr="00793C64">
        <w:rPr>
          <w:rFonts w:hint="cs"/>
          <w:rtl/>
          <w:lang w:bidi="fa-IR"/>
        </w:rPr>
        <w:t>های عالیه و حذر از الحاد با بدعت‌گذاری و گناه و منکرات در آن راه‌چاره‌ای نیست جز اینکه برادران مسلمان ساکن این شهر و همسایگان بیت الحرام و حجاج و زائرانی که از هر فراخ و دوری که آهنگ آمدن به آن را می‌نمایند به تدبّر در نصوص دینی و التزام به آداب نبوی و فراگرفتن احکام فقهی مرتبط با این شهر پر امان را فراخوانیم. این شهر، بیت و حرم الهی است که خداوند</w:t>
      </w:r>
      <w:r w:rsidR="00513A70" w:rsidRPr="00793C64">
        <w:rPr>
          <w:rFonts w:hint="cs"/>
          <w:rtl/>
          <w:lang w:bidi="fa-IR"/>
        </w:rPr>
        <w:t xml:space="preserve"> آن را </w:t>
      </w:r>
      <w:r w:rsidRPr="00793C64">
        <w:rPr>
          <w:rFonts w:hint="cs"/>
          <w:rtl/>
          <w:lang w:bidi="fa-IR"/>
        </w:rPr>
        <w:t>تجلیل نموده است و از میان اماکن</w:t>
      </w:r>
      <w:r w:rsidR="00513A70" w:rsidRPr="00793C64">
        <w:rPr>
          <w:rFonts w:hint="cs"/>
          <w:rtl/>
          <w:lang w:bidi="fa-IR"/>
        </w:rPr>
        <w:t xml:space="preserve"> آن را </w:t>
      </w:r>
      <w:r w:rsidRPr="00793C64">
        <w:rPr>
          <w:rFonts w:hint="cs"/>
          <w:rtl/>
          <w:lang w:bidi="fa-IR"/>
        </w:rPr>
        <w:t>با آن احکام و فضایل متمایز ساخته است</w:t>
      </w:r>
      <w:r w:rsidRPr="00793C64">
        <w:rPr>
          <w:rFonts w:hint="cs"/>
          <w:rtl/>
        </w:rPr>
        <w:t>.</w:t>
      </w:r>
      <w:r w:rsidRPr="00793C64">
        <w:rPr>
          <w:rFonts w:hint="cs"/>
          <w:rtl/>
          <w:lang w:bidi="fa-IR"/>
        </w:rPr>
        <w:t xml:space="preserve"> پس سعادتمند کسی است آن طور که شایسته است</w:t>
      </w:r>
      <w:r w:rsidR="00513A70" w:rsidRPr="00793C64">
        <w:rPr>
          <w:rFonts w:hint="cs"/>
          <w:rtl/>
          <w:lang w:bidi="fa-IR"/>
        </w:rPr>
        <w:t xml:space="preserve"> آن را </w:t>
      </w:r>
      <w:r w:rsidRPr="00793C64">
        <w:rPr>
          <w:rFonts w:hint="cs"/>
          <w:rtl/>
          <w:lang w:bidi="fa-IR"/>
        </w:rPr>
        <w:t>اوج نهد</w:t>
      </w:r>
      <w:r w:rsidRPr="00793C64">
        <w:rPr>
          <w:rFonts w:hint="cs"/>
          <w:rtl/>
        </w:rPr>
        <w:t>،</w:t>
      </w:r>
      <w:r w:rsidRPr="00793C64">
        <w:rPr>
          <w:rFonts w:hint="cs"/>
          <w:rtl/>
          <w:lang w:bidi="fa-IR"/>
        </w:rPr>
        <w:t xml:space="preserve"> و حرمت</w:t>
      </w:r>
      <w:r w:rsidR="00513A70" w:rsidRPr="00793C64">
        <w:rPr>
          <w:rFonts w:hint="cs"/>
          <w:rtl/>
          <w:lang w:bidi="fa-IR"/>
        </w:rPr>
        <w:t xml:space="preserve"> آن را </w:t>
      </w:r>
      <w:r w:rsidRPr="00793C64">
        <w:rPr>
          <w:rFonts w:hint="cs"/>
          <w:rtl/>
          <w:lang w:bidi="fa-IR"/>
        </w:rPr>
        <w:t>رعایت نماید</w:t>
      </w:r>
      <w:r w:rsidRPr="00793C64">
        <w:rPr>
          <w:rFonts w:hint="cs"/>
          <w:rtl/>
        </w:rPr>
        <w:t>،</w:t>
      </w:r>
      <w:r w:rsidRPr="00793C64">
        <w:rPr>
          <w:rFonts w:hint="cs"/>
          <w:rtl/>
          <w:lang w:bidi="fa-IR"/>
        </w:rPr>
        <w:t xml:space="preserve"> و جایگاه و منزلت</w:t>
      </w:r>
      <w:r w:rsidR="00513A70" w:rsidRPr="00793C64">
        <w:rPr>
          <w:rFonts w:hint="cs"/>
          <w:rtl/>
          <w:lang w:bidi="fa-IR"/>
        </w:rPr>
        <w:t xml:space="preserve"> آن را </w:t>
      </w:r>
      <w:r w:rsidRPr="00793C64">
        <w:rPr>
          <w:rFonts w:hint="cs"/>
          <w:rtl/>
          <w:lang w:bidi="fa-IR"/>
        </w:rPr>
        <w:t>حفظ نماید</w:t>
      </w:r>
      <w:r w:rsidRPr="00793C64">
        <w:rPr>
          <w:rFonts w:hint="cs"/>
          <w:rtl/>
        </w:rPr>
        <w:t>،</w:t>
      </w:r>
      <w:r w:rsidRPr="00793C64">
        <w:rPr>
          <w:rFonts w:hint="cs"/>
          <w:rtl/>
          <w:lang w:bidi="fa-IR"/>
        </w:rPr>
        <w:t xml:space="preserve"> و بر افزودن طاعات در آن</w:t>
      </w:r>
      <w:r w:rsidRPr="00793C64">
        <w:rPr>
          <w:rFonts w:hint="cs"/>
          <w:rtl/>
        </w:rPr>
        <w:t>،</w:t>
      </w:r>
      <w:r w:rsidRPr="00793C64">
        <w:rPr>
          <w:rFonts w:hint="cs"/>
          <w:rtl/>
          <w:lang w:bidi="fa-IR"/>
        </w:rPr>
        <w:t xml:space="preserve"> و اجتناب از گناه و زشتی‌ها حرص ورزد</w:t>
      </w:r>
      <w:r w:rsidRPr="00793C64">
        <w:rPr>
          <w:rFonts w:hint="cs"/>
          <w:rtl/>
        </w:rPr>
        <w:t>،</w:t>
      </w:r>
      <w:r w:rsidRPr="00793C64">
        <w:rPr>
          <w:rFonts w:hint="cs"/>
          <w:rtl/>
          <w:lang w:bidi="fa-IR"/>
        </w:rPr>
        <w:t xml:space="preserve"> و به هر فضیلت مشروعی عمل نماید</w:t>
      </w:r>
      <w:r w:rsidRPr="00793C64">
        <w:rPr>
          <w:rFonts w:hint="cs"/>
          <w:rtl/>
        </w:rPr>
        <w:t>،</w:t>
      </w:r>
      <w:r w:rsidRPr="00793C64">
        <w:rPr>
          <w:rFonts w:hint="cs"/>
          <w:rtl/>
          <w:lang w:bidi="fa-IR"/>
        </w:rPr>
        <w:t xml:space="preserve"> و هر رذیله ناروایی را ترک و رها نماید.</w:t>
      </w:r>
    </w:p>
    <w:p w:rsidR="00261C53" w:rsidRPr="00793C64" w:rsidRDefault="00261C53" w:rsidP="00793C64">
      <w:pPr>
        <w:pStyle w:val="StyleComplexBLotus12ptJustifiedFirstline05cm"/>
        <w:widowControl w:val="0"/>
        <w:spacing w:line="240" w:lineRule="auto"/>
        <w:jc w:val="lowKashida"/>
        <w:rPr>
          <w:rFonts w:ascii="Times New Roman" w:hAnsi="Times New Roman" w:cs="B Lotus"/>
          <w:sz w:val="28"/>
          <w:szCs w:val="28"/>
          <w:rtl/>
          <w:lang w:bidi="fa-IR"/>
        </w:rPr>
      </w:pPr>
    </w:p>
    <w:p w:rsidR="000F1292" w:rsidRPr="00793C64" w:rsidRDefault="000F1292" w:rsidP="00793C64">
      <w:pPr>
        <w:pStyle w:val="a3"/>
        <w:rPr>
          <w:rtl/>
        </w:rPr>
      </w:pPr>
      <w:r w:rsidRPr="00793C64">
        <w:rPr>
          <w:rtl/>
        </w:rPr>
        <w:t>وآخر دعوانا أن الحمد لله رب العالم</w:t>
      </w:r>
      <w:r w:rsidR="004638AF" w:rsidRPr="00793C64">
        <w:rPr>
          <w:rtl/>
        </w:rPr>
        <w:t>ي</w:t>
      </w:r>
      <w:r w:rsidRPr="00793C64">
        <w:rPr>
          <w:rtl/>
        </w:rPr>
        <w:t>ن</w:t>
      </w:r>
    </w:p>
    <w:p w:rsidR="000F1292" w:rsidRPr="00793C64" w:rsidRDefault="000F1292" w:rsidP="00793C64">
      <w:pPr>
        <w:pStyle w:val="a3"/>
        <w:rPr>
          <w:rtl/>
          <w:lang w:bidi="fa-IR"/>
        </w:rPr>
      </w:pPr>
      <w:r w:rsidRPr="00793C64">
        <w:rPr>
          <w:rtl/>
        </w:rPr>
        <w:t>وصل</w:t>
      </w:r>
      <w:r w:rsidR="00B24535" w:rsidRPr="00793C64">
        <w:rPr>
          <w:rtl/>
        </w:rPr>
        <w:t>ى</w:t>
      </w:r>
      <w:r w:rsidRPr="00793C64">
        <w:rPr>
          <w:rtl/>
        </w:rPr>
        <w:t xml:space="preserve"> الله وسلم عل</w:t>
      </w:r>
      <w:r w:rsidR="00B24535" w:rsidRPr="00793C64">
        <w:rPr>
          <w:rtl/>
        </w:rPr>
        <w:t>ى</w:t>
      </w:r>
      <w:r w:rsidRPr="00793C64">
        <w:rPr>
          <w:rtl/>
        </w:rPr>
        <w:t xml:space="preserve"> نب</w:t>
      </w:r>
      <w:r w:rsidR="00B24535" w:rsidRPr="00793C64">
        <w:rPr>
          <w:rtl/>
        </w:rPr>
        <w:t>ي</w:t>
      </w:r>
      <w:r w:rsidRPr="00793C64">
        <w:rPr>
          <w:rtl/>
        </w:rPr>
        <w:t>نا محمد وعل</w:t>
      </w:r>
      <w:r w:rsidR="00B24535" w:rsidRPr="00793C64">
        <w:rPr>
          <w:rtl/>
        </w:rPr>
        <w:t>ى</w:t>
      </w:r>
      <w:r w:rsidRPr="00793C64">
        <w:rPr>
          <w:rtl/>
        </w:rPr>
        <w:t xml:space="preserve"> آله وصحبه أَجمع</w:t>
      </w:r>
      <w:r w:rsidR="00B24535" w:rsidRPr="00793C64">
        <w:rPr>
          <w:rtl/>
        </w:rPr>
        <w:t>ي</w:t>
      </w:r>
      <w:r w:rsidRPr="00793C64">
        <w:rPr>
          <w:rtl/>
        </w:rPr>
        <w:t>ن</w:t>
      </w:r>
    </w:p>
    <w:p w:rsidR="00604460" w:rsidRPr="00793C64" w:rsidRDefault="00604460" w:rsidP="00793C64">
      <w:pPr>
        <w:pStyle w:val="StyleComplexBLotus12ptJustifiedFirstline05cm"/>
        <w:widowControl w:val="0"/>
        <w:spacing w:line="240" w:lineRule="auto"/>
        <w:ind w:firstLine="0"/>
        <w:jc w:val="center"/>
        <w:rPr>
          <w:rFonts w:ascii="Lotus Linotype" w:hAnsi="Lotus Linotype" w:cs="Traditional Arabic"/>
          <w:b/>
          <w:bCs/>
          <w:sz w:val="28"/>
          <w:szCs w:val="28"/>
          <w:rtl/>
          <w:lang w:bidi="fa-IR"/>
        </w:rPr>
      </w:pPr>
    </w:p>
    <w:sectPr w:rsidR="00604460" w:rsidRPr="00793C64" w:rsidSect="00E9532B">
      <w:footnotePr>
        <w:numRestart w:val="eachPage"/>
      </w:footnotePr>
      <w:type w:val="oddPage"/>
      <w:pgSz w:w="7938" w:h="11907" w:code="9"/>
      <w:pgMar w:top="1021" w:right="851" w:bottom="737" w:left="851" w:header="454" w:footer="0" w:gutter="0"/>
      <w:cols w:space="720"/>
      <w:noEndnote/>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2DF" w:rsidRDefault="002F22DF">
      <w:r>
        <w:separator/>
      </w:r>
    </w:p>
  </w:endnote>
  <w:endnote w:type="continuationSeparator" w:id="0">
    <w:p w:rsidR="002F22DF" w:rsidRDefault="002F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h Quraan1">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B Bad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Yagut">
    <w:panose1 w:val="000004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Rateb lotusb22">
    <w:panose1 w:val="0000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2DF" w:rsidRDefault="002F22DF">
      <w:r>
        <w:separator/>
      </w:r>
    </w:p>
  </w:footnote>
  <w:footnote w:type="continuationSeparator" w:id="0">
    <w:p w:rsidR="002F22DF" w:rsidRDefault="002F22DF">
      <w:r>
        <w:continuationSeparator/>
      </w:r>
    </w:p>
  </w:footnote>
  <w:footnote w:id="1">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تفسیر ابن کثیر 4/116</w:t>
      </w:r>
      <w:r w:rsidR="00CE0B31" w:rsidRPr="00F21929">
        <w:rPr>
          <w:rFonts w:ascii="IRLotus" w:hAnsi="IRLotus" w:cs="IRLotus"/>
          <w:sz w:val="24"/>
          <w:szCs w:val="24"/>
          <w:rtl/>
        </w:rPr>
        <w:t>.</w:t>
      </w:r>
    </w:p>
  </w:footnote>
  <w:footnote w:id="2">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نگاه: شفاء الغرام 1/48، تفسیر ابن کثیر 1/383</w:t>
      </w:r>
      <w:r w:rsidR="00CE0B31" w:rsidRPr="00F21929">
        <w:rPr>
          <w:rFonts w:ascii="IRLotus" w:hAnsi="IRLotus" w:cs="IRLotus"/>
          <w:sz w:val="24"/>
          <w:szCs w:val="24"/>
          <w:rtl/>
        </w:rPr>
        <w:t>.</w:t>
      </w:r>
    </w:p>
  </w:footnote>
  <w:footnote w:id="3">
    <w:p w:rsidR="00C24BBB" w:rsidRPr="00F21929" w:rsidRDefault="00C24BBB" w:rsidP="00F21929">
      <w:pPr>
        <w:pStyle w:val="FootnoteText"/>
        <w:ind w:left="272" w:hanging="272"/>
        <w:jc w:val="both"/>
        <w:rPr>
          <w:rFonts w:ascii="IRLotus" w:hAnsi="IRLotus" w:cs="IRLotus"/>
          <w:sz w:val="24"/>
          <w:szCs w:val="24"/>
          <w:rtl/>
          <w:lang w:bidi="fa-IR"/>
        </w:rPr>
      </w:pPr>
      <w:r w:rsidRPr="00F21929">
        <w:rPr>
          <w:rStyle w:val="FootnoteReference"/>
          <w:rFonts w:ascii="IRLotus" w:hAnsi="IRLotus" w:cs="IRLotus"/>
          <w:sz w:val="24"/>
          <w:szCs w:val="24"/>
          <w:vertAlign w:val="baseline"/>
        </w:rPr>
        <w:footnoteRef/>
      </w:r>
      <w:r w:rsidR="00E646F6" w:rsidRPr="00F21929">
        <w:rPr>
          <w:rFonts w:ascii="IRLotus" w:hAnsi="IRLotus" w:cs="IRLotus"/>
          <w:sz w:val="24"/>
          <w:szCs w:val="24"/>
          <w:rtl/>
          <w:lang w:bidi="fa-IR"/>
        </w:rPr>
        <w:t xml:space="preserve">- </w:t>
      </w:r>
      <w:r w:rsidRPr="00F21929">
        <w:rPr>
          <w:rFonts w:ascii="IRLotus" w:hAnsi="IRLotus" w:cs="IRLotus"/>
          <w:sz w:val="24"/>
          <w:szCs w:val="24"/>
          <w:rtl/>
          <w:lang w:bidi="fa-IR"/>
        </w:rPr>
        <w:t>اصابه 1/183.</w:t>
      </w:r>
    </w:p>
  </w:footnote>
  <w:footnote w:id="4">
    <w:p w:rsidR="00C24BBB" w:rsidRPr="00F21929" w:rsidRDefault="00C24BBB" w:rsidP="00F21929">
      <w:pPr>
        <w:pStyle w:val="FootnoteText"/>
        <w:ind w:left="272" w:hanging="272"/>
        <w:jc w:val="both"/>
        <w:rPr>
          <w:rFonts w:ascii="IRLotus" w:hAnsi="IRLotus" w:cs="IRLotus"/>
          <w:sz w:val="24"/>
          <w:szCs w:val="24"/>
          <w:rtl/>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و آخرین تجدید آن با صدور دستور عالی به ریاست جناب شیخ محمد بن عبدالله السبیل رئیس و مدیر کل اسبق امور آستان مسجد الحرام و مسجد النبی و امام و خطیب مسجدالحرام با تشکیل جلسه برای پرداختن به تعیین حدود حرم مکّی در کوهها و درّه‌های اطراف ح</w:t>
      </w:r>
      <w:r w:rsidR="00165375" w:rsidRPr="00F21929">
        <w:rPr>
          <w:rFonts w:ascii="IRLotus" w:hAnsi="IRLotus" w:cs="IRLotus"/>
          <w:sz w:val="24"/>
          <w:szCs w:val="24"/>
          <w:rtl/>
        </w:rPr>
        <w:t>ـ</w:t>
      </w:r>
      <w:r w:rsidRPr="00F21929">
        <w:rPr>
          <w:rFonts w:ascii="IRLotus" w:hAnsi="IRLotus" w:cs="IRLotus"/>
          <w:sz w:val="24"/>
          <w:szCs w:val="24"/>
          <w:rtl/>
          <w:lang w:bidi="fa-IR"/>
        </w:rPr>
        <w:t>رم انجام گرفت و گروه کارهای خ</w:t>
      </w:r>
      <w:r w:rsidR="00165375" w:rsidRPr="00F21929">
        <w:rPr>
          <w:rFonts w:ascii="IRLotus" w:hAnsi="IRLotus" w:cs="IRLotus"/>
          <w:sz w:val="24"/>
          <w:szCs w:val="24"/>
          <w:rtl/>
        </w:rPr>
        <w:t>ـ</w:t>
      </w:r>
      <w:r w:rsidRPr="00F21929">
        <w:rPr>
          <w:rFonts w:ascii="IRLotus" w:hAnsi="IRLotus" w:cs="IRLotus"/>
          <w:sz w:val="24"/>
          <w:szCs w:val="24"/>
          <w:rtl/>
          <w:lang w:bidi="fa-IR"/>
        </w:rPr>
        <w:t>ود را به پایان رساند، و در اجرای قانون و</w:t>
      </w:r>
      <w:r w:rsidR="00165375" w:rsidRPr="00F21929">
        <w:rPr>
          <w:rFonts w:ascii="IRLotus" w:hAnsi="IRLotus" w:cs="IRLotus"/>
          <w:sz w:val="24"/>
          <w:szCs w:val="24"/>
          <w:rtl/>
          <w:lang w:bidi="fa-IR"/>
        </w:rPr>
        <w:t xml:space="preserve"> </w:t>
      </w:r>
      <w:r w:rsidRPr="00F21929">
        <w:rPr>
          <w:rFonts w:ascii="IRLotus" w:hAnsi="IRLotus" w:cs="IRLotus"/>
          <w:sz w:val="24"/>
          <w:szCs w:val="24"/>
          <w:rtl/>
          <w:lang w:bidi="fa-IR"/>
        </w:rPr>
        <w:t>دستور شروع به کار نمود و مرحله اول آن با تجدید پرچم و تابلوهایی بر ورودی‌های مکه بزرگ به اتمام رسید.</w:t>
      </w:r>
    </w:p>
  </w:footnote>
  <w:footnote w:id="5">
    <w:p w:rsidR="00C24BBB" w:rsidRPr="00F21929" w:rsidRDefault="00C24BBB" w:rsidP="00F21929">
      <w:pPr>
        <w:pStyle w:val="FootnoteText"/>
        <w:ind w:left="272" w:hanging="272"/>
        <w:jc w:val="both"/>
        <w:rPr>
          <w:rFonts w:ascii="IRLotus" w:hAnsi="IRLotus" w:cs="IRLotus"/>
          <w:sz w:val="24"/>
          <w:szCs w:val="24"/>
          <w:rtl/>
          <w:lang w:bidi="fa-IR"/>
        </w:rPr>
      </w:pPr>
      <w:r w:rsidRPr="00F21929">
        <w:rPr>
          <w:rStyle w:val="FootnoteReference"/>
          <w:rFonts w:ascii="IRLotus" w:hAnsi="IRLotus" w:cs="IRLotus"/>
          <w:sz w:val="24"/>
          <w:szCs w:val="24"/>
          <w:vertAlign w:val="baseline"/>
        </w:rPr>
        <w:footnoteRef/>
      </w:r>
      <w:r w:rsidR="00E57166" w:rsidRPr="00F21929">
        <w:rPr>
          <w:rFonts w:ascii="IRLotus" w:hAnsi="IRLotus" w:cs="IRLotus"/>
          <w:sz w:val="24"/>
          <w:szCs w:val="24"/>
          <w:rtl/>
          <w:lang w:bidi="fa-IR"/>
        </w:rPr>
        <w:t xml:space="preserve">- </w:t>
      </w:r>
      <w:r w:rsidRPr="00F21929">
        <w:rPr>
          <w:rFonts w:ascii="IRLotus" w:hAnsi="IRLotus" w:cs="IRLotus"/>
          <w:sz w:val="24"/>
          <w:szCs w:val="24"/>
          <w:rtl/>
          <w:lang w:bidi="fa-IR"/>
        </w:rPr>
        <w:t>تهذيب الأسماء واللغات 3/82.</w:t>
      </w:r>
    </w:p>
  </w:footnote>
  <w:footnote w:id="6">
    <w:p w:rsidR="00C24BBB" w:rsidRPr="00F21929" w:rsidRDefault="00C24BBB" w:rsidP="00F21929">
      <w:pPr>
        <w:pStyle w:val="FootnoteText"/>
        <w:ind w:left="272" w:hanging="272"/>
        <w:jc w:val="both"/>
        <w:rPr>
          <w:rFonts w:ascii="IRLotus" w:hAnsi="IRLotus" w:cs="IRLotus"/>
          <w:sz w:val="24"/>
          <w:szCs w:val="24"/>
          <w:rtl/>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البدایه و النهایه 2/ 277.</w:t>
      </w:r>
    </w:p>
  </w:footnote>
  <w:footnote w:id="7">
    <w:p w:rsidR="00CC72FA" w:rsidRPr="00F21929" w:rsidRDefault="00CC72FA"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بقیه قصه چنین است: (</w:t>
      </w:r>
      <w:r w:rsidRPr="00F21929">
        <w:rPr>
          <w:rFonts w:ascii="IRLotus" w:hAnsi="IRLotus" w:cs="IRLotus"/>
          <w:sz w:val="24"/>
          <w:szCs w:val="24"/>
          <w:rtl/>
        </w:rPr>
        <w:t>و به خدا قسم خورد</w:t>
      </w:r>
      <w:r w:rsidR="007F3515" w:rsidRPr="00F21929">
        <w:rPr>
          <w:rFonts w:ascii="IRLotus" w:hAnsi="IRLotus" w:cs="IRLotus"/>
          <w:sz w:val="24"/>
          <w:szCs w:val="24"/>
          <w:rtl/>
        </w:rPr>
        <w:t xml:space="preserve"> كه اسماعيل را به سه قسمت قطع مى‏</w:t>
      </w:r>
      <w:r w:rsidRPr="00F21929">
        <w:rPr>
          <w:rFonts w:ascii="IRLotus" w:hAnsi="IRLotus" w:cs="IRLotus"/>
          <w:sz w:val="24"/>
          <w:szCs w:val="24"/>
          <w:rtl/>
        </w:rPr>
        <w:t>نمايد، اينجا بود كه هاجر كمربند بلندى را انتخاب كرد و اسماعيل را به كمر خود بست و فرار كرد و براى پنهان كردن راه فرارى خود كمربند به زمين كشيده</w:t>
      </w:r>
      <w:r w:rsidR="005863E6" w:rsidRPr="00F21929">
        <w:rPr>
          <w:rFonts w:ascii="IRLotus" w:hAnsi="IRLotus" w:cs="IRLotus"/>
          <w:sz w:val="24"/>
          <w:szCs w:val="24"/>
          <w:rtl/>
        </w:rPr>
        <w:t xml:space="preserve"> مى‏شد</w:t>
      </w:r>
      <w:r w:rsidR="00023D28" w:rsidRPr="00F21929">
        <w:rPr>
          <w:rFonts w:ascii="IRLotus" w:hAnsi="IRLotus" w:cs="IRLotus"/>
          <w:sz w:val="24"/>
          <w:szCs w:val="24"/>
          <w:rtl/>
        </w:rPr>
        <w:t xml:space="preserve"> </w:t>
      </w:r>
      <w:r w:rsidRPr="00F21929">
        <w:rPr>
          <w:rFonts w:ascii="IRLotus" w:hAnsi="IRLotus" w:cs="IRLotus"/>
          <w:sz w:val="24"/>
          <w:szCs w:val="24"/>
          <w:rtl/>
        </w:rPr>
        <w:t xml:space="preserve">و نشانه راه را گم </w:t>
      </w:r>
      <w:r w:rsidR="00023D28" w:rsidRPr="00F21929">
        <w:rPr>
          <w:rFonts w:ascii="IRLotus" w:hAnsi="IRLotus" w:cs="IRLotus"/>
          <w:sz w:val="24"/>
          <w:szCs w:val="24"/>
          <w:rtl/>
        </w:rPr>
        <w:t>مى‏</w:t>
      </w:r>
      <w:r w:rsidRPr="00F21929">
        <w:rPr>
          <w:rFonts w:ascii="IRLotus" w:hAnsi="IRLotus" w:cs="IRLotus"/>
          <w:sz w:val="24"/>
          <w:szCs w:val="24"/>
          <w:rtl/>
        </w:rPr>
        <w:t>كرد تا ساره آنان را پيدا نكند … تا آخر واقعه). مترجم</w:t>
      </w:r>
      <w:r w:rsidR="007F3515" w:rsidRPr="00F21929">
        <w:rPr>
          <w:rFonts w:ascii="IRLotus" w:hAnsi="IRLotus" w:cs="IRLotus"/>
          <w:sz w:val="24"/>
          <w:szCs w:val="24"/>
          <w:rtl/>
        </w:rPr>
        <w:t>.</w:t>
      </w:r>
    </w:p>
  </w:footnote>
  <w:footnote w:id="8">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جایی در قسمت بالایی مکّه.</w:t>
      </w:r>
    </w:p>
  </w:footnote>
  <w:footnote w:id="9">
    <w:p w:rsidR="00C24BBB" w:rsidRPr="00F21929" w:rsidRDefault="00C24BBB" w:rsidP="00F21929">
      <w:pPr>
        <w:pStyle w:val="FootnoteText"/>
        <w:ind w:left="272" w:hanging="272"/>
        <w:jc w:val="both"/>
        <w:rPr>
          <w:rFonts w:ascii="IRLotus" w:hAnsi="IRLotus" w:cs="IRLotus"/>
          <w:sz w:val="24"/>
          <w:szCs w:val="24"/>
          <w:rtl/>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تفسیر طبری (4/10)، چاپ سوم.</w:t>
      </w:r>
    </w:p>
  </w:footnote>
  <w:footnote w:id="10">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صحیح مسلم (2/986)</w:t>
      </w:r>
      <w:r w:rsidR="00CA0B76" w:rsidRPr="00F21929">
        <w:rPr>
          <w:rFonts w:ascii="IRLotus" w:hAnsi="IRLotus" w:cs="IRLotus"/>
          <w:sz w:val="24"/>
          <w:szCs w:val="24"/>
          <w:rtl/>
        </w:rPr>
        <w:t>.</w:t>
      </w:r>
    </w:p>
  </w:footnote>
  <w:footnote w:id="11">
    <w:p w:rsidR="00CA0B76" w:rsidRPr="00F21929" w:rsidRDefault="00CA0B76"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صحیح بخار</w:t>
      </w:r>
      <w:r w:rsidRPr="00F21929">
        <w:rPr>
          <w:rFonts w:ascii="IRLotus" w:hAnsi="IRLotus" w:cs="IRLotus"/>
          <w:sz w:val="24"/>
          <w:szCs w:val="24"/>
          <w:rtl/>
        </w:rPr>
        <w:t>ى</w:t>
      </w:r>
      <w:r w:rsidRPr="00F21929">
        <w:rPr>
          <w:rFonts w:ascii="IRLotus" w:hAnsi="IRLotus" w:cs="IRLotus"/>
          <w:sz w:val="24"/>
          <w:szCs w:val="24"/>
          <w:rtl/>
          <w:lang w:bidi="fa-IR"/>
        </w:rPr>
        <w:t xml:space="preserve"> (4/346)</w:t>
      </w:r>
      <w:r w:rsidRPr="00F21929">
        <w:rPr>
          <w:rFonts w:ascii="IRLotus" w:hAnsi="IRLotus" w:cs="IRLotus"/>
          <w:sz w:val="24"/>
          <w:szCs w:val="24"/>
          <w:rtl/>
        </w:rPr>
        <w:t>.</w:t>
      </w:r>
    </w:p>
  </w:footnote>
  <w:footnote w:id="12">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صحيح البخاري 1/205، وصحيح مسلم 2/988.</w:t>
      </w:r>
    </w:p>
  </w:footnote>
  <w:footnote w:id="13">
    <w:p w:rsidR="00C24BBB" w:rsidRPr="00F21929" w:rsidRDefault="00C24BBB" w:rsidP="00F21929">
      <w:pPr>
        <w:pStyle w:val="FootnoteText"/>
        <w:ind w:left="272" w:hanging="272"/>
        <w:jc w:val="both"/>
        <w:rPr>
          <w:rFonts w:ascii="IRLotus" w:hAnsi="IRLotus" w:cs="IRLotus"/>
          <w:sz w:val="24"/>
          <w:szCs w:val="24"/>
          <w:rtl/>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أخرجه الترمذي وحسنه رقم (3926)، وابن حبان في صحيحه رقم (3709)، والحاكم وصححه (1/486).</w:t>
      </w:r>
    </w:p>
  </w:footnote>
  <w:footnote w:id="14">
    <w:p w:rsidR="00C24BBB" w:rsidRPr="00F21929" w:rsidRDefault="00C24BBB" w:rsidP="00F21929">
      <w:pPr>
        <w:pStyle w:val="FootnoteText"/>
        <w:ind w:left="272" w:hanging="272"/>
        <w:jc w:val="both"/>
        <w:rPr>
          <w:rFonts w:ascii="IRLotus" w:hAnsi="IRLotus" w:cs="IRLotus"/>
          <w:sz w:val="24"/>
          <w:szCs w:val="24"/>
          <w:rtl/>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أخرجه الترمذي وصححه رقم (3925)، والنسائي في الكبرى رقم (4239، 4238)، وابن ماجة رقم (3108)، والحاكم وصححه (783، 431).</w:t>
      </w:r>
    </w:p>
  </w:footnote>
  <w:footnote w:id="15">
    <w:p w:rsidR="001B7CC0" w:rsidRPr="00F21929" w:rsidRDefault="001B7CC0"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بخاری (4/95)</w:t>
      </w:r>
      <w:r w:rsidR="007E283D" w:rsidRPr="00F21929">
        <w:rPr>
          <w:rFonts w:ascii="IRLotus" w:hAnsi="IRLotus" w:cs="IRLotus"/>
          <w:sz w:val="24"/>
          <w:szCs w:val="24"/>
          <w:rtl/>
        </w:rPr>
        <w:t>.</w:t>
      </w:r>
    </w:p>
  </w:footnote>
  <w:footnote w:id="16">
    <w:p w:rsidR="002A5C66" w:rsidRPr="00F21929" w:rsidRDefault="002A5C66"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صحیح مسلم (4/2261)</w:t>
      </w:r>
      <w:r w:rsidR="007E283D" w:rsidRPr="00F21929">
        <w:rPr>
          <w:rFonts w:ascii="IRLotus" w:hAnsi="IRLotus" w:cs="IRLotus"/>
          <w:sz w:val="24"/>
          <w:szCs w:val="24"/>
          <w:rtl/>
        </w:rPr>
        <w:t>.</w:t>
      </w:r>
    </w:p>
  </w:footnote>
  <w:footnote w:id="17">
    <w:p w:rsidR="00481AC8" w:rsidRPr="00F21929" w:rsidRDefault="00481AC8"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صحیح مسلم فی کتاب الإيمان، باب بيان أنَّ الإسلام بدأ غریباٌ رقم(421). </w:t>
      </w:r>
      <w:r w:rsidRPr="00F21929">
        <w:rPr>
          <w:rFonts w:ascii="IRLotus" w:hAnsi="IRLotus" w:cs="IRLotus"/>
          <w:sz w:val="24"/>
          <w:szCs w:val="24"/>
          <w:rtl/>
        </w:rPr>
        <w:t xml:space="preserve">چون مار با آهسته به لانه خود باز </w:t>
      </w:r>
      <w:r w:rsidR="00D03EE1" w:rsidRPr="00F21929">
        <w:rPr>
          <w:rFonts w:ascii="IRLotus" w:hAnsi="IRLotus" w:cs="IRLotus"/>
          <w:sz w:val="24"/>
          <w:szCs w:val="24"/>
          <w:rtl/>
          <w:lang w:bidi="fa-IR"/>
        </w:rPr>
        <w:t>می‌گردد</w:t>
      </w:r>
      <w:r w:rsidRPr="00F21929">
        <w:rPr>
          <w:rFonts w:ascii="IRLotus" w:hAnsi="IRLotus" w:cs="IRLotus"/>
          <w:sz w:val="24"/>
          <w:szCs w:val="24"/>
          <w:rtl/>
        </w:rPr>
        <w:t>، و ن</w:t>
      </w:r>
      <w:r w:rsidR="00403FE2" w:rsidRPr="00F21929">
        <w:rPr>
          <w:rFonts w:ascii="IRLotus" w:hAnsi="IRLotus" w:cs="IRLotus"/>
          <w:sz w:val="24"/>
          <w:szCs w:val="24"/>
          <w:rtl/>
          <w:lang w:bidi="fa-IR"/>
        </w:rPr>
        <w:t>می‌</w:t>
      </w:r>
      <w:r w:rsidRPr="00F21929">
        <w:rPr>
          <w:rFonts w:ascii="IRLotus" w:hAnsi="IRLotus" w:cs="IRLotus"/>
          <w:sz w:val="24"/>
          <w:szCs w:val="24"/>
          <w:rtl/>
        </w:rPr>
        <w:t>تواند با سرعت برگردد، پس مقصود كم كم ايمان به جاي اصلي خود بر</w:t>
      </w:r>
      <w:r w:rsidR="00D03EE1" w:rsidRPr="00F21929">
        <w:rPr>
          <w:rFonts w:ascii="IRLotus" w:hAnsi="IRLotus" w:cs="IRLotus"/>
          <w:sz w:val="24"/>
          <w:szCs w:val="24"/>
          <w:rtl/>
          <w:lang w:bidi="fa-IR"/>
        </w:rPr>
        <w:t xml:space="preserve"> می‌گردد</w:t>
      </w:r>
      <w:r w:rsidRPr="00F21929">
        <w:rPr>
          <w:rFonts w:ascii="IRLotus" w:hAnsi="IRLotus" w:cs="IRLotus"/>
          <w:sz w:val="24"/>
          <w:szCs w:val="24"/>
          <w:rtl/>
        </w:rPr>
        <w:t xml:space="preserve"> و در آنجا جمع </w:t>
      </w:r>
      <w:r w:rsidR="00D03EE1" w:rsidRPr="00F21929">
        <w:rPr>
          <w:rFonts w:ascii="IRLotus" w:hAnsi="IRLotus" w:cs="IRLotus"/>
          <w:sz w:val="24"/>
          <w:szCs w:val="24"/>
          <w:rtl/>
          <w:lang w:bidi="fa-IR"/>
        </w:rPr>
        <w:t>می‌</w:t>
      </w:r>
      <w:r w:rsidRPr="00F21929">
        <w:rPr>
          <w:rFonts w:ascii="IRLotus" w:hAnsi="IRLotus" w:cs="IRLotus"/>
          <w:sz w:val="24"/>
          <w:szCs w:val="24"/>
          <w:rtl/>
        </w:rPr>
        <w:t>شود.</w:t>
      </w:r>
    </w:p>
  </w:footnote>
  <w:footnote w:id="18">
    <w:p w:rsidR="00980C1F" w:rsidRPr="00F21929" w:rsidRDefault="00980C1F"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شرح نووی بر صحیح مسلم 2/177</w:t>
      </w:r>
      <w:r w:rsidRPr="00F21929">
        <w:rPr>
          <w:rFonts w:ascii="IRLotus" w:hAnsi="IRLotus" w:cs="IRLotus"/>
          <w:sz w:val="24"/>
          <w:szCs w:val="24"/>
          <w:rtl/>
        </w:rPr>
        <w:t>.</w:t>
      </w:r>
    </w:p>
  </w:footnote>
  <w:footnote w:id="19">
    <w:p w:rsidR="00D805D6" w:rsidRPr="00F21929" w:rsidRDefault="00D805D6"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بخاری (3/63) و مسلم (2/1012).</w:t>
      </w:r>
    </w:p>
  </w:footnote>
  <w:footnote w:id="20">
    <w:p w:rsidR="002D021B" w:rsidRPr="00F21929" w:rsidRDefault="002D021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امام احمد (3/343) ابن ماجه در السنن (1/451) و آلبانی در صحیح ابن ماجه (1155)</w:t>
      </w:r>
      <w:r w:rsidR="00513A70" w:rsidRPr="00F21929">
        <w:rPr>
          <w:rFonts w:ascii="IRLotus" w:hAnsi="IRLotus" w:cs="IRLotus"/>
          <w:sz w:val="24"/>
          <w:szCs w:val="24"/>
          <w:rtl/>
          <w:lang w:bidi="fa-IR"/>
        </w:rPr>
        <w:t xml:space="preserve"> آن را </w:t>
      </w:r>
      <w:r w:rsidRPr="00F21929">
        <w:rPr>
          <w:rFonts w:ascii="IRLotus" w:hAnsi="IRLotus" w:cs="IRLotus"/>
          <w:sz w:val="24"/>
          <w:szCs w:val="24"/>
          <w:rtl/>
          <w:lang w:bidi="fa-IR"/>
        </w:rPr>
        <w:t>صحیح دانسته‌اند.</w:t>
      </w:r>
    </w:p>
  </w:footnote>
  <w:footnote w:id="21">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زاد المعاد (3/303).</w:t>
      </w:r>
    </w:p>
  </w:footnote>
  <w:footnote w:id="22">
    <w:p w:rsidR="00123AB1" w:rsidRPr="00F21929" w:rsidRDefault="00123AB1"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مجموع فتاوی ابن باز 4/130.</w:t>
      </w:r>
    </w:p>
  </w:footnote>
  <w:footnote w:id="23">
    <w:p w:rsidR="00A32244" w:rsidRPr="00F21929" w:rsidRDefault="00A32244"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الاختیارات الفقهیه، ابن تیمیه، ص 113. گفته: القاضی عیاض</w:t>
      </w:r>
      <w:r w:rsidRPr="00F21929">
        <w:rPr>
          <w:rFonts w:ascii="IRLotus" w:hAnsi="IRLotus" w:cs="IRLotus"/>
          <w:sz w:val="24"/>
          <w:szCs w:val="24"/>
          <w:rtl/>
        </w:rPr>
        <w:t>، و ابن الجوزي.</w:t>
      </w:r>
    </w:p>
  </w:footnote>
  <w:footnote w:id="24">
    <w:p w:rsidR="00C24BBB" w:rsidRPr="00F21929" w:rsidRDefault="00C24BBB" w:rsidP="00F21929">
      <w:pPr>
        <w:pStyle w:val="FootnoteText"/>
        <w:ind w:left="272" w:hanging="272"/>
        <w:jc w:val="both"/>
        <w:rPr>
          <w:rFonts w:ascii="IRLotus" w:hAnsi="IRLotus" w:cs="IRLotus"/>
          <w:sz w:val="24"/>
          <w:szCs w:val="24"/>
          <w:rtl/>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تفسیر طبری 9/130.</w:t>
      </w:r>
    </w:p>
  </w:footnote>
  <w:footnote w:id="25">
    <w:p w:rsidR="007B488D" w:rsidRPr="00F21929" w:rsidRDefault="007B488D"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00157A7E" w:rsidRPr="00F21929">
        <w:rPr>
          <w:rFonts w:ascii="IRLotus" w:hAnsi="IRLotus" w:cs="IRLotus"/>
          <w:sz w:val="24"/>
          <w:szCs w:val="24"/>
          <w:rtl/>
          <w:lang w:bidi="fa-IR"/>
        </w:rPr>
        <w:t>منبع سابق</w:t>
      </w:r>
      <w:r w:rsidRPr="00F21929">
        <w:rPr>
          <w:rFonts w:ascii="IRLotus" w:hAnsi="IRLotus" w:cs="IRLotus"/>
          <w:sz w:val="24"/>
          <w:szCs w:val="24"/>
          <w:rtl/>
          <w:lang w:bidi="fa-IR"/>
        </w:rPr>
        <w:t>.</w:t>
      </w:r>
    </w:p>
  </w:footnote>
  <w:footnote w:id="26">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در فارسی درخت سواک هم گفته می‌شود زیرا به عنوان سواک از آن استفاده می‌شود و درباره استحباب استفاده از چوب د</w:t>
      </w:r>
      <w:r w:rsidR="00137E05" w:rsidRPr="00F21929">
        <w:rPr>
          <w:rFonts w:ascii="IRLotus" w:hAnsi="IRLotus" w:cs="IRLotus"/>
          <w:sz w:val="24"/>
          <w:szCs w:val="24"/>
          <w:rtl/>
          <w:lang w:bidi="fa-IR"/>
        </w:rPr>
        <w:t>ر</w:t>
      </w:r>
      <w:r w:rsidRPr="00F21929">
        <w:rPr>
          <w:rFonts w:ascii="IRLotus" w:hAnsi="IRLotus" w:cs="IRLotus"/>
          <w:sz w:val="24"/>
          <w:szCs w:val="24"/>
          <w:rtl/>
          <w:lang w:bidi="fa-IR"/>
        </w:rPr>
        <w:t>خت اراک برای مسواک زدن خاصتاً قبل از اقامه نماز و تغییر مزه دهان در کتب فقهی از بحث فراوانی وجود دارد.</w:t>
      </w:r>
    </w:p>
  </w:footnote>
  <w:footnote w:id="27">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البخاری</w:t>
      </w:r>
      <w:r w:rsidRPr="00F21929">
        <w:rPr>
          <w:rFonts w:ascii="IRLotus" w:hAnsi="IRLotus" w:cs="IRLotus"/>
          <w:sz w:val="24"/>
          <w:szCs w:val="24"/>
          <w:rtl/>
        </w:rPr>
        <w:t xml:space="preserve"> في الأدب المفرد، رقم (8) بإسناد صحيح. انظر: صحيح الأدب المفرد ص 35 برقم (6/8).</w:t>
      </w:r>
      <w:r w:rsidR="00AF3646" w:rsidRPr="00F21929">
        <w:rPr>
          <w:rFonts w:ascii="IRLotus" w:hAnsi="IRLotus" w:cs="IRLotus"/>
          <w:sz w:val="24"/>
          <w:szCs w:val="24"/>
          <w:rtl/>
        </w:rPr>
        <w:t xml:space="preserve"> </w:t>
      </w:r>
      <w:r w:rsidRPr="00F21929">
        <w:rPr>
          <w:rFonts w:ascii="IRLotus" w:hAnsi="IRLotus" w:cs="IRLotus"/>
          <w:sz w:val="24"/>
          <w:szCs w:val="24"/>
          <w:rtl/>
        </w:rPr>
        <w:t>وفيه قوله: «وإلحاد في المسجد» ولم يذكر القبله وابن جرير في تفسيره (5/39).</w:t>
      </w:r>
    </w:p>
  </w:footnote>
  <w:footnote w:id="28">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أ</w:t>
      </w:r>
      <w:r w:rsidRPr="00F21929">
        <w:rPr>
          <w:rFonts w:ascii="IRLotus" w:hAnsi="IRLotus" w:cs="IRLotus"/>
          <w:sz w:val="24"/>
          <w:szCs w:val="24"/>
          <w:rtl/>
          <w:lang w:bidi="fa-IR"/>
        </w:rPr>
        <w:t>حم</w:t>
      </w:r>
      <w:r w:rsidRPr="00F21929">
        <w:rPr>
          <w:rFonts w:ascii="IRLotus" w:hAnsi="IRLotus" w:cs="IRLotus"/>
          <w:sz w:val="24"/>
          <w:szCs w:val="24"/>
          <w:rtl/>
        </w:rPr>
        <w:t>د في المسند 1/428، والطبري في التفسير 17/148، والحاكم وصححه 2/388، وصححه الحافظ ابن كثير في تفسيره 3/215، وابن حجر في الفتح 12/210.</w:t>
      </w:r>
    </w:p>
  </w:footnote>
  <w:footnote w:id="29">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تفسیر ابن کثیر 3/215</w:t>
      </w:r>
      <w:r w:rsidRPr="00F21929">
        <w:rPr>
          <w:rFonts w:ascii="IRLotus" w:hAnsi="IRLotus" w:cs="IRLotus"/>
          <w:sz w:val="24"/>
          <w:szCs w:val="24"/>
          <w:rtl/>
        </w:rPr>
        <w:t>.</w:t>
      </w:r>
    </w:p>
  </w:footnote>
  <w:footnote w:id="30">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تفسیر القر</w:t>
      </w:r>
      <w:r w:rsidRPr="00F21929">
        <w:rPr>
          <w:rFonts w:ascii="IRLotus" w:hAnsi="IRLotus" w:cs="IRLotus"/>
          <w:sz w:val="24"/>
          <w:szCs w:val="24"/>
          <w:rtl/>
        </w:rPr>
        <w:t>طبي (2/177).</w:t>
      </w:r>
    </w:p>
  </w:footnote>
  <w:footnote w:id="31">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صحیح مسلم (2/289)</w:t>
      </w:r>
      <w:r w:rsidRPr="00F21929">
        <w:rPr>
          <w:rFonts w:ascii="IRLotus" w:hAnsi="IRLotus" w:cs="IRLotus"/>
          <w:sz w:val="24"/>
          <w:szCs w:val="24"/>
          <w:rtl/>
        </w:rPr>
        <w:t>.</w:t>
      </w:r>
    </w:p>
  </w:footnote>
  <w:footnote w:id="32">
    <w:p w:rsidR="00C24BBB" w:rsidRPr="00F21929" w:rsidRDefault="00C24BBB" w:rsidP="00F21929">
      <w:pPr>
        <w:pStyle w:val="FootnoteText"/>
        <w:ind w:left="272" w:hanging="272"/>
        <w:jc w:val="both"/>
        <w:rPr>
          <w:rFonts w:ascii="IRLotus" w:hAnsi="IRLotus" w:cs="IRLotus"/>
          <w:sz w:val="24"/>
          <w:szCs w:val="24"/>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صحیح بخاری (8/169، 170)</w:t>
      </w:r>
      <w:r w:rsidRPr="00F21929">
        <w:rPr>
          <w:rFonts w:ascii="IRLotus" w:hAnsi="IRLotus" w:cs="IRLotus"/>
          <w:sz w:val="24"/>
          <w:szCs w:val="24"/>
          <w:rtl/>
        </w:rPr>
        <w:t>.</w:t>
      </w:r>
    </w:p>
  </w:footnote>
  <w:footnote w:id="33">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تفسیر ابن کثیر (1/384)</w:t>
      </w:r>
      <w:r w:rsidRPr="00F21929">
        <w:rPr>
          <w:rFonts w:ascii="IRLotus" w:hAnsi="IRLotus" w:cs="IRLotus"/>
          <w:sz w:val="24"/>
          <w:szCs w:val="24"/>
          <w:rtl/>
        </w:rPr>
        <w:t>.</w:t>
      </w:r>
    </w:p>
  </w:footnote>
  <w:footnote w:id="34">
    <w:p w:rsidR="00C24BBB" w:rsidRPr="00F21929" w:rsidRDefault="00C24BBB" w:rsidP="00F21929">
      <w:pPr>
        <w:pStyle w:val="FootnoteText"/>
        <w:ind w:left="272" w:hanging="272"/>
        <w:jc w:val="both"/>
        <w:rPr>
          <w:rFonts w:ascii="IRLotus" w:hAnsi="IRLotus" w:cs="IRLotus"/>
          <w:sz w:val="24"/>
          <w:szCs w:val="24"/>
          <w:rtl/>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مجموع فتاوی ابن باز (1/384).</w:t>
      </w:r>
    </w:p>
  </w:footnote>
  <w:footnote w:id="35">
    <w:p w:rsidR="00C24BBB" w:rsidRPr="00F21929" w:rsidRDefault="00C24BBB" w:rsidP="00F21929">
      <w:pPr>
        <w:pStyle w:val="FootnoteText"/>
        <w:ind w:left="272" w:hanging="272"/>
        <w:jc w:val="both"/>
        <w:rPr>
          <w:rFonts w:ascii="IRLotus" w:hAnsi="IRLotus" w:cs="IRLotus"/>
          <w:sz w:val="24"/>
          <w:szCs w:val="24"/>
          <w:rtl/>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صحیح البخاری (7/279).</w:t>
      </w:r>
    </w:p>
  </w:footnote>
  <w:footnote w:id="36">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تفسیر قرطبی (8/104)، تفسیر ابن کثیر (2/342).</w:t>
      </w:r>
    </w:p>
  </w:footnote>
  <w:footnote w:id="37">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در صفحات پيش گذشت.</w:t>
      </w:r>
    </w:p>
  </w:footnote>
  <w:footnote w:id="38">
    <w:p w:rsidR="00C24BBB" w:rsidRPr="00BA1BDC" w:rsidRDefault="00C24BBB" w:rsidP="00F21929">
      <w:pPr>
        <w:pStyle w:val="FootnoteText"/>
        <w:ind w:left="272" w:hanging="272"/>
        <w:jc w:val="both"/>
        <w:rPr>
          <w:rFonts w:cs="B 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بخاري با فتح الباری (4/46).</w:t>
      </w:r>
    </w:p>
  </w:footnote>
  <w:footnote w:id="39">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شرح نووی بر مسلم (9/26).</w:t>
      </w:r>
    </w:p>
  </w:footnote>
  <w:footnote w:id="40">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فتح الباری (4/46).</w:t>
      </w:r>
    </w:p>
  </w:footnote>
  <w:footnote w:id="41">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همان مرجع</w:t>
      </w:r>
      <w:r w:rsidR="006156AB" w:rsidRPr="00F21929">
        <w:rPr>
          <w:rFonts w:ascii="IRLotus" w:hAnsi="IRLotus" w:cs="IRLotus"/>
          <w:sz w:val="24"/>
          <w:szCs w:val="24"/>
          <w:rtl/>
        </w:rPr>
        <w:t>.</w:t>
      </w:r>
    </w:p>
  </w:footnote>
  <w:footnote w:id="42">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اجماع ابن منذر 68.</w:t>
      </w:r>
    </w:p>
  </w:footnote>
  <w:footnote w:id="43">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بخاری (4/43)، مسلم (2/858).</w:t>
      </w:r>
    </w:p>
  </w:footnote>
  <w:footnote w:id="44">
    <w:p w:rsidR="00F52852" w:rsidRPr="00F21929" w:rsidRDefault="00F52852" w:rsidP="00F21929">
      <w:pPr>
        <w:pStyle w:val="FootnoteText"/>
        <w:ind w:left="272" w:hanging="272"/>
        <w:jc w:val="both"/>
        <w:rPr>
          <w:rFonts w:ascii="IRLotus" w:hAnsi="IRLotus" w:cs="IRLotus"/>
          <w:sz w:val="24"/>
          <w:szCs w:val="24"/>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زغن: پرنده گوشت ربا، يا موش ربا، يا جنگلاهي نيز گفته</w:t>
      </w:r>
      <w:r w:rsidR="00E611FE" w:rsidRPr="00F21929">
        <w:rPr>
          <w:rFonts w:ascii="IRLotus" w:hAnsi="IRLotus" w:cs="IRLotus"/>
          <w:sz w:val="24"/>
          <w:szCs w:val="24"/>
          <w:rtl/>
        </w:rPr>
        <w:t xml:space="preserve"> </w:t>
      </w:r>
      <w:r w:rsidR="00E611FE" w:rsidRPr="00F21929">
        <w:rPr>
          <w:rFonts w:ascii="IRLotus" w:hAnsi="IRLotus" w:cs="IRLotus"/>
          <w:sz w:val="24"/>
          <w:szCs w:val="24"/>
          <w:rtl/>
          <w:lang w:bidi="fa-IR"/>
        </w:rPr>
        <w:t>می‌</w:t>
      </w:r>
      <w:r w:rsidR="00646CAC" w:rsidRPr="00F21929">
        <w:rPr>
          <w:rFonts w:ascii="IRLotus" w:hAnsi="IRLotus" w:cs="IRLotus"/>
          <w:sz w:val="24"/>
          <w:szCs w:val="24"/>
          <w:rtl/>
          <w:lang w:bidi="fa-IR"/>
        </w:rPr>
        <w:t>شو</w:t>
      </w:r>
      <w:r w:rsidR="00646CAC" w:rsidRPr="00F21929">
        <w:rPr>
          <w:rFonts w:ascii="IRLotus" w:hAnsi="IRLotus" w:cs="IRLotus"/>
          <w:sz w:val="24"/>
          <w:szCs w:val="24"/>
          <w:rtl/>
        </w:rPr>
        <w:t>د</w:t>
      </w:r>
      <w:r w:rsidRPr="00F21929">
        <w:rPr>
          <w:rFonts w:ascii="IRLotus" w:hAnsi="IRLotus" w:cs="IRLotus"/>
          <w:sz w:val="24"/>
          <w:szCs w:val="24"/>
          <w:rtl/>
        </w:rPr>
        <w:t>.</w:t>
      </w:r>
    </w:p>
  </w:footnote>
  <w:footnote w:id="45">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بخاری (4/43)، مسلم (2/858).</w:t>
      </w:r>
    </w:p>
  </w:footnote>
  <w:footnote w:id="46">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مسلم (2/856).</w:t>
      </w:r>
    </w:p>
  </w:footnote>
  <w:footnote w:id="47">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موطاً (2/259).</w:t>
      </w:r>
    </w:p>
  </w:footnote>
  <w:footnote w:id="48">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00AD0ADD" w:rsidRPr="00F21929">
        <w:rPr>
          <w:rFonts w:ascii="IRLotus" w:hAnsi="IRLotus" w:cs="IRLotus"/>
          <w:sz w:val="24"/>
          <w:szCs w:val="24"/>
          <w:rtl/>
          <w:lang w:bidi="fa-IR"/>
        </w:rPr>
        <w:t>- موطأ</w:t>
      </w:r>
      <w:r w:rsidRPr="00F21929">
        <w:rPr>
          <w:rFonts w:ascii="IRLotus" w:hAnsi="IRLotus" w:cs="IRLotus"/>
          <w:sz w:val="24"/>
          <w:szCs w:val="24"/>
          <w:rtl/>
          <w:lang w:bidi="fa-IR"/>
        </w:rPr>
        <w:t xml:space="preserve"> (2/259).</w:t>
      </w:r>
    </w:p>
  </w:footnote>
  <w:footnote w:id="49">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الام امام شافعی (2/208)، المغنی ابن قدامه (3/352).</w:t>
      </w:r>
    </w:p>
  </w:footnote>
  <w:footnote w:id="50">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المغنی (3/356، 366)، فتح الباری (4/44ـ48).</w:t>
      </w:r>
    </w:p>
  </w:footnote>
  <w:footnote w:id="51">
    <w:p w:rsidR="00E26D6B" w:rsidRPr="00F21929" w:rsidRDefault="00E26D6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المغنی (3/ 366</w:t>
      </w:r>
      <w:r w:rsidRPr="00F21929">
        <w:rPr>
          <w:rFonts w:ascii="IRLotus" w:hAnsi="IRLotus" w:cs="IRLotus"/>
          <w:sz w:val="24"/>
          <w:szCs w:val="24"/>
          <w:rtl/>
        </w:rPr>
        <w:t>،</w:t>
      </w:r>
      <w:r w:rsidRPr="00F21929">
        <w:rPr>
          <w:rFonts w:ascii="IRLotus" w:hAnsi="IRLotus" w:cs="IRLotus"/>
          <w:sz w:val="24"/>
          <w:szCs w:val="24"/>
          <w:rtl/>
          <w:lang w:bidi="fa-IR"/>
        </w:rPr>
        <w:t xml:space="preserve"> 367).</w:t>
      </w:r>
    </w:p>
  </w:footnote>
  <w:footnote w:id="52">
    <w:p w:rsidR="00EE3B3F" w:rsidRPr="00F21929" w:rsidRDefault="00EE3B3F"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مجموع فتاوی ابن باز (6/499</w:t>
      </w:r>
      <w:r w:rsidRPr="00F21929">
        <w:rPr>
          <w:rFonts w:ascii="IRLotus" w:hAnsi="IRLotus" w:cs="IRLotus"/>
          <w:sz w:val="24"/>
          <w:szCs w:val="24"/>
          <w:rtl/>
        </w:rPr>
        <w:t>،</w:t>
      </w:r>
      <w:r w:rsidRPr="00F21929">
        <w:rPr>
          <w:rFonts w:ascii="IRLotus" w:hAnsi="IRLotus" w:cs="IRLotus"/>
          <w:sz w:val="24"/>
          <w:szCs w:val="24"/>
          <w:rtl/>
          <w:lang w:bidi="fa-IR"/>
        </w:rPr>
        <w:t>500).</w:t>
      </w:r>
    </w:p>
  </w:footnote>
  <w:footnote w:id="53">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فتح الباری (4/58).</w:t>
      </w:r>
    </w:p>
  </w:footnote>
  <w:footnote w:id="54">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فتح الباری (4/59).</w:t>
      </w:r>
    </w:p>
  </w:footnote>
  <w:footnote w:id="55">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ر</w:t>
      </w:r>
      <w:r w:rsidRPr="00F21929">
        <w:rPr>
          <w:rFonts w:ascii="IRLotus" w:hAnsi="IRLotus" w:cs="IRLotus"/>
          <w:sz w:val="24"/>
          <w:szCs w:val="24"/>
          <w:rtl/>
        </w:rPr>
        <w:t>وايت</w:t>
      </w:r>
      <w:r w:rsidR="004B482C" w:rsidRPr="00F21929">
        <w:rPr>
          <w:rFonts w:ascii="IRLotus" w:hAnsi="IRLotus" w:cs="IRLotus"/>
          <w:sz w:val="24"/>
          <w:szCs w:val="24"/>
          <w:rtl/>
        </w:rPr>
        <w:t xml:space="preserve"> أ</w:t>
      </w:r>
      <w:r w:rsidRPr="00F21929">
        <w:rPr>
          <w:rFonts w:ascii="IRLotus" w:hAnsi="IRLotus" w:cs="IRLotus"/>
          <w:sz w:val="24"/>
          <w:szCs w:val="24"/>
          <w:rtl/>
        </w:rPr>
        <w:t xml:space="preserve">زرقي از ابو نجيم در كتاب: أخبار مكّه </w:t>
      </w:r>
      <w:r w:rsidRPr="00F21929">
        <w:rPr>
          <w:rFonts w:ascii="IRLotus" w:hAnsi="IRLotus" w:cs="IRLotus"/>
          <w:sz w:val="24"/>
          <w:szCs w:val="24"/>
          <w:rtl/>
          <w:lang w:bidi="fa-IR"/>
        </w:rPr>
        <w:t>(1/279).</w:t>
      </w:r>
    </w:p>
  </w:footnote>
  <w:footnote w:id="56">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سنن</w:t>
      </w:r>
      <w:r w:rsidRPr="00F21929">
        <w:rPr>
          <w:rFonts w:ascii="IRLotus" w:hAnsi="IRLotus" w:cs="IRLotus"/>
          <w:sz w:val="24"/>
          <w:szCs w:val="24"/>
          <w:rtl/>
        </w:rPr>
        <w:t xml:space="preserve"> النسائي</w:t>
      </w:r>
      <w:r w:rsidRPr="00F21929">
        <w:rPr>
          <w:rFonts w:ascii="IRLotus" w:hAnsi="IRLotus" w:cs="IRLotus"/>
          <w:sz w:val="24"/>
          <w:szCs w:val="24"/>
          <w:rtl/>
          <w:lang w:bidi="fa-IR"/>
        </w:rPr>
        <w:t xml:space="preserve"> (5/221) و </w:t>
      </w:r>
      <w:r w:rsidRPr="00F21929">
        <w:rPr>
          <w:rFonts w:ascii="IRLotus" w:hAnsi="IRLotus" w:cs="IRLotus"/>
          <w:sz w:val="24"/>
          <w:szCs w:val="24"/>
          <w:rtl/>
        </w:rPr>
        <w:t>آلباني</w:t>
      </w:r>
      <w:r w:rsidR="00513A70" w:rsidRPr="00F21929">
        <w:rPr>
          <w:rFonts w:ascii="IRLotus" w:hAnsi="IRLotus" w:cs="IRLotus"/>
          <w:sz w:val="24"/>
          <w:szCs w:val="24"/>
          <w:rtl/>
        </w:rPr>
        <w:t xml:space="preserve"> آن را </w:t>
      </w:r>
      <w:r w:rsidRPr="00F21929">
        <w:rPr>
          <w:rFonts w:ascii="IRLotus" w:hAnsi="IRLotus" w:cs="IRLotus"/>
          <w:sz w:val="24"/>
          <w:szCs w:val="24"/>
          <w:rtl/>
        </w:rPr>
        <w:t>صحيح دانسته (2732)</w:t>
      </w:r>
      <w:r w:rsidRPr="00F21929">
        <w:rPr>
          <w:rFonts w:ascii="IRLotus" w:hAnsi="IRLotus" w:cs="IRLotus"/>
          <w:sz w:val="24"/>
          <w:szCs w:val="24"/>
          <w:rtl/>
          <w:lang w:bidi="fa-IR"/>
        </w:rPr>
        <w:t>.</w:t>
      </w:r>
    </w:p>
  </w:footnote>
  <w:footnote w:id="57">
    <w:p w:rsidR="00C24BBB" w:rsidRPr="00F21929" w:rsidRDefault="00C24BBB" w:rsidP="00F21929">
      <w:pPr>
        <w:pStyle w:val="FootnoteText"/>
        <w:ind w:left="272" w:hanging="272"/>
        <w:jc w:val="both"/>
        <w:rPr>
          <w:rFonts w:ascii="IRLotus" w:hAnsi="IRLotus" w:cs="IRLotus"/>
          <w:sz w:val="24"/>
          <w:szCs w:val="24"/>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ت</w:t>
      </w:r>
      <w:r w:rsidRPr="00F21929">
        <w:rPr>
          <w:rFonts w:ascii="IRLotus" w:hAnsi="IRLotus" w:cs="IRLotus"/>
          <w:sz w:val="24"/>
          <w:szCs w:val="24"/>
          <w:rtl/>
        </w:rPr>
        <w:t xml:space="preserve">رمذي در «الحج» شماره (959) وحاكم (1/489) وابن خزيمه شماره (2753)، وابن حبان (9/10) شماره (3697) و در سند آن نزد آنان عطاء بن السائب </w:t>
      </w:r>
      <w:r w:rsidR="0035785A" w:rsidRPr="00F21929">
        <w:rPr>
          <w:rFonts w:ascii="IRLotus" w:hAnsi="IRLotus" w:cs="IRLotus"/>
          <w:sz w:val="24"/>
          <w:szCs w:val="24"/>
          <w:rtl/>
          <w:lang w:bidi="fa-IR"/>
        </w:rPr>
        <w:t>می‌</w:t>
      </w:r>
      <w:r w:rsidRPr="00F21929">
        <w:rPr>
          <w:rFonts w:ascii="IRLotus" w:hAnsi="IRLotus" w:cs="IRLotus"/>
          <w:sz w:val="24"/>
          <w:szCs w:val="24"/>
          <w:rtl/>
        </w:rPr>
        <w:t xml:space="preserve">باشد كه او از نظر حفظ و اتقان ضعيف است به سبب خِرِفْ شدن او در آخر عمرش، ولي نزد امام أحمد (2/11) از طريق سفيان بن عيينه روايت ديگري است كه حديث را به درجه بالا </w:t>
      </w:r>
      <w:r w:rsidR="0035785A" w:rsidRPr="00F21929">
        <w:rPr>
          <w:rFonts w:ascii="IRLotus" w:hAnsi="IRLotus" w:cs="IRLotus"/>
          <w:sz w:val="24"/>
          <w:szCs w:val="24"/>
          <w:rtl/>
          <w:lang w:bidi="fa-IR"/>
        </w:rPr>
        <w:t>می‌</w:t>
      </w:r>
      <w:r w:rsidRPr="00F21929">
        <w:rPr>
          <w:rFonts w:ascii="IRLotus" w:hAnsi="IRLotus" w:cs="IRLotus"/>
          <w:sz w:val="24"/>
          <w:szCs w:val="24"/>
          <w:rtl/>
        </w:rPr>
        <w:t xml:space="preserve">برد، و سفيان كسي است كه قبل از خرف شدن عطاء از او حديث روايت كرده است، و همچنين سفيان ثوري نيز نزد ابن حبان (9/12). پس با اين روايات حديث به درجه قوي </w:t>
      </w:r>
      <w:r w:rsidR="0035785A" w:rsidRPr="00F21929">
        <w:rPr>
          <w:rFonts w:ascii="IRLotus" w:hAnsi="IRLotus" w:cs="IRLotus"/>
          <w:sz w:val="24"/>
          <w:szCs w:val="24"/>
          <w:rtl/>
          <w:lang w:bidi="fa-IR"/>
        </w:rPr>
        <w:t>می‌</w:t>
      </w:r>
      <w:r w:rsidRPr="00F21929">
        <w:rPr>
          <w:rFonts w:ascii="IRLotus" w:hAnsi="IRLotus" w:cs="IRLotus"/>
          <w:sz w:val="24"/>
          <w:szCs w:val="24"/>
          <w:rtl/>
        </w:rPr>
        <w:t>رسد، چون هر دو سفيان روايتشان از عطاء قبل از خرف شدن او بوده است. نگا: السلسله الصحيحه، الألباني (6/497).</w:t>
      </w:r>
    </w:p>
  </w:footnote>
  <w:footnote w:id="58">
    <w:p w:rsidR="005801FE" w:rsidRPr="00F21929" w:rsidRDefault="005801FE" w:rsidP="00F21929">
      <w:pPr>
        <w:pStyle w:val="FootnoteText"/>
        <w:ind w:left="272" w:hanging="272"/>
        <w:jc w:val="both"/>
        <w:rPr>
          <w:rFonts w:ascii="IRLotus" w:hAnsi="IRLotus" w:cs="IRLotus"/>
          <w:sz w:val="24"/>
          <w:szCs w:val="24"/>
          <w:rtl/>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بخاری با فتح الباری (3/585).</w:t>
      </w:r>
    </w:p>
  </w:footnote>
  <w:footnote w:id="59">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مسلم (2/963).</w:t>
      </w:r>
    </w:p>
  </w:footnote>
  <w:footnote w:id="60">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أبوداود شماره (1894)، وترمذي و</w:t>
      </w:r>
      <w:r w:rsidR="00513A70" w:rsidRPr="00F21929">
        <w:rPr>
          <w:rFonts w:ascii="IRLotus" w:hAnsi="IRLotus" w:cs="IRLotus"/>
          <w:sz w:val="24"/>
          <w:szCs w:val="24"/>
          <w:rtl/>
        </w:rPr>
        <w:t xml:space="preserve"> آن را </w:t>
      </w:r>
      <w:r w:rsidRPr="00F21929">
        <w:rPr>
          <w:rFonts w:ascii="IRLotus" w:hAnsi="IRLotus" w:cs="IRLotus"/>
          <w:sz w:val="24"/>
          <w:szCs w:val="24"/>
          <w:rtl/>
        </w:rPr>
        <w:t>صحيح شمرده است، شماره (868)، ونسائي شماره (585، 2924)، وابن ماجه شماره (1254)، وابن خزيمه در صحيحش شماره (2747)، وابن حبان در صحيحش شماره (1552)، وحاكم و</w:t>
      </w:r>
      <w:r w:rsidR="00513A70" w:rsidRPr="00F21929">
        <w:rPr>
          <w:rFonts w:ascii="IRLotus" w:hAnsi="IRLotus" w:cs="IRLotus"/>
          <w:sz w:val="24"/>
          <w:szCs w:val="24"/>
          <w:rtl/>
        </w:rPr>
        <w:t xml:space="preserve"> آن را </w:t>
      </w:r>
      <w:r w:rsidRPr="00F21929">
        <w:rPr>
          <w:rFonts w:ascii="IRLotus" w:hAnsi="IRLotus" w:cs="IRLotus"/>
          <w:sz w:val="24"/>
          <w:szCs w:val="24"/>
          <w:rtl/>
        </w:rPr>
        <w:t>صحيح شمرده است (1/448)</w:t>
      </w:r>
      <w:r w:rsidRPr="00F21929">
        <w:rPr>
          <w:rFonts w:ascii="IRLotus" w:hAnsi="IRLotus" w:cs="IRLotus"/>
          <w:sz w:val="24"/>
          <w:szCs w:val="24"/>
          <w:rtl/>
          <w:lang w:bidi="fa-IR"/>
        </w:rPr>
        <w:t>.</w:t>
      </w:r>
    </w:p>
  </w:footnote>
  <w:footnote w:id="61">
    <w:p w:rsidR="00811CEE" w:rsidRPr="00F21929" w:rsidRDefault="00811CEE"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بخاری (1/501).</w:t>
      </w:r>
    </w:p>
  </w:footnote>
  <w:footnote w:id="62">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مسلم </w:t>
      </w:r>
      <w:r w:rsidRPr="00F21929">
        <w:rPr>
          <w:rFonts w:ascii="IRLotus" w:hAnsi="IRLotus" w:cs="IRLotus"/>
          <w:sz w:val="24"/>
          <w:szCs w:val="24"/>
          <w:rtl/>
        </w:rPr>
        <w:t>بنحو آن</w:t>
      </w:r>
      <w:r w:rsidRPr="00F21929">
        <w:rPr>
          <w:rFonts w:ascii="IRLotus" w:hAnsi="IRLotus" w:cs="IRLotus"/>
          <w:sz w:val="24"/>
          <w:szCs w:val="24"/>
          <w:rtl/>
          <w:lang w:bidi="fa-IR"/>
        </w:rPr>
        <w:t xml:space="preserve"> – شماره حدیث (1330)</w:t>
      </w:r>
      <w:r w:rsidR="00A274BA" w:rsidRPr="00F21929">
        <w:rPr>
          <w:rFonts w:ascii="IRLotus" w:hAnsi="IRLotus" w:cs="IRLotus"/>
          <w:sz w:val="24"/>
          <w:szCs w:val="24"/>
          <w:rtl/>
        </w:rPr>
        <w:t>.</w:t>
      </w:r>
    </w:p>
  </w:footnote>
  <w:footnote w:id="63">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تفسیر قرطبی و</w:t>
      </w:r>
      <w:r w:rsidRPr="00F21929">
        <w:rPr>
          <w:rFonts w:ascii="IRLotus" w:hAnsi="IRLotus" w:cs="IRLotus"/>
          <w:sz w:val="24"/>
          <w:szCs w:val="24"/>
          <w:rtl/>
        </w:rPr>
        <w:t xml:space="preserve"> ذكر نموده كه خلافي در اين بين علماء وجود ندارد</w:t>
      </w:r>
      <w:r w:rsidRPr="00F21929">
        <w:rPr>
          <w:rFonts w:ascii="IRLotus" w:hAnsi="IRLotus" w:cs="IRLotus"/>
          <w:sz w:val="24"/>
          <w:szCs w:val="24"/>
          <w:rtl/>
          <w:lang w:bidi="fa-IR"/>
        </w:rPr>
        <w:t xml:space="preserve"> (2/160)، چاپ سوم 1386ه‍.</w:t>
      </w:r>
    </w:p>
  </w:footnote>
  <w:footnote w:id="64">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بخاری (1/503).</w:t>
      </w:r>
    </w:p>
  </w:footnote>
  <w:footnote w:id="65">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تخريج </w:t>
      </w:r>
      <w:r w:rsidRPr="00F21929">
        <w:rPr>
          <w:rFonts w:ascii="IRLotus" w:hAnsi="IRLotus" w:cs="IRLotus"/>
          <w:sz w:val="24"/>
          <w:szCs w:val="24"/>
          <w:rtl/>
        </w:rPr>
        <w:t>آ</w:t>
      </w:r>
      <w:r w:rsidRPr="00F21929">
        <w:rPr>
          <w:rFonts w:ascii="IRLotus" w:hAnsi="IRLotus" w:cs="IRLotus"/>
          <w:sz w:val="24"/>
          <w:szCs w:val="24"/>
          <w:rtl/>
          <w:lang w:bidi="fa-IR"/>
        </w:rPr>
        <w:t xml:space="preserve">ن </w:t>
      </w:r>
      <w:r w:rsidRPr="00F21929">
        <w:rPr>
          <w:rFonts w:ascii="IRLotus" w:hAnsi="IRLotus" w:cs="IRLotus"/>
          <w:sz w:val="24"/>
          <w:szCs w:val="24"/>
          <w:rtl/>
        </w:rPr>
        <w:t>د</w:t>
      </w:r>
      <w:r w:rsidRPr="00F21929">
        <w:rPr>
          <w:rFonts w:ascii="IRLotus" w:hAnsi="IRLotus" w:cs="IRLotus"/>
          <w:sz w:val="24"/>
          <w:szCs w:val="24"/>
          <w:rtl/>
          <w:lang w:bidi="fa-IR"/>
        </w:rPr>
        <w:t xml:space="preserve">ر ص </w:t>
      </w:r>
      <w:r w:rsidR="006B400D" w:rsidRPr="00F21929">
        <w:rPr>
          <w:rFonts w:ascii="IRLotus" w:hAnsi="IRLotus" w:cs="IRLotus"/>
          <w:sz w:val="24"/>
          <w:szCs w:val="24"/>
          <w:rtl/>
          <w:lang w:bidi="fa-IR"/>
        </w:rPr>
        <w:t xml:space="preserve">(49) </w:t>
      </w:r>
      <w:r w:rsidRPr="00F21929">
        <w:rPr>
          <w:rFonts w:ascii="IRLotus" w:hAnsi="IRLotus" w:cs="IRLotus"/>
          <w:sz w:val="24"/>
          <w:szCs w:val="24"/>
          <w:rtl/>
          <w:lang w:bidi="fa-IR"/>
        </w:rPr>
        <w:t>گ</w:t>
      </w:r>
      <w:r w:rsidRPr="00F21929">
        <w:rPr>
          <w:rFonts w:ascii="IRLotus" w:hAnsi="IRLotus" w:cs="IRLotus"/>
          <w:sz w:val="24"/>
          <w:szCs w:val="24"/>
          <w:rtl/>
        </w:rPr>
        <w:t>ذشت</w:t>
      </w:r>
      <w:r w:rsidRPr="00F21929">
        <w:rPr>
          <w:rFonts w:ascii="IRLotus" w:hAnsi="IRLotus" w:cs="IRLotus"/>
          <w:sz w:val="24"/>
          <w:szCs w:val="24"/>
          <w:rtl/>
          <w:lang w:bidi="fa-IR"/>
        </w:rPr>
        <w:t>.</w:t>
      </w:r>
    </w:p>
  </w:footnote>
  <w:footnote w:id="66">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نگا:</w:t>
      </w:r>
      <w:r w:rsidRPr="00F21929">
        <w:rPr>
          <w:rFonts w:ascii="IRLotus" w:hAnsi="IRLotus" w:cs="IRLotus"/>
          <w:sz w:val="24"/>
          <w:szCs w:val="24"/>
          <w:rtl/>
        </w:rPr>
        <w:t xml:space="preserve"> المحلى لابن حرزم </w:t>
      </w:r>
      <w:r w:rsidRPr="00F21929">
        <w:rPr>
          <w:rFonts w:ascii="IRLotus" w:hAnsi="IRLotus" w:cs="IRLotus"/>
          <w:sz w:val="24"/>
          <w:szCs w:val="24"/>
          <w:rtl/>
          <w:lang w:bidi="fa-IR"/>
        </w:rPr>
        <w:t>(5/173).</w:t>
      </w:r>
    </w:p>
  </w:footnote>
  <w:footnote w:id="67">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بخاری (1/245)</w:t>
      </w:r>
      <w:r w:rsidRPr="00F21929">
        <w:rPr>
          <w:rFonts w:ascii="IRLotus" w:hAnsi="IRLotus" w:cs="IRLotus"/>
          <w:sz w:val="24"/>
          <w:szCs w:val="24"/>
          <w:rtl/>
        </w:rPr>
        <w:t>، (1/498) مسلم (1/224)</w:t>
      </w:r>
      <w:r w:rsidRPr="00F21929">
        <w:rPr>
          <w:rFonts w:ascii="IRLotus" w:hAnsi="IRLotus" w:cs="IRLotus"/>
          <w:sz w:val="24"/>
          <w:szCs w:val="24"/>
          <w:rtl/>
          <w:lang w:bidi="fa-IR"/>
        </w:rPr>
        <w:t>.</w:t>
      </w:r>
    </w:p>
  </w:footnote>
  <w:footnote w:id="68">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مسلم (1/223).</w:t>
      </w:r>
    </w:p>
  </w:footnote>
  <w:footnote w:id="69">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مسلم (1/225).</w:t>
      </w:r>
    </w:p>
  </w:footnote>
  <w:footnote w:id="70">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بخاری با فتح (3/463) و مسلم (2/966).</w:t>
      </w:r>
    </w:p>
  </w:footnote>
  <w:footnote w:id="71">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بخ</w:t>
      </w:r>
      <w:r w:rsidRPr="00F21929">
        <w:rPr>
          <w:rFonts w:ascii="IRLotus" w:hAnsi="IRLotus" w:cs="IRLotus"/>
          <w:sz w:val="24"/>
          <w:szCs w:val="24"/>
          <w:rtl/>
        </w:rPr>
        <w:t xml:space="preserve">اري با </w:t>
      </w:r>
      <w:r w:rsidRPr="00F21929">
        <w:rPr>
          <w:rFonts w:ascii="IRLotus" w:hAnsi="IRLotus" w:cs="IRLotus"/>
          <w:sz w:val="24"/>
          <w:szCs w:val="24"/>
          <w:rtl/>
          <w:lang w:bidi="fa-IR"/>
        </w:rPr>
        <w:t>فتح الباری، شماره (506، 1599).</w:t>
      </w:r>
    </w:p>
  </w:footnote>
  <w:footnote w:id="72">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فتح الباری، (3/463).</w:t>
      </w:r>
    </w:p>
  </w:footnote>
  <w:footnote w:id="73">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قسمتی از زمین خانه کعبه که ابراهیم</w:t>
      </w:r>
      <w:r w:rsidR="00513A70" w:rsidRPr="00F21929">
        <w:rPr>
          <w:rFonts w:ascii="IRLotus" w:hAnsi="IRLotus" w:cs="IRLotus"/>
          <w:sz w:val="24"/>
          <w:szCs w:val="24"/>
          <w:rtl/>
          <w:lang w:bidi="fa-IR"/>
        </w:rPr>
        <w:t xml:space="preserve"> آن را </w:t>
      </w:r>
      <w:r w:rsidRPr="00F21929">
        <w:rPr>
          <w:rFonts w:ascii="IRLotus" w:hAnsi="IRLotus" w:cs="IRLotus"/>
          <w:sz w:val="24"/>
          <w:szCs w:val="24"/>
          <w:rtl/>
          <w:lang w:bidi="fa-IR"/>
        </w:rPr>
        <w:t>جزء خانه کرد، به حجر الکعبه و حِجر اسماعیل هم مشهور است.</w:t>
      </w:r>
    </w:p>
  </w:footnote>
  <w:footnote w:id="74">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بخاری (3/454) و مسلم (4/2232).</w:t>
      </w:r>
    </w:p>
  </w:footnote>
  <w:footnote w:id="75">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نسائی، (5/226)، آلبانی</w:t>
      </w:r>
      <w:r w:rsidR="00513A70" w:rsidRPr="00F21929">
        <w:rPr>
          <w:rFonts w:ascii="IRLotus" w:hAnsi="IRLotus" w:cs="IRLotus"/>
          <w:sz w:val="24"/>
          <w:szCs w:val="24"/>
          <w:rtl/>
          <w:lang w:bidi="fa-IR"/>
        </w:rPr>
        <w:t xml:space="preserve"> آن را </w:t>
      </w:r>
      <w:r w:rsidRPr="00F21929">
        <w:rPr>
          <w:rFonts w:ascii="IRLotus" w:hAnsi="IRLotus" w:cs="IRLotus"/>
          <w:sz w:val="24"/>
          <w:szCs w:val="24"/>
          <w:rtl/>
          <w:lang w:bidi="fa-IR"/>
        </w:rPr>
        <w:t>صحیح دانسته است</w:t>
      </w:r>
      <w:r w:rsidRPr="00F21929">
        <w:rPr>
          <w:rFonts w:ascii="IRLotus" w:hAnsi="IRLotus" w:cs="IRLotus"/>
          <w:sz w:val="24"/>
          <w:szCs w:val="24"/>
          <w:rtl/>
        </w:rPr>
        <w:t xml:space="preserve"> صحيح سنن نسائي (2/616) شماره (2748)</w:t>
      </w:r>
      <w:r w:rsidRPr="00F21929">
        <w:rPr>
          <w:rFonts w:ascii="IRLotus" w:hAnsi="IRLotus" w:cs="IRLotus"/>
          <w:sz w:val="24"/>
          <w:szCs w:val="24"/>
          <w:rtl/>
          <w:lang w:bidi="fa-IR"/>
        </w:rPr>
        <w:t>.</w:t>
      </w:r>
    </w:p>
  </w:footnote>
  <w:footnote w:id="76">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سنن الترمذی، (3/226)</w:t>
      </w:r>
      <w:r w:rsidRPr="00F21929">
        <w:rPr>
          <w:rFonts w:ascii="IRLotus" w:hAnsi="IRLotus" w:cs="IRLotus"/>
          <w:sz w:val="24"/>
          <w:szCs w:val="24"/>
          <w:rtl/>
        </w:rPr>
        <w:t>، وابن خزيمه در صحيح (4/219ـ220)</w:t>
      </w:r>
      <w:r w:rsidR="00513A70" w:rsidRPr="00F21929">
        <w:rPr>
          <w:rFonts w:ascii="IRLotus" w:hAnsi="IRLotus" w:cs="IRLotus"/>
          <w:sz w:val="24"/>
          <w:szCs w:val="24"/>
          <w:rtl/>
        </w:rPr>
        <w:t xml:space="preserve"> آن را </w:t>
      </w:r>
      <w:r w:rsidRPr="00F21929">
        <w:rPr>
          <w:rFonts w:ascii="IRLotus" w:hAnsi="IRLotus" w:cs="IRLotus"/>
          <w:sz w:val="24"/>
          <w:szCs w:val="24"/>
          <w:rtl/>
        </w:rPr>
        <w:t>صحيح دانسته است، و آلباني در صحيح ترمذي (1/261) شماره (694)</w:t>
      </w:r>
      <w:r w:rsidR="00513A70" w:rsidRPr="00F21929">
        <w:rPr>
          <w:rFonts w:ascii="IRLotus" w:hAnsi="IRLotus" w:cs="IRLotus"/>
          <w:sz w:val="24"/>
          <w:szCs w:val="24"/>
          <w:rtl/>
        </w:rPr>
        <w:t xml:space="preserve"> آن را </w:t>
      </w:r>
      <w:r w:rsidRPr="00F21929">
        <w:rPr>
          <w:rFonts w:ascii="IRLotus" w:hAnsi="IRLotus" w:cs="IRLotus"/>
          <w:sz w:val="24"/>
          <w:szCs w:val="24"/>
          <w:rtl/>
        </w:rPr>
        <w:t>صحيح دانسته است.</w:t>
      </w:r>
      <w:r w:rsidRPr="00F21929">
        <w:rPr>
          <w:rFonts w:ascii="IRLotus" w:hAnsi="IRLotus" w:cs="IRLotus"/>
          <w:sz w:val="24"/>
          <w:szCs w:val="24"/>
          <w:rtl/>
          <w:lang w:bidi="fa-IR"/>
        </w:rPr>
        <w:t>.</w:t>
      </w:r>
    </w:p>
  </w:footnote>
  <w:footnote w:id="77">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بخاری با فتح الباری، (3/475).</w:t>
      </w:r>
    </w:p>
  </w:footnote>
  <w:footnote w:id="78">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مسلم (2/924)</w:t>
      </w:r>
      <w:r w:rsidRPr="00F21929">
        <w:rPr>
          <w:rFonts w:ascii="IRLotus" w:hAnsi="IRLotus" w:cs="IRLotus"/>
          <w:sz w:val="24"/>
          <w:szCs w:val="24"/>
          <w:rtl/>
        </w:rPr>
        <w:t>.</w:t>
      </w:r>
    </w:p>
  </w:footnote>
  <w:footnote w:id="79">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مسلم (2/927).</w:t>
      </w:r>
    </w:p>
  </w:footnote>
  <w:footnote w:id="80">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بخاري (3/476).</w:t>
      </w:r>
    </w:p>
  </w:footnote>
  <w:footnote w:id="81">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مسلم (2/926).</w:t>
      </w:r>
    </w:p>
  </w:footnote>
  <w:footnote w:id="82">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صحيح ابن خزيمه (4/213) و اسناد آن صحيح است.</w:t>
      </w:r>
    </w:p>
  </w:footnote>
  <w:footnote w:id="83">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بخاري (3/462) كتاب حج.</w:t>
      </w:r>
    </w:p>
  </w:footnote>
  <w:footnote w:id="84">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نسائي (5/221) وآلباني</w:t>
      </w:r>
      <w:r w:rsidR="00513A70" w:rsidRPr="00F21929">
        <w:rPr>
          <w:rFonts w:ascii="IRLotus" w:hAnsi="IRLotus" w:cs="IRLotus"/>
          <w:sz w:val="24"/>
          <w:szCs w:val="24"/>
          <w:rtl/>
        </w:rPr>
        <w:t xml:space="preserve"> آن را </w:t>
      </w:r>
      <w:r w:rsidRPr="00F21929">
        <w:rPr>
          <w:rFonts w:ascii="IRLotus" w:hAnsi="IRLotus" w:cs="IRLotus"/>
          <w:sz w:val="24"/>
          <w:szCs w:val="24"/>
          <w:rtl/>
        </w:rPr>
        <w:t>صحيح دانسته است (2732).</w:t>
      </w:r>
    </w:p>
  </w:footnote>
  <w:footnote w:id="85">
    <w:p w:rsidR="00C24BBB" w:rsidRPr="00F21929" w:rsidRDefault="00C24BBB" w:rsidP="00F21929">
      <w:pPr>
        <w:pStyle w:val="FootnoteText"/>
        <w:ind w:left="272" w:hanging="272"/>
        <w:jc w:val="both"/>
        <w:rPr>
          <w:rFonts w:ascii="IRLotus" w:hAnsi="IRLotus" w:cs="IRLotus"/>
          <w:sz w:val="24"/>
          <w:szCs w:val="24"/>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صحیح ابن خزیمه (4/221)، مسند احمد (1/266)، مستدرک حاکم (1/457) و</w:t>
      </w:r>
      <w:r w:rsidRPr="00F21929">
        <w:rPr>
          <w:rFonts w:ascii="IRLotus" w:hAnsi="IRLotus" w:cs="IRLotus"/>
          <w:sz w:val="24"/>
          <w:szCs w:val="24"/>
          <w:rtl/>
        </w:rPr>
        <w:t>ذهبي</w:t>
      </w:r>
      <w:r w:rsidR="00513A70" w:rsidRPr="00F21929">
        <w:rPr>
          <w:rFonts w:ascii="IRLotus" w:hAnsi="IRLotus" w:cs="IRLotus"/>
          <w:sz w:val="24"/>
          <w:szCs w:val="24"/>
          <w:rtl/>
        </w:rPr>
        <w:t xml:space="preserve"> آن را </w:t>
      </w:r>
      <w:r w:rsidRPr="00F21929">
        <w:rPr>
          <w:rFonts w:ascii="IRLotus" w:hAnsi="IRLotus" w:cs="IRLotus"/>
          <w:sz w:val="24"/>
          <w:szCs w:val="24"/>
          <w:rtl/>
        </w:rPr>
        <w:t>صحيح دانسته و با حاكم موافق است، و آلباني</w:t>
      </w:r>
      <w:r w:rsidR="00513A70" w:rsidRPr="00F21929">
        <w:rPr>
          <w:rFonts w:ascii="IRLotus" w:hAnsi="IRLotus" w:cs="IRLotus"/>
          <w:sz w:val="24"/>
          <w:szCs w:val="24"/>
          <w:rtl/>
        </w:rPr>
        <w:t xml:space="preserve"> آن را </w:t>
      </w:r>
      <w:r w:rsidRPr="00F21929">
        <w:rPr>
          <w:rFonts w:ascii="IRLotus" w:hAnsi="IRLotus" w:cs="IRLotus"/>
          <w:sz w:val="24"/>
          <w:szCs w:val="24"/>
          <w:rtl/>
        </w:rPr>
        <w:t>در صحيح ابن ماجه (2/160) شماره (2381)</w:t>
      </w:r>
      <w:r w:rsidR="00513A70" w:rsidRPr="00F21929">
        <w:rPr>
          <w:rFonts w:ascii="IRLotus" w:hAnsi="IRLotus" w:cs="IRLotus"/>
          <w:sz w:val="24"/>
          <w:szCs w:val="24"/>
          <w:rtl/>
        </w:rPr>
        <w:t xml:space="preserve"> آن را </w:t>
      </w:r>
      <w:r w:rsidRPr="00F21929">
        <w:rPr>
          <w:rFonts w:ascii="IRLotus" w:hAnsi="IRLotus" w:cs="IRLotus"/>
          <w:sz w:val="24"/>
          <w:szCs w:val="24"/>
          <w:rtl/>
        </w:rPr>
        <w:t>صحيح دانسته است.</w:t>
      </w:r>
    </w:p>
  </w:footnote>
  <w:footnote w:id="86">
    <w:p w:rsidR="00C24BBB" w:rsidRPr="00F21929" w:rsidRDefault="00C24BBB" w:rsidP="00F21929">
      <w:pPr>
        <w:pStyle w:val="FootnoteText"/>
        <w:ind w:left="272" w:hanging="272"/>
        <w:jc w:val="both"/>
        <w:rPr>
          <w:rFonts w:ascii="IRLotus" w:hAnsi="IRLotus" w:cs="IRLotus"/>
          <w:sz w:val="24"/>
          <w:szCs w:val="24"/>
          <w:rtl/>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اخبار مکه ازرقی (1/433) و در اسناد آن مردي مجهول است.</w:t>
      </w:r>
    </w:p>
  </w:footnote>
  <w:footnote w:id="87">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اخبار مکه ازرقی (1/334).</w:t>
      </w:r>
    </w:p>
  </w:footnote>
  <w:footnote w:id="88">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فتاوی اللجنه الدائمه (11/224،</w:t>
      </w:r>
      <w:r w:rsidR="00626260" w:rsidRPr="00F21929">
        <w:rPr>
          <w:rFonts w:ascii="IRLotus" w:hAnsi="IRLotus" w:cs="IRLotus"/>
          <w:sz w:val="24"/>
          <w:szCs w:val="24"/>
          <w:rtl/>
          <w:lang w:bidi="fa-IR"/>
        </w:rPr>
        <w:t xml:space="preserve"> </w:t>
      </w:r>
      <w:r w:rsidRPr="00F21929">
        <w:rPr>
          <w:rFonts w:ascii="IRLotus" w:hAnsi="IRLotus" w:cs="IRLotus"/>
          <w:sz w:val="24"/>
          <w:szCs w:val="24"/>
          <w:rtl/>
          <w:lang w:bidi="fa-IR"/>
        </w:rPr>
        <w:t>225).</w:t>
      </w:r>
    </w:p>
  </w:footnote>
  <w:footnote w:id="89">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بخاري (3/476).</w:t>
      </w:r>
    </w:p>
  </w:footnote>
  <w:footnote w:id="90">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شرح ممتع شرح زاد المتنقع ابن عثیمین (7/281).</w:t>
      </w:r>
    </w:p>
  </w:footnote>
  <w:footnote w:id="91">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بيهقي در سنن الكبرى (5/79) با سن</w:t>
      </w:r>
      <w:r w:rsidRPr="00F21929">
        <w:rPr>
          <w:rFonts w:ascii="IRLotus" w:hAnsi="IRLotus" w:cs="IRLotus"/>
          <w:sz w:val="24"/>
          <w:szCs w:val="24"/>
          <w:rtl/>
        </w:rPr>
        <w:t>د</w:t>
      </w:r>
      <w:r w:rsidRPr="00F21929">
        <w:rPr>
          <w:rFonts w:ascii="IRLotus" w:hAnsi="IRLotus" w:cs="IRLotus"/>
          <w:sz w:val="24"/>
          <w:szCs w:val="24"/>
          <w:rtl/>
          <w:lang w:bidi="fa-IR"/>
        </w:rPr>
        <w:t xml:space="preserve"> صحيح</w:t>
      </w:r>
      <w:r w:rsidR="00354A9F" w:rsidRPr="00F21929">
        <w:rPr>
          <w:rFonts w:ascii="IRLotus" w:hAnsi="IRLotus" w:cs="IRLotus"/>
          <w:sz w:val="24"/>
          <w:szCs w:val="24"/>
          <w:rtl/>
          <w:lang w:bidi="fa-IR"/>
        </w:rPr>
        <w:t xml:space="preserve"> </w:t>
      </w:r>
      <w:r w:rsidR="00354A9F" w:rsidRPr="00F21929">
        <w:rPr>
          <w:rFonts w:ascii="IRLotus" w:hAnsi="IRLotus" w:cs="IRLotus"/>
          <w:sz w:val="24"/>
          <w:szCs w:val="24"/>
          <w:rtl/>
        </w:rPr>
        <w:t>روايت كرده است</w:t>
      </w:r>
      <w:r w:rsidRPr="00F21929">
        <w:rPr>
          <w:rFonts w:ascii="IRLotus" w:hAnsi="IRLotus" w:cs="IRLotus"/>
          <w:sz w:val="24"/>
          <w:szCs w:val="24"/>
          <w:rtl/>
          <w:lang w:bidi="fa-IR"/>
        </w:rPr>
        <w:t>.</w:t>
      </w:r>
    </w:p>
  </w:footnote>
  <w:footnote w:id="92">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مسلم (2/924).</w:t>
      </w:r>
    </w:p>
  </w:footnote>
  <w:footnote w:id="93">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مصنف عبدالرزاق صنعاني (5/75) با اسناد صحيح.</w:t>
      </w:r>
    </w:p>
  </w:footnote>
  <w:footnote w:id="94">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مجموع فتاوي ابن تيميه (26/142).</w:t>
      </w:r>
    </w:p>
  </w:footnote>
  <w:footnote w:id="95">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مسلم (1/971).</w:t>
      </w:r>
    </w:p>
  </w:footnote>
  <w:footnote w:id="96">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شفاء الغرام، الفاسي (1/203).</w:t>
      </w:r>
    </w:p>
  </w:footnote>
  <w:footnote w:id="97">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تفسير ابن جرير طبري (4/11) چاپ سوم 1388هـ.</w:t>
      </w:r>
    </w:p>
  </w:footnote>
  <w:footnote w:id="98">
    <w:p w:rsidR="00954826" w:rsidRPr="00F21929" w:rsidRDefault="00954826"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ابن حجر از ابن جوزي در فتح الباري (8/169) نقل كرده است، و ابن كثير بنحو آن در تفسير (1/170) گفته است.</w:t>
      </w:r>
    </w:p>
  </w:footnote>
  <w:footnote w:id="99">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بخاري (8/68).</w:t>
      </w:r>
    </w:p>
  </w:footnote>
  <w:footnote w:id="100">
    <w:p w:rsidR="00612D59" w:rsidRPr="00F21929" w:rsidRDefault="00612D59"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بخاري شماره (395، 1623، 1645، 1647، 1793) و مسلم شماره (1234).</w:t>
      </w:r>
    </w:p>
  </w:footnote>
  <w:footnote w:id="101">
    <w:p w:rsidR="003715CF" w:rsidRPr="00F21929" w:rsidRDefault="003715CF"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هروله: نوعى حركت بين راه رفتن و دويدون است.</w:t>
      </w:r>
    </w:p>
  </w:footnote>
  <w:footnote w:id="102">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جزوي از حديث جابر در صفت حج رسول الله</w:t>
      </w:r>
      <w:r w:rsidRPr="00BA1BDC">
        <w:rPr>
          <w:rFonts w:ascii="Lotus Linotype" w:hAnsi="Lotus Linotype" w:cs="CTraditional Arabic" w:hint="cs"/>
          <w:sz w:val="24"/>
          <w:szCs w:val="24"/>
          <w:rtl/>
        </w:rPr>
        <w:t>ص</w:t>
      </w:r>
      <w:r w:rsidRPr="00F21929">
        <w:rPr>
          <w:rFonts w:ascii="IRLotus" w:hAnsi="IRLotus" w:cs="IRLotus"/>
          <w:sz w:val="24"/>
          <w:szCs w:val="24"/>
          <w:rtl/>
        </w:rPr>
        <w:t xml:space="preserve"> در صحيح مسلم (2/887) شماره (1218).</w:t>
      </w:r>
    </w:p>
  </w:footnote>
  <w:footnote w:id="103">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مجموع فتاوى و مقالات متنوعه (18/228).</w:t>
      </w:r>
    </w:p>
  </w:footnote>
  <w:footnote w:id="104">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ابن جریر اخراج نموده است (3/35) شماره (2000) با اسناد صحیح به قتاده، و ازرقی در اخبار مکّه (2/29) روایت نموده است، نگاه: الحوادث والبدع، طرطوشی ص 103.</w:t>
      </w:r>
    </w:p>
  </w:footnote>
  <w:footnote w:id="105">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ابن حجر در فتح الباري (6/406) سند</w:t>
      </w:r>
      <w:r w:rsidR="00513A70" w:rsidRPr="00F21929">
        <w:rPr>
          <w:rFonts w:ascii="IRLotus" w:hAnsi="IRLotus" w:cs="IRLotus"/>
          <w:sz w:val="24"/>
          <w:szCs w:val="24"/>
          <w:rtl/>
        </w:rPr>
        <w:t xml:space="preserve"> آن را </w:t>
      </w:r>
      <w:r w:rsidRPr="00F21929">
        <w:rPr>
          <w:rFonts w:ascii="IRLotus" w:hAnsi="IRLotus" w:cs="IRLotus"/>
          <w:sz w:val="24"/>
          <w:szCs w:val="24"/>
          <w:rtl/>
        </w:rPr>
        <w:t>صحيح دانسته است.</w:t>
      </w:r>
    </w:p>
  </w:footnote>
  <w:footnote w:id="106">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غريب الحديث (2/502).</w:t>
      </w:r>
    </w:p>
  </w:footnote>
  <w:footnote w:id="107">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تخريج آن در ص (</w:t>
      </w:r>
      <w:r w:rsidR="00E24653" w:rsidRPr="00F21929">
        <w:rPr>
          <w:rFonts w:ascii="IRLotus" w:hAnsi="IRLotus" w:cs="IRLotus"/>
          <w:sz w:val="24"/>
          <w:szCs w:val="24"/>
          <w:rtl/>
        </w:rPr>
        <w:t>19</w:t>
      </w:r>
      <w:r w:rsidRPr="00F21929">
        <w:rPr>
          <w:rFonts w:ascii="IRLotus" w:hAnsi="IRLotus" w:cs="IRLotus"/>
          <w:sz w:val="24"/>
          <w:szCs w:val="24"/>
          <w:rtl/>
        </w:rPr>
        <w:t>) گذشت.</w:t>
      </w:r>
    </w:p>
  </w:footnote>
  <w:footnote w:id="108">
    <w:p w:rsidR="00C24BBB" w:rsidRPr="00F21929" w:rsidRDefault="00C24BBB" w:rsidP="00F21929">
      <w:pPr>
        <w:pStyle w:val="FootnoteText"/>
        <w:ind w:left="272" w:hanging="272"/>
        <w:jc w:val="both"/>
        <w:rPr>
          <w:rFonts w:ascii="IRLotus" w:hAnsi="IRLotus" w:cs="IRLotus"/>
          <w:sz w:val="24"/>
          <w:szCs w:val="24"/>
          <w:rtl/>
          <w:lang w:bidi="fa-IR"/>
        </w:rPr>
      </w:pPr>
      <w:r w:rsidRPr="00F21929">
        <w:rPr>
          <w:rStyle w:val="FootnoteReference"/>
          <w:rFonts w:ascii="IRLotus" w:hAnsi="IRLotus" w:cs="IRLotus"/>
          <w:sz w:val="24"/>
          <w:szCs w:val="24"/>
          <w:vertAlign w:val="baseline"/>
        </w:rPr>
        <w:footnoteRef/>
      </w:r>
      <w:r w:rsidR="000D160F" w:rsidRPr="00F21929">
        <w:rPr>
          <w:rFonts w:ascii="IRLotus" w:hAnsi="IRLotus" w:cs="IRLotus"/>
          <w:sz w:val="24"/>
          <w:szCs w:val="24"/>
          <w:rtl/>
        </w:rPr>
        <w:t>-</w:t>
      </w:r>
      <w:r w:rsidRPr="00F21929">
        <w:rPr>
          <w:rFonts w:ascii="IRLotus" w:hAnsi="IRLotus" w:cs="IRLotus"/>
          <w:sz w:val="24"/>
          <w:szCs w:val="24"/>
          <w:rtl/>
        </w:rPr>
        <w:t xml:space="preserve"> </w:t>
      </w:r>
      <w:r w:rsidRPr="00F21929">
        <w:rPr>
          <w:rFonts w:ascii="IRLotus" w:hAnsi="IRLotus" w:cs="IRLotus"/>
          <w:sz w:val="24"/>
          <w:szCs w:val="24"/>
          <w:rtl/>
          <w:lang w:bidi="fa-IR"/>
        </w:rPr>
        <w:t xml:space="preserve">بخاری (3/492). </w:t>
      </w:r>
    </w:p>
  </w:footnote>
  <w:footnote w:id="109">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مسلم</w:t>
      </w:r>
      <w:r w:rsidRPr="00F21929">
        <w:rPr>
          <w:rFonts w:ascii="IRLotus" w:hAnsi="IRLotus" w:cs="IRLotus"/>
          <w:sz w:val="24"/>
          <w:szCs w:val="24"/>
          <w:rtl/>
        </w:rPr>
        <w:t xml:space="preserve"> (4/1919).</w:t>
      </w:r>
    </w:p>
  </w:footnote>
  <w:footnote w:id="110">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w:t>
      </w:r>
      <w:r w:rsidRPr="00F21929">
        <w:rPr>
          <w:rFonts w:ascii="IRLotus" w:hAnsi="IRLotus" w:cs="IRLotus"/>
          <w:sz w:val="24"/>
          <w:szCs w:val="24"/>
          <w:rtl/>
        </w:rPr>
        <w:t xml:space="preserve"> </w:t>
      </w:r>
      <w:r w:rsidRPr="00F21929">
        <w:rPr>
          <w:rFonts w:ascii="IRLotus" w:hAnsi="IRLotus" w:cs="IRLotus"/>
          <w:sz w:val="24"/>
          <w:szCs w:val="24"/>
          <w:rtl/>
          <w:lang w:bidi="fa-IR"/>
        </w:rPr>
        <w:t xml:space="preserve">معجم الطبرانی الکبیر (11/98) شماره (11168) و آلبانی آن را در سلسله صحیح خود 3/45 آورده است. </w:t>
      </w:r>
    </w:p>
  </w:footnote>
  <w:footnote w:id="111">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w:t>
      </w:r>
      <w:r w:rsidRPr="00F21929">
        <w:rPr>
          <w:rFonts w:ascii="IRLotus" w:hAnsi="IRLotus" w:cs="IRLotus"/>
          <w:sz w:val="24"/>
          <w:szCs w:val="24"/>
          <w:rtl/>
        </w:rPr>
        <w:t xml:space="preserve"> </w:t>
      </w:r>
      <w:r w:rsidRPr="00F21929">
        <w:rPr>
          <w:rFonts w:ascii="IRLotus" w:hAnsi="IRLotus" w:cs="IRLotus"/>
          <w:sz w:val="24"/>
          <w:szCs w:val="24"/>
          <w:rtl/>
          <w:lang w:bidi="fa-IR"/>
        </w:rPr>
        <w:t xml:space="preserve">اخبار مکه (2/50) با </w:t>
      </w:r>
      <w:r w:rsidRPr="00F21929">
        <w:rPr>
          <w:rFonts w:ascii="IRLotus" w:hAnsi="IRLotus" w:cs="IRLotus"/>
          <w:sz w:val="24"/>
          <w:szCs w:val="24"/>
          <w:rtl/>
        </w:rPr>
        <w:t>سند صحيح تا مجاهد</w:t>
      </w:r>
      <w:r w:rsidRPr="00F21929">
        <w:rPr>
          <w:rFonts w:ascii="IRLotus" w:hAnsi="IRLotus" w:cs="IRLotus"/>
          <w:sz w:val="24"/>
          <w:szCs w:val="24"/>
          <w:rtl/>
          <w:lang w:bidi="fa-IR"/>
        </w:rPr>
        <w:t>.</w:t>
      </w:r>
    </w:p>
  </w:footnote>
  <w:footnote w:id="112">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w:t>
      </w:r>
      <w:r w:rsidRPr="00F21929">
        <w:rPr>
          <w:rFonts w:ascii="IRLotus" w:hAnsi="IRLotus" w:cs="IRLotus"/>
          <w:sz w:val="24"/>
          <w:szCs w:val="24"/>
          <w:rtl/>
        </w:rPr>
        <w:t xml:space="preserve"> </w:t>
      </w:r>
      <w:r w:rsidRPr="00F21929">
        <w:rPr>
          <w:rFonts w:ascii="IRLotus" w:hAnsi="IRLotus" w:cs="IRLotus"/>
          <w:sz w:val="24"/>
          <w:szCs w:val="24"/>
          <w:rtl/>
          <w:lang w:bidi="fa-IR"/>
        </w:rPr>
        <w:t xml:space="preserve">زاد العماد (3/406) </w:t>
      </w:r>
    </w:p>
  </w:footnote>
  <w:footnote w:id="113">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w:t>
      </w:r>
      <w:r w:rsidRPr="00F21929">
        <w:rPr>
          <w:rFonts w:ascii="IRLotus" w:hAnsi="IRLotus" w:cs="IRLotus"/>
          <w:sz w:val="24"/>
          <w:szCs w:val="24"/>
          <w:rtl/>
        </w:rPr>
        <w:t xml:space="preserve"> </w:t>
      </w:r>
      <w:r w:rsidRPr="00F21929">
        <w:rPr>
          <w:rFonts w:ascii="IRLotus" w:hAnsi="IRLotus" w:cs="IRLotus"/>
          <w:sz w:val="24"/>
          <w:szCs w:val="24"/>
          <w:rtl/>
          <w:lang w:bidi="fa-IR"/>
        </w:rPr>
        <w:t xml:space="preserve">مجموع فناوی ابن باز (17/230) </w:t>
      </w:r>
    </w:p>
  </w:footnote>
  <w:footnote w:id="114">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w:t>
      </w:r>
      <w:r w:rsidRPr="00F21929">
        <w:rPr>
          <w:rFonts w:ascii="IRLotus" w:hAnsi="IRLotus" w:cs="IRLotus"/>
          <w:sz w:val="24"/>
          <w:szCs w:val="24"/>
          <w:rtl/>
        </w:rPr>
        <w:t xml:space="preserve"> </w:t>
      </w:r>
      <w:r w:rsidRPr="00F21929">
        <w:rPr>
          <w:rFonts w:ascii="IRLotus" w:hAnsi="IRLotus" w:cs="IRLotus"/>
          <w:sz w:val="24"/>
          <w:szCs w:val="24"/>
          <w:rtl/>
          <w:lang w:bidi="fa-IR"/>
        </w:rPr>
        <w:t xml:space="preserve">ابن ماجه </w:t>
      </w:r>
      <w:r w:rsidRPr="00F21929">
        <w:rPr>
          <w:rFonts w:ascii="IRLotus" w:hAnsi="IRLotus" w:cs="IRLotus"/>
          <w:sz w:val="24"/>
          <w:szCs w:val="24"/>
          <w:rtl/>
        </w:rPr>
        <w:t>در كتاب مناسك، حديث: (3061)، (2/1017)،</w:t>
      </w:r>
      <w:r w:rsidRPr="00F21929">
        <w:rPr>
          <w:rFonts w:ascii="IRLotus" w:hAnsi="IRLotus" w:cs="IRLotus"/>
          <w:sz w:val="24"/>
          <w:szCs w:val="24"/>
          <w:rtl/>
          <w:lang w:bidi="fa-IR"/>
        </w:rPr>
        <w:t xml:space="preserve"> و حاکم </w:t>
      </w:r>
      <w:r w:rsidRPr="00F21929">
        <w:rPr>
          <w:rFonts w:ascii="IRLotus" w:hAnsi="IRLotus" w:cs="IRLotus"/>
          <w:sz w:val="24"/>
          <w:szCs w:val="24"/>
          <w:rtl/>
        </w:rPr>
        <w:t>در مستدرك (1/473)،</w:t>
      </w:r>
      <w:r w:rsidR="002773C7" w:rsidRPr="00F21929">
        <w:rPr>
          <w:rFonts w:ascii="IRLotus" w:hAnsi="IRLotus" w:cs="IRLotus"/>
          <w:sz w:val="24"/>
          <w:szCs w:val="24"/>
          <w:rtl/>
          <w:lang w:bidi="fa-IR"/>
        </w:rPr>
        <w:t xml:space="preserve"> و</w:t>
      </w:r>
      <w:r w:rsidRPr="00F21929">
        <w:rPr>
          <w:rFonts w:ascii="IRLotus" w:hAnsi="IRLotus" w:cs="IRLotus"/>
          <w:sz w:val="24"/>
          <w:szCs w:val="24"/>
          <w:rtl/>
          <w:lang w:bidi="fa-IR"/>
        </w:rPr>
        <w:t xml:space="preserve">بیهقی </w:t>
      </w:r>
      <w:r w:rsidRPr="00F21929">
        <w:rPr>
          <w:rFonts w:ascii="IRLotus" w:hAnsi="IRLotus" w:cs="IRLotus"/>
          <w:sz w:val="24"/>
          <w:szCs w:val="24"/>
          <w:rtl/>
        </w:rPr>
        <w:t>در سنن الكبرى (5/147)، والطيالسي وغير آنها. البوصيري در كتاب: المصباح ذكر نموده است.</w:t>
      </w:r>
      <w:r w:rsidRPr="00F21929">
        <w:rPr>
          <w:rFonts w:ascii="IRLotus" w:hAnsi="IRLotus" w:cs="IRLotus"/>
          <w:sz w:val="24"/>
          <w:szCs w:val="24"/>
          <w:rtl/>
          <w:lang w:bidi="fa-IR"/>
        </w:rPr>
        <w:t xml:space="preserve"> </w:t>
      </w:r>
    </w:p>
  </w:footnote>
  <w:footnote w:id="115">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w:t>
      </w:r>
      <w:r w:rsidRPr="00F21929">
        <w:rPr>
          <w:rFonts w:ascii="IRLotus" w:hAnsi="IRLotus" w:cs="IRLotus"/>
          <w:sz w:val="24"/>
          <w:szCs w:val="24"/>
          <w:rtl/>
        </w:rPr>
        <w:t xml:space="preserve"> </w:t>
      </w:r>
      <w:r w:rsidRPr="00F21929">
        <w:rPr>
          <w:rFonts w:ascii="IRLotus" w:hAnsi="IRLotus" w:cs="IRLotus"/>
          <w:sz w:val="24"/>
          <w:szCs w:val="24"/>
          <w:rtl/>
          <w:lang w:bidi="fa-IR"/>
        </w:rPr>
        <w:t xml:space="preserve">الشرح الممتع (7/379). </w:t>
      </w:r>
    </w:p>
  </w:footnote>
  <w:footnote w:id="116">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w:t>
      </w:r>
      <w:r w:rsidRPr="00F21929">
        <w:rPr>
          <w:rFonts w:ascii="IRLotus" w:hAnsi="IRLotus" w:cs="IRLotus"/>
          <w:sz w:val="24"/>
          <w:szCs w:val="24"/>
          <w:rtl/>
        </w:rPr>
        <w:t xml:space="preserve"> </w:t>
      </w:r>
      <w:r w:rsidRPr="00F21929">
        <w:rPr>
          <w:rFonts w:ascii="IRLotus" w:hAnsi="IRLotus" w:cs="IRLotus"/>
          <w:sz w:val="24"/>
          <w:szCs w:val="24"/>
          <w:rtl/>
          <w:lang w:bidi="fa-IR"/>
        </w:rPr>
        <w:t xml:space="preserve">ترمذی </w:t>
      </w:r>
      <w:r w:rsidRPr="00F21929">
        <w:rPr>
          <w:rFonts w:ascii="IRLotus" w:hAnsi="IRLotus" w:cs="IRLotus"/>
          <w:sz w:val="24"/>
          <w:szCs w:val="24"/>
          <w:rtl/>
        </w:rPr>
        <w:t>در كتاب الحج حديث (963)،</w:t>
      </w:r>
      <w:r w:rsidRPr="00F21929">
        <w:rPr>
          <w:rFonts w:ascii="IRLotus" w:hAnsi="IRLotus" w:cs="IRLotus"/>
          <w:sz w:val="24"/>
          <w:szCs w:val="24"/>
          <w:rtl/>
          <w:lang w:bidi="fa-IR"/>
        </w:rPr>
        <w:t xml:space="preserve"> (3/286)</w:t>
      </w:r>
      <w:r w:rsidRPr="00F21929">
        <w:rPr>
          <w:rFonts w:ascii="IRLotus" w:hAnsi="IRLotus" w:cs="IRLotus"/>
          <w:sz w:val="24"/>
          <w:szCs w:val="24"/>
          <w:rtl/>
        </w:rPr>
        <w:t xml:space="preserve"> و گفته اين حديث حسن غريب است</w:t>
      </w:r>
      <w:r w:rsidRPr="00F21929">
        <w:rPr>
          <w:rFonts w:ascii="IRLotus" w:hAnsi="IRLotus" w:cs="IRLotus"/>
          <w:sz w:val="24"/>
          <w:szCs w:val="24"/>
          <w:rtl/>
          <w:lang w:bidi="fa-IR"/>
        </w:rPr>
        <w:t>.</w:t>
      </w:r>
      <w:r w:rsidRPr="00F21929">
        <w:rPr>
          <w:rFonts w:ascii="IRLotus" w:hAnsi="IRLotus" w:cs="IRLotus"/>
          <w:sz w:val="24"/>
          <w:szCs w:val="24"/>
          <w:rtl/>
        </w:rPr>
        <w:t xml:space="preserve"> بخاري در التاريخ الكبير (3/189). و بيهقي در سنن الكبرى (5/202). و آلباني در سلسله صحيحه حديث: (883)، (2/572).</w:t>
      </w:r>
    </w:p>
  </w:footnote>
  <w:footnote w:id="117">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w:t>
      </w:r>
      <w:r w:rsidRPr="00F21929">
        <w:rPr>
          <w:rFonts w:ascii="IRLotus" w:hAnsi="IRLotus" w:cs="IRLotus"/>
          <w:sz w:val="24"/>
          <w:szCs w:val="24"/>
          <w:rtl/>
        </w:rPr>
        <w:t xml:space="preserve"> </w:t>
      </w:r>
      <w:r w:rsidRPr="00F21929">
        <w:rPr>
          <w:rFonts w:ascii="IRLotus" w:hAnsi="IRLotus" w:cs="IRLotus"/>
          <w:sz w:val="24"/>
          <w:szCs w:val="24"/>
          <w:rtl/>
          <w:lang w:bidi="fa-IR"/>
        </w:rPr>
        <w:t xml:space="preserve">تفسیر </w:t>
      </w:r>
      <w:r w:rsidRPr="00F21929">
        <w:rPr>
          <w:rFonts w:ascii="IRLotus" w:hAnsi="IRLotus" w:cs="IRLotus"/>
          <w:sz w:val="24"/>
          <w:szCs w:val="24"/>
          <w:rtl/>
        </w:rPr>
        <w:t>ط</w:t>
      </w:r>
      <w:r w:rsidRPr="00F21929">
        <w:rPr>
          <w:rFonts w:ascii="IRLotus" w:hAnsi="IRLotus" w:cs="IRLotus"/>
          <w:sz w:val="24"/>
          <w:szCs w:val="24"/>
          <w:rtl/>
          <w:lang w:bidi="fa-IR"/>
        </w:rPr>
        <w:t xml:space="preserve">بری (1/199) </w:t>
      </w:r>
    </w:p>
  </w:footnote>
  <w:footnote w:id="118">
    <w:p w:rsidR="00C24BBB" w:rsidRPr="00F21929" w:rsidRDefault="00C24BBB" w:rsidP="00F21929">
      <w:pPr>
        <w:pStyle w:val="FootnoteText"/>
        <w:ind w:left="272" w:hanging="272"/>
        <w:jc w:val="both"/>
        <w:rPr>
          <w:rFonts w:ascii="KFGQPC Uthmanic Script HAFS" w:hAnsi="KFGQPC Uthmanic Script HAFS" w:cs="KFGQPC Uthmanic Script HAFS"/>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w:t>
      </w:r>
      <w:r w:rsidRPr="00F21929">
        <w:rPr>
          <w:rFonts w:ascii="IRLotus" w:hAnsi="IRLotus" w:cs="IRLotus"/>
          <w:sz w:val="24"/>
          <w:szCs w:val="24"/>
          <w:rtl/>
        </w:rPr>
        <w:t xml:space="preserve"> بخاري: كتاب </w:t>
      </w:r>
      <w:r w:rsidRPr="00F21929">
        <w:rPr>
          <w:rFonts w:ascii="IRLotus" w:hAnsi="IRLotus" w:cs="IRLotus"/>
          <w:sz w:val="24"/>
          <w:szCs w:val="24"/>
          <w:rtl/>
          <w:lang w:bidi="fa-IR"/>
        </w:rPr>
        <w:t>تفسیر باب قول الله تعال</w:t>
      </w:r>
      <w:r w:rsidRPr="00F21929">
        <w:rPr>
          <w:rFonts w:ascii="IRLotus" w:hAnsi="IRLotus" w:cs="IRLotus"/>
          <w:sz w:val="24"/>
          <w:szCs w:val="24"/>
          <w:rtl/>
        </w:rPr>
        <w:t>ى</w:t>
      </w:r>
      <w:r w:rsidRPr="00F21929">
        <w:rPr>
          <w:rFonts w:ascii="IRLotus" w:hAnsi="IRLotus" w:cs="IRLotus"/>
          <w:sz w:val="24"/>
          <w:szCs w:val="24"/>
          <w:rtl/>
          <w:lang w:bidi="fa-IR"/>
        </w:rPr>
        <w:t>:</w:t>
      </w:r>
      <w:r w:rsidR="00F21929">
        <w:rPr>
          <w:rFonts w:ascii="IRLotus" w:hAnsi="IRLotus" w:cs="IRLotus" w:hint="cs"/>
          <w:sz w:val="24"/>
          <w:szCs w:val="24"/>
          <w:rtl/>
          <w:lang w:bidi="fa-IR"/>
        </w:rPr>
        <w:t xml:space="preserve"> </w:t>
      </w:r>
      <w:r w:rsidR="00F21929">
        <w:rPr>
          <w:rFonts w:ascii="Traditional Arabic" w:hAnsi="Traditional Arabic"/>
          <w:sz w:val="24"/>
          <w:szCs w:val="24"/>
          <w:rtl/>
          <w:lang w:bidi="fa-IR"/>
        </w:rPr>
        <w:t>﴿</w:t>
      </w:r>
      <w:r w:rsidR="00F21929" w:rsidRPr="00F21929">
        <w:rPr>
          <w:rFonts w:ascii="KFGQPC Uthmanic Script HAFS" w:hAnsi="KFGQPC Uthmanic Script HAFS" w:cs="KFGQPC Uthmanic Script HAFS" w:hint="cs"/>
          <w:rtl/>
        </w:rPr>
        <w:t>ثُمَّ</w:t>
      </w:r>
      <w:r w:rsidR="00F21929" w:rsidRPr="00F21929">
        <w:rPr>
          <w:rFonts w:ascii="KFGQPC Uthmanic Script HAFS" w:hAnsi="KFGQPC Uthmanic Script HAFS" w:cs="KFGQPC Uthmanic Script HAFS"/>
          <w:rtl/>
        </w:rPr>
        <w:t xml:space="preserve"> أَفِيضُواْ مِنۡ حَيۡثُ أَفَاضَ </w:t>
      </w:r>
      <w:r w:rsidR="00F21929" w:rsidRPr="00F21929">
        <w:rPr>
          <w:rFonts w:ascii="KFGQPC Uthmanic Script HAFS" w:hAnsi="KFGQPC Uthmanic Script HAFS" w:cs="KFGQPC Uthmanic Script HAFS" w:hint="cs"/>
          <w:rtl/>
        </w:rPr>
        <w:t>ٱلنَّاسُ</w:t>
      </w:r>
      <w:r w:rsidR="00F21929">
        <w:rPr>
          <w:rFonts w:ascii="Traditional Arabic" w:hAnsi="Traditional Arabic"/>
          <w:sz w:val="24"/>
          <w:szCs w:val="24"/>
          <w:rtl/>
          <w:lang w:bidi="fa-IR"/>
        </w:rPr>
        <w:t>﴾</w:t>
      </w:r>
      <w:r w:rsidR="00554396" w:rsidRPr="00F21929">
        <w:rPr>
          <w:rFonts w:ascii="IRLotus" w:hAnsi="IRLotus" w:cs="IRLotus"/>
          <w:sz w:val="24"/>
          <w:szCs w:val="24"/>
          <w:rtl/>
          <w:lang w:bidi="fa-IR"/>
        </w:rPr>
        <w:t xml:space="preserve"> </w:t>
      </w:r>
      <w:r w:rsidRPr="00F21929">
        <w:rPr>
          <w:rFonts w:ascii="IRLotus" w:hAnsi="IRLotus" w:cs="IRLotus"/>
          <w:sz w:val="24"/>
          <w:szCs w:val="24"/>
          <w:rtl/>
          <w:lang w:bidi="fa-IR"/>
        </w:rPr>
        <w:t>(8/186)</w:t>
      </w:r>
      <w:r w:rsidR="00F21929" w:rsidRPr="00F21929">
        <w:rPr>
          <w:rFonts w:ascii="IRLotus" w:hAnsi="IRLotus" w:cs="IRLotus"/>
          <w:sz w:val="24"/>
          <w:szCs w:val="24"/>
          <w:rtl/>
          <w:lang w:bidi="fa-IR"/>
        </w:rPr>
        <w:t>.</w:t>
      </w:r>
      <w:r w:rsidRPr="00BA1BDC">
        <w:rPr>
          <w:rFonts w:cs="B Lotus" w:hint="cs"/>
          <w:sz w:val="24"/>
          <w:szCs w:val="24"/>
          <w:rtl/>
          <w:lang w:bidi="fa-IR"/>
        </w:rPr>
        <w:t xml:space="preserve"> </w:t>
      </w:r>
    </w:p>
  </w:footnote>
  <w:footnote w:id="119">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w:t>
      </w:r>
      <w:r w:rsidRPr="00F21929">
        <w:rPr>
          <w:rFonts w:ascii="IRLotus" w:hAnsi="IRLotus" w:cs="IRLotus"/>
          <w:sz w:val="24"/>
          <w:szCs w:val="24"/>
          <w:rtl/>
        </w:rPr>
        <w:t xml:space="preserve"> </w:t>
      </w:r>
      <w:r w:rsidRPr="00F21929">
        <w:rPr>
          <w:rFonts w:ascii="IRLotus" w:hAnsi="IRLotus" w:cs="IRLotus"/>
          <w:sz w:val="24"/>
          <w:szCs w:val="24"/>
          <w:rtl/>
          <w:lang w:bidi="fa-IR"/>
        </w:rPr>
        <w:t xml:space="preserve">تفسیر </w:t>
      </w:r>
      <w:r w:rsidRPr="00F21929">
        <w:rPr>
          <w:rFonts w:ascii="IRLotus" w:hAnsi="IRLotus" w:cs="IRLotus"/>
          <w:sz w:val="24"/>
          <w:szCs w:val="24"/>
          <w:rtl/>
        </w:rPr>
        <w:t>ابن كثير</w:t>
      </w:r>
      <w:r w:rsidRPr="00F21929">
        <w:rPr>
          <w:rFonts w:ascii="IRLotus" w:hAnsi="IRLotus" w:cs="IRLotus"/>
          <w:sz w:val="24"/>
          <w:szCs w:val="24"/>
          <w:rtl/>
          <w:lang w:bidi="fa-IR"/>
        </w:rPr>
        <w:t xml:space="preserve"> (1/242) با بعضي تصر</w:t>
      </w:r>
      <w:r w:rsidRPr="00F21929">
        <w:rPr>
          <w:rFonts w:ascii="IRLotus" w:hAnsi="IRLotus" w:cs="IRLotus"/>
          <w:sz w:val="24"/>
          <w:szCs w:val="24"/>
          <w:rtl/>
        </w:rPr>
        <w:t>ف.</w:t>
      </w:r>
      <w:r w:rsidRPr="00F21929">
        <w:rPr>
          <w:rFonts w:ascii="IRLotus" w:hAnsi="IRLotus" w:cs="IRLotus"/>
          <w:sz w:val="24"/>
          <w:szCs w:val="24"/>
          <w:rtl/>
          <w:lang w:bidi="fa-IR"/>
        </w:rPr>
        <w:t xml:space="preserve"> </w:t>
      </w:r>
    </w:p>
  </w:footnote>
  <w:footnote w:id="120">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w:t>
      </w:r>
      <w:r w:rsidRPr="00F21929">
        <w:rPr>
          <w:rFonts w:ascii="IRLotus" w:hAnsi="IRLotus" w:cs="IRLotus"/>
          <w:sz w:val="24"/>
          <w:szCs w:val="24"/>
          <w:rtl/>
        </w:rPr>
        <w:t xml:space="preserve"> </w:t>
      </w:r>
      <w:r w:rsidRPr="00F21929">
        <w:rPr>
          <w:rFonts w:ascii="IRLotus" w:hAnsi="IRLotus" w:cs="IRLotus"/>
          <w:sz w:val="24"/>
          <w:szCs w:val="24"/>
          <w:rtl/>
          <w:lang w:bidi="fa-IR"/>
        </w:rPr>
        <w:t xml:space="preserve">تفسیر </w:t>
      </w:r>
      <w:r w:rsidRPr="00F21929">
        <w:rPr>
          <w:rFonts w:ascii="IRLotus" w:hAnsi="IRLotus" w:cs="IRLotus"/>
          <w:sz w:val="24"/>
          <w:szCs w:val="24"/>
          <w:rtl/>
        </w:rPr>
        <w:t xml:space="preserve">الجامع لأحكام القرآن: </w:t>
      </w:r>
      <w:r w:rsidRPr="00F21929">
        <w:rPr>
          <w:rFonts w:ascii="IRLotus" w:hAnsi="IRLotus" w:cs="IRLotus"/>
          <w:sz w:val="24"/>
          <w:szCs w:val="24"/>
          <w:rtl/>
          <w:lang w:bidi="fa-IR"/>
        </w:rPr>
        <w:t>(2/3)</w:t>
      </w:r>
      <w:r w:rsidRPr="00F21929">
        <w:rPr>
          <w:rFonts w:ascii="IRLotus" w:hAnsi="IRLotus" w:cs="IRLotus"/>
          <w:sz w:val="24"/>
          <w:szCs w:val="24"/>
          <w:rtl/>
        </w:rPr>
        <w:t>.</w:t>
      </w:r>
      <w:r w:rsidRPr="00F21929">
        <w:rPr>
          <w:rFonts w:ascii="IRLotus" w:hAnsi="IRLotus" w:cs="IRLotus"/>
          <w:sz w:val="24"/>
          <w:szCs w:val="24"/>
          <w:rtl/>
          <w:lang w:bidi="fa-IR"/>
        </w:rPr>
        <w:t xml:space="preserve"> </w:t>
      </w:r>
    </w:p>
  </w:footnote>
  <w:footnote w:id="121">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w:t>
      </w:r>
      <w:r w:rsidRPr="00F21929">
        <w:rPr>
          <w:rFonts w:ascii="IRLotus" w:hAnsi="IRLotus" w:cs="IRLotus"/>
          <w:sz w:val="24"/>
          <w:szCs w:val="24"/>
          <w:rtl/>
        </w:rPr>
        <w:t xml:space="preserve"> </w:t>
      </w:r>
      <w:r w:rsidRPr="00F21929">
        <w:rPr>
          <w:rFonts w:ascii="IRLotus" w:hAnsi="IRLotus" w:cs="IRLotus"/>
          <w:sz w:val="24"/>
          <w:szCs w:val="24"/>
          <w:rtl/>
          <w:lang w:bidi="fa-IR"/>
        </w:rPr>
        <w:t xml:space="preserve">تفسیر </w:t>
      </w:r>
      <w:r w:rsidRPr="00F21929">
        <w:rPr>
          <w:rFonts w:ascii="IRLotus" w:hAnsi="IRLotus" w:cs="IRLotus"/>
          <w:sz w:val="24"/>
          <w:szCs w:val="24"/>
          <w:rtl/>
        </w:rPr>
        <w:t>ط</w:t>
      </w:r>
      <w:r w:rsidRPr="00F21929">
        <w:rPr>
          <w:rFonts w:ascii="IRLotus" w:hAnsi="IRLotus" w:cs="IRLotus"/>
          <w:sz w:val="24"/>
          <w:szCs w:val="24"/>
          <w:rtl/>
          <w:lang w:bidi="fa-IR"/>
        </w:rPr>
        <w:t>بري (9/138)</w:t>
      </w:r>
      <w:r w:rsidRPr="00F21929">
        <w:rPr>
          <w:rFonts w:ascii="IRLotus" w:hAnsi="IRLotus" w:cs="IRLotus"/>
          <w:sz w:val="24"/>
          <w:szCs w:val="24"/>
          <w:rtl/>
        </w:rPr>
        <w:t>.</w:t>
      </w:r>
      <w:r w:rsidRPr="00F21929">
        <w:rPr>
          <w:rFonts w:ascii="IRLotus" w:hAnsi="IRLotus" w:cs="IRLotus"/>
          <w:sz w:val="24"/>
          <w:szCs w:val="24"/>
          <w:rtl/>
          <w:lang w:bidi="fa-IR"/>
        </w:rPr>
        <w:t xml:space="preserve"> </w:t>
      </w:r>
    </w:p>
  </w:footnote>
  <w:footnote w:id="122">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w:t>
      </w:r>
      <w:r w:rsidRPr="00F21929">
        <w:rPr>
          <w:rFonts w:ascii="IRLotus" w:hAnsi="IRLotus" w:cs="IRLotus"/>
          <w:sz w:val="24"/>
          <w:szCs w:val="24"/>
          <w:rtl/>
        </w:rPr>
        <w:t xml:space="preserve"> </w:t>
      </w:r>
      <w:r w:rsidRPr="00F21929">
        <w:rPr>
          <w:rFonts w:ascii="IRLotus" w:hAnsi="IRLotus" w:cs="IRLotus"/>
          <w:sz w:val="24"/>
          <w:szCs w:val="24"/>
          <w:rtl/>
          <w:lang w:bidi="fa-IR"/>
        </w:rPr>
        <w:t>طبراني در معجم الكبير (3/155) و در معجم الأوسط (1/119) وازرقي در أخبار مكه ص (35، 38)</w:t>
      </w:r>
      <w:r w:rsidRPr="00F21929">
        <w:rPr>
          <w:rFonts w:ascii="IRLotus" w:hAnsi="IRLotus" w:cs="IRLotus"/>
          <w:sz w:val="24"/>
          <w:szCs w:val="24"/>
          <w:rtl/>
        </w:rPr>
        <w:t xml:space="preserve">، همچنانكه </w:t>
      </w:r>
      <w:r w:rsidRPr="00F21929">
        <w:rPr>
          <w:rFonts w:ascii="IRLotus" w:hAnsi="IRLotus" w:cs="IRLotus"/>
          <w:sz w:val="24"/>
          <w:szCs w:val="24"/>
          <w:rtl/>
          <w:lang w:bidi="fa-IR"/>
        </w:rPr>
        <w:t xml:space="preserve">منذري </w:t>
      </w:r>
      <w:r w:rsidRPr="00F21929">
        <w:rPr>
          <w:rFonts w:ascii="IRLotus" w:hAnsi="IRLotus" w:cs="IRLotus"/>
          <w:sz w:val="24"/>
          <w:szCs w:val="24"/>
          <w:rtl/>
        </w:rPr>
        <w:t>گفته اسناد آن حسن است</w:t>
      </w:r>
      <w:r w:rsidRPr="00F21929">
        <w:rPr>
          <w:rFonts w:ascii="IRLotus" w:hAnsi="IRLotus" w:cs="IRLotus"/>
          <w:sz w:val="24"/>
          <w:szCs w:val="24"/>
          <w:rtl/>
          <w:lang w:bidi="fa-IR"/>
        </w:rPr>
        <w:t xml:space="preserve"> (2/116)، و آلباني در كتاب: تحذير الساجد ص (106) و</w:t>
      </w:r>
      <w:r w:rsidR="00513A70" w:rsidRPr="00F21929">
        <w:rPr>
          <w:rFonts w:ascii="IRLotus" w:hAnsi="IRLotus" w:cs="IRLotus"/>
          <w:sz w:val="24"/>
          <w:szCs w:val="24"/>
          <w:rtl/>
          <w:lang w:bidi="fa-IR"/>
        </w:rPr>
        <w:t xml:space="preserve"> آن را </w:t>
      </w:r>
      <w:r w:rsidRPr="00F21929">
        <w:rPr>
          <w:rFonts w:ascii="IRLotus" w:hAnsi="IRLotus" w:cs="IRLotus"/>
          <w:sz w:val="24"/>
          <w:szCs w:val="24"/>
          <w:rtl/>
        </w:rPr>
        <w:t>در رديف حديث</w:t>
      </w:r>
      <w:r w:rsidRPr="00F21929">
        <w:rPr>
          <w:rFonts w:ascii="IRLotus" w:hAnsi="IRLotus" w:cs="IRLotus"/>
          <w:sz w:val="24"/>
          <w:szCs w:val="24"/>
          <w:rtl/>
          <w:lang w:bidi="fa-IR"/>
        </w:rPr>
        <w:t xml:space="preserve"> حسن ذكر كرده است. </w:t>
      </w:r>
    </w:p>
  </w:footnote>
  <w:footnote w:id="123">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ترمذی حدیث شماره (889) كتاب حج </w:t>
      </w:r>
      <w:r w:rsidRPr="00F21929">
        <w:rPr>
          <w:rFonts w:ascii="IRLotus" w:hAnsi="IRLotus" w:cs="IRLotus"/>
          <w:sz w:val="24"/>
          <w:szCs w:val="24"/>
          <w:rtl/>
        </w:rPr>
        <w:t>باب: فيمن أدرك الإمام يجمع فقد أدرك الحج، ولفظ حديث از آن اوست.</w:t>
      </w:r>
      <w:r w:rsidRPr="00F21929">
        <w:rPr>
          <w:rFonts w:ascii="IRLotus" w:hAnsi="IRLotus" w:cs="IRLotus"/>
          <w:sz w:val="24"/>
          <w:szCs w:val="24"/>
          <w:rtl/>
          <w:lang w:bidi="fa-IR"/>
        </w:rPr>
        <w:t xml:space="preserve"> ابوداود </w:t>
      </w:r>
      <w:r w:rsidRPr="00F21929">
        <w:rPr>
          <w:rFonts w:ascii="IRLotus" w:hAnsi="IRLotus" w:cs="IRLotus"/>
          <w:sz w:val="24"/>
          <w:szCs w:val="24"/>
          <w:rtl/>
        </w:rPr>
        <w:t xml:space="preserve">شماره </w:t>
      </w:r>
      <w:r w:rsidRPr="00F21929">
        <w:rPr>
          <w:rFonts w:ascii="IRLotus" w:hAnsi="IRLotus" w:cs="IRLotus"/>
          <w:sz w:val="24"/>
          <w:szCs w:val="24"/>
          <w:rtl/>
          <w:lang w:bidi="fa-IR"/>
        </w:rPr>
        <w:t>(1949) كتاب مناسك،</w:t>
      </w:r>
      <w:r w:rsidRPr="00F21929">
        <w:rPr>
          <w:rFonts w:ascii="IRLotus" w:hAnsi="IRLotus" w:cs="IRLotus"/>
          <w:sz w:val="24"/>
          <w:szCs w:val="24"/>
          <w:rtl/>
        </w:rPr>
        <w:t xml:space="preserve"> باب من لم يدرك عرفه. و</w:t>
      </w:r>
      <w:r w:rsidRPr="00F21929">
        <w:rPr>
          <w:rFonts w:ascii="IRLotus" w:hAnsi="IRLotus" w:cs="IRLotus"/>
          <w:sz w:val="24"/>
          <w:szCs w:val="24"/>
          <w:rtl/>
          <w:lang w:bidi="fa-IR"/>
        </w:rPr>
        <w:t>نسائی (5/264)</w:t>
      </w:r>
      <w:r w:rsidRPr="00F21929">
        <w:rPr>
          <w:rFonts w:ascii="IRLotus" w:hAnsi="IRLotus" w:cs="IRLotus"/>
          <w:sz w:val="24"/>
          <w:szCs w:val="24"/>
          <w:rtl/>
        </w:rPr>
        <w:t xml:space="preserve"> كتاب حج، باب فيمن لم يدرك صلاه الصبح مع الإمام بمزدلفه. </w:t>
      </w:r>
      <w:r w:rsidRPr="00F21929">
        <w:rPr>
          <w:rFonts w:ascii="IRLotus" w:hAnsi="IRLotus" w:cs="IRLotus"/>
          <w:sz w:val="24"/>
          <w:szCs w:val="24"/>
          <w:rtl/>
          <w:lang w:bidi="fa-IR"/>
        </w:rPr>
        <w:t>وابن ماجه (3015)</w:t>
      </w:r>
      <w:r w:rsidRPr="00F21929">
        <w:rPr>
          <w:rFonts w:ascii="IRLotus" w:hAnsi="IRLotus" w:cs="IRLotus"/>
          <w:sz w:val="24"/>
          <w:szCs w:val="24"/>
          <w:rtl/>
        </w:rPr>
        <w:t xml:space="preserve"> كتاب مناسك، باب من أتى عرفه قبل الفجر ليله جمع. و سند آن صحيح است.</w:t>
      </w:r>
    </w:p>
  </w:footnote>
  <w:footnote w:id="124">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ابوداود (1936) </w:t>
      </w:r>
      <w:r w:rsidRPr="00F21929">
        <w:rPr>
          <w:rFonts w:ascii="IRLotus" w:hAnsi="IRLotus" w:cs="IRLotus"/>
          <w:sz w:val="24"/>
          <w:szCs w:val="24"/>
          <w:rtl/>
        </w:rPr>
        <w:t>كتاب مناسك، باب الصلاه بجمع، ولفظ حديث از آن اوست.</w:t>
      </w:r>
      <w:r w:rsidRPr="00F21929">
        <w:rPr>
          <w:rFonts w:ascii="IRLotus" w:hAnsi="IRLotus" w:cs="IRLotus"/>
          <w:sz w:val="24"/>
          <w:szCs w:val="24"/>
          <w:rtl/>
          <w:lang w:bidi="fa-IR"/>
        </w:rPr>
        <w:t xml:space="preserve"> وابن ماجه (3048)</w:t>
      </w:r>
      <w:r w:rsidRPr="00F21929">
        <w:rPr>
          <w:rFonts w:ascii="IRLotus" w:hAnsi="IRLotus" w:cs="IRLotus"/>
          <w:sz w:val="24"/>
          <w:szCs w:val="24"/>
          <w:rtl/>
        </w:rPr>
        <w:t xml:space="preserve"> كتاب مناسك، باب الذبح</w:t>
      </w:r>
      <w:r w:rsidRPr="00F21929">
        <w:rPr>
          <w:rFonts w:ascii="IRLotus" w:hAnsi="IRLotus" w:cs="IRLotus"/>
          <w:sz w:val="24"/>
          <w:szCs w:val="24"/>
          <w:rtl/>
          <w:lang w:bidi="fa-IR"/>
        </w:rPr>
        <w:t>.</w:t>
      </w:r>
    </w:p>
  </w:footnote>
  <w:footnote w:id="125">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w:t>
      </w:r>
      <w:r w:rsidRPr="00F21929">
        <w:rPr>
          <w:rFonts w:ascii="IRLotus" w:hAnsi="IRLotus" w:cs="IRLotus"/>
          <w:sz w:val="24"/>
          <w:szCs w:val="24"/>
          <w:rtl/>
        </w:rPr>
        <w:t xml:space="preserve"> </w:t>
      </w:r>
      <w:r w:rsidRPr="00F21929">
        <w:rPr>
          <w:rFonts w:ascii="IRLotus" w:hAnsi="IRLotus" w:cs="IRLotus"/>
          <w:sz w:val="24"/>
          <w:szCs w:val="24"/>
          <w:rtl/>
          <w:lang w:bidi="fa-IR"/>
        </w:rPr>
        <w:t>مسلم شماره (1297) كتاب الحج، باب استحباب رمي جمره العقبه يوم النحر، با لفظ: «لت</w:t>
      </w:r>
      <w:r w:rsidRPr="00F21929">
        <w:rPr>
          <w:rFonts w:ascii="IRLotus" w:hAnsi="IRLotus" w:cs="IRLotus"/>
          <w:sz w:val="24"/>
          <w:szCs w:val="24"/>
          <w:rtl/>
        </w:rPr>
        <w:t>أخذ</w:t>
      </w:r>
      <w:r w:rsidRPr="00F21929">
        <w:rPr>
          <w:rFonts w:ascii="IRLotus" w:hAnsi="IRLotus" w:cs="IRLotus"/>
          <w:sz w:val="24"/>
          <w:szCs w:val="24"/>
          <w:rtl/>
          <w:lang w:bidi="fa-IR"/>
        </w:rPr>
        <w:t>وا عني مناسككم</w:t>
      </w:r>
      <w:r w:rsidRPr="00F21929">
        <w:rPr>
          <w:rFonts w:ascii="IRLotus" w:hAnsi="IRLotus" w:cs="IRLotus"/>
          <w:sz w:val="24"/>
          <w:szCs w:val="24"/>
          <w:rtl/>
          <w:lang w:bidi="ar-KW"/>
        </w:rPr>
        <w:t>»</w:t>
      </w:r>
      <w:r w:rsidRPr="00F21929">
        <w:rPr>
          <w:rFonts w:ascii="IRLotus" w:hAnsi="IRLotus" w:cs="IRLotus"/>
          <w:sz w:val="24"/>
          <w:szCs w:val="24"/>
          <w:rtl/>
          <w:lang w:bidi="fa-IR"/>
        </w:rPr>
        <w:t xml:space="preserve"> و نسا</w:t>
      </w:r>
      <w:r w:rsidRPr="00F21929">
        <w:rPr>
          <w:rFonts w:ascii="IRLotus" w:hAnsi="IRLotus" w:cs="IRLotus"/>
          <w:sz w:val="24"/>
          <w:szCs w:val="24"/>
          <w:rtl/>
        </w:rPr>
        <w:t>ئي (5/270) كتاب الحج، باب الركوب إلى الجمار و لفظ حديث از آن اوست.</w:t>
      </w:r>
      <w:r w:rsidRPr="00F21929">
        <w:rPr>
          <w:rFonts w:ascii="IRLotus" w:hAnsi="IRLotus" w:cs="IRLotus"/>
          <w:sz w:val="24"/>
          <w:szCs w:val="24"/>
          <w:rtl/>
          <w:lang w:bidi="fa-IR"/>
        </w:rPr>
        <w:t xml:space="preserve"> </w:t>
      </w:r>
    </w:p>
  </w:footnote>
  <w:footnote w:id="126">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در صفحه </w:t>
      </w:r>
      <w:r w:rsidR="009E0EDB" w:rsidRPr="00F21929">
        <w:rPr>
          <w:rFonts w:ascii="IRLotus" w:hAnsi="IRLotus" w:cs="IRLotus"/>
          <w:sz w:val="24"/>
          <w:szCs w:val="24"/>
          <w:rtl/>
          <w:lang w:bidi="fa-IR"/>
        </w:rPr>
        <w:t>(38)</w:t>
      </w:r>
      <w:r w:rsidRPr="00F21929">
        <w:rPr>
          <w:rFonts w:ascii="IRLotus" w:hAnsi="IRLotus" w:cs="IRLotus"/>
          <w:sz w:val="24"/>
          <w:szCs w:val="24"/>
          <w:rtl/>
          <w:lang w:bidi="fa-IR"/>
        </w:rPr>
        <w:t xml:space="preserve"> از آن بحث شد.</w:t>
      </w:r>
    </w:p>
  </w:footnote>
  <w:footnote w:id="127">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جامع العلوم و الحکم، ص 332.</w:t>
      </w:r>
    </w:p>
  </w:footnote>
  <w:footnote w:id="128">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بخاری، کتاب الدیات، </w:t>
      </w:r>
      <w:r w:rsidRPr="00F21929">
        <w:rPr>
          <w:rFonts w:ascii="IRLotus" w:hAnsi="IRLotus" w:cs="IRLotus"/>
          <w:sz w:val="24"/>
          <w:szCs w:val="24"/>
          <w:rtl/>
        </w:rPr>
        <w:t xml:space="preserve">باب من طلب دم امرئ بغير حق، </w:t>
      </w:r>
      <w:r w:rsidRPr="00F21929">
        <w:rPr>
          <w:rFonts w:ascii="IRLotus" w:hAnsi="IRLotus" w:cs="IRLotus"/>
          <w:sz w:val="24"/>
          <w:szCs w:val="24"/>
          <w:rtl/>
          <w:lang w:bidi="fa-IR"/>
        </w:rPr>
        <w:t>حدیث شماره (6882).</w:t>
      </w:r>
    </w:p>
  </w:footnote>
  <w:footnote w:id="129">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مستدرک، حاکم (2/3882)</w:t>
      </w:r>
      <w:r w:rsidRPr="00F21929">
        <w:rPr>
          <w:rFonts w:ascii="IRLotus" w:hAnsi="IRLotus" w:cs="IRLotus"/>
          <w:sz w:val="24"/>
          <w:szCs w:val="24"/>
          <w:rtl/>
        </w:rPr>
        <w:t xml:space="preserve"> حاكم گويد: اين حديث بر شرط شيخين (بخاري ومسلم) است ولي</w:t>
      </w:r>
      <w:r w:rsidR="00513A70" w:rsidRPr="00F21929">
        <w:rPr>
          <w:rFonts w:ascii="IRLotus" w:hAnsi="IRLotus" w:cs="IRLotus"/>
          <w:sz w:val="24"/>
          <w:szCs w:val="24"/>
          <w:rtl/>
        </w:rPr>
        <w:t xml:space="preserve"> آن را </w:t>
      </w:r>
      <w:r w:rsidRPr="00F21929">
        <w:rPr>
          <w:rFonts w:ascii="IRLotus" w:hAnsi="IRLotus" w:cs="IRLotus"/>
          <w:sz w:val="24"/>
          <w:szCs w:val="24"/>
          <w:rtl/>
        </w:rPr>
        <w:t>روايت نكرد</w:t>
      </w:r>
      <w:r w:rsidRPr="00F21929">
        <w:rPr>
          <w:rFonts w:ascii="IRLotus" w:hAnsi="IRLotus" w:cs="IRLotus"/>
          <w:sz w:val="24"/>
          <w:szCs w:val="24"/>
          <w:rtl/>
          <w:lang w:bidi="fa-IR"/>
        </w:rPr>
        <w:t>ه‌ا</w:t>
      </w:r>
      <w:r w:rsidRPr="00F21929">
        <w:rPr>
          <w:rFonts w:ascii="IRLotus" w:hAnsi="IRLotus" w:cs="IRLotus"/>
          <w:sz w:val="24"/>
          <w:szCs w:val="24"/>
          <w:rtl/>
        </w:rPr>
        <w:t>ند، و ذهبي</w:t>
      </w:r>
      <w:r w:rsidR="00513A70" w:rsidRPr="00F21929">
        <w:rPr>
          <w:rFonts w:ascii="IRLotus" w:hAnsi="IRLotus" w:cs="IRLotus"/>
          <w:sz w:val="24"/>
          <w:szCs w:val="24"/>
          <w:rtl/>
        </w:rPr>
        <w:t xml:space="preserve"> آن را </w:t>
      </w:r>
      <w:r w:rsidRPr="00F21929">
        <w:rPr>
          <w:rFonts w:ascii="IRLotus" w:hAnsi="IRLotus" w:cs="IRLotus"/>
          <w:sz w:val="24"/>
          <w:szCs w:val="24"/>
          <w:rtl/>
        </w:rPr>
        <w:t>صحيح دانسته است</w:t>
      </w:r>
      <w:r w:rsidRPr="00F21929">
        <w:rPr>
          <w:rFonts w:ascii="IRLotus" w:hAnsi="IRLotus" w:cs="IRLotus"/>
          <w:sz w:val="24"/>
          <w:szCs w:val="24"/>
          <w:rtl/>
          <w:lang w:bidi="fa-IR"/>
        </w:rPr>
        <w:t>.</w:t>
      </w:r>
    </w:p>
  </w:footnote>
  <w:footnote w:id="130">
    <w:p w:rsidR="00A4685A" w:rsidRPr="00F21929" w:rsidRDefault="00A4685A"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معجم البلدان (5/213)</w:t>
      </w:r>
    </w:p>
  </w:footnote>
  <w:footnote w:id="131">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سیره ابن هشام (1/220)، السير والمغا</w:t>
      </w:r>
      <w:r w:rsidRPr="00F21929">
        <w:rPr>
          <w:rFonts w:ascii="IRLotus" w:hAnsi="IRLotus" w:cs="IRLotus"/>
          <w:sz w:val="24"/>
          <w:szCs w:val="24"/>
          <w:rtl/>
        </w:rPr>
        <w:t xml:space="preserve">زي ص 104، </w:t>
      </w:r>
      <w:r w:rsidRPr="00F21929">
        <w:rPr>
          <w:rFonts w:ascii="IRLotus" w:hAnsi="IRLotus" w:cs="IRLotus"/>
          <w:sz w:val="24"/>
          <w:szCs w:val="24"/>
          <w:rtl/>
          <w:lang w:bidi="fa-IR"/>
        </w:rPr>
        <w:t>تاریخ طبری (2/287)</w:t>
      </w:r>
      <w:r w:rsidRPr="00F21929">
        <w:rPr>
          <w:rFonts w:ascii="IRLotus" w:hAnsi="IRLotus" w:cs="IRLotus"/>
          <w:sz w:val="24"/>
          <w:szCs w:val="24"/>
          <w:rtl/>
        </w:rPr>
        <w:t xml:space="preserve"> و</w:t>
      </w:r>
      <w:r w:rsidR="00513A70" w:rsidRPr="00F21929">
        <w:rPr>
          <w:rFonts w:ascii="IRLotus" w:hAnsi="IRLotus" w:cs="IRLotus"/>
          <w:sz w:val="24"/>
          <w:szCs w:val="24"/>
          <w:rtl/>
        </w:rPr>
        <w:t xml:space="preserve"> آن را </w:t>
      </w:r>
      <w:r w:rsidRPr="00F21929">
        <w:rPr>
          <w:rFonts w:ascii="IRLotus" w:hAnsi="IRLotus" w:cs="IRLotus"/>
          <w:sz w:val="24"/>
          <w:szCs w:val="24"/>
          <w:rtl/>
        </w:rPr>
        <w:t>به ابن هشام نسبت داده، و او هم به عائذ بن عمران بن مخزوم</w:t>
      </w:r>
      <w:r w:rsidRPr="00F21929">
        <w:rPr>
          <w:rFonts w:ascii="IRLotus" w:hAnsi="IRLotus" w:cs="IRLotus"/>
          <w:sz w:val="24"/>
          <w:szCs w:val="24"/>
          <w:rtl/>
          <w:lang w:bidi="fa-IR"/>
        </w:rPr>
        <w:t>.</w:t>
      </w:r>
    </w:p>
  </w:footnote>
  <w:footnote w:id="132">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بخاري با فتح الباري (3/539)</w:t>
      </w:r>
    </w:p>
  </w:footnote>
  <w:footnote w:id="133">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منبع سابق (5/214) واصل اين سخن از گفتار عرو</w:t>
      </w:r>
      <w:r w:rsidR="00AF2A9B" w:rsidRPr="00F21929">
        <w:rPr>
          <w:rFonts w:ascii="IRLotus" w:hAnsi="IRLotus" w:cs="IRLotus"/>
          <w:sz w:val="24"/>
          <w:szCs w:val="24"/>
          <w:rtl/>
          <w:lang w:bidi="fa-IR"/>
        </w:rPr>
        <w:t>ه</w:t>
      </w:r>
      <w:r w:rsidRPr="00F21929">
        <w:rPr>
          <w:rFonts w:ascii="IRLotus" w:hAnsi="IRLotus" w:cs="IRLotus"/>
          <w:sz w:val="24"/>
          <w:szCs w:val="24"/>
          <w:rtl/>
          <w:lang w:bidi="fa-IR"/>
        </w:rPr>
        <w:t xml:space="preserve"> بن الزبير است. نگا صحيح بخاري: كتاب الحج، باب الوقوف بعرفه شماره (1665).</w:t>
      </w:r>
    </w:p>
  </w:footnote>
  <w:footnote w:id="134">
    <w:p w:rsidR="00684DAE" w:rsidRPr="00F21929" w:rsidRDefault="00684DAE"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گوینده این ابیات سبیعه </w:t>
      </w:r>
      <w:r w:rsidRPr="00F21929">
        <w:rPr>
          <w:rFonts w:ascii="IRLotus" w:hAnsi="IRLotus" w:cs="IRLotus"/>
          <w:sz w:val="24"/>
          <w:szCs w:val="24"/>
          <w:rtl/>
        </w:rPr>
        <w:t>دختر</w:t>
      </w:r>
      <w:r w:rsidRPr="00F21929">
        <w:rPr>
          <w:rFonts w:ascii="IRLotus" w:hAnsi="IRLotus" w:cs="IRLotus"/>
          <w:sz w:val="24"/>
          <w:szCs w:val="24"/>
          <w:rtl/>
          <w:lang w:bidi="fa-IR"/>
        </w:rPr>
        <w:t xml:space="preserve"> ال</w:t>
      </w:r>
      <w:r w:rsidRPr="00F21929">
        <w:rPr>
          <w:rFonts w:ascii="IRLotus" w:hAnsi="IRLotus" w:cs="IRLotus"/>
          <w:sz w:val="24"/>
          <w:szCs w:val="24"/>
          <w:rtl/>
        </w:rPr>
        <w:t>أ</w:t>
      </w:r>
      <w:r w:rsidRPr="00F21929">
        <w:rPr>
          <w:rFonts w:ascii="IRLotus" w:hAnsi="IRLotus" w:cs="IRLotus"/>
          <w:sz w:val="24"/>
          <w:szCs w:val="24"/>
          <w:rtl/>
          <w:lang w:bidi="fa-IR"/>
        </w:rPr>
        <w:t>حب می‌باشد که به پسرش خالد بن عند مناف تذکر می‌دهد و او را از ظلم و عصیان درمکه نهی می‌نماید، و آن قصیده درازی است، نگاه: سیره ابن هشام : (1/25). البدایه والنهایه (3/126).</w:t>
      </w:r>
    </w:p>
  </w:footnote>
  <w:footnote w:id="135">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الجامع ل</w:t>
      </w:r>
      <w:r w:rsidRPr="00F21929">
        <w:rPr>
          <w:rFonts w:ascii="IRLotus" w:hAnsi="IRLotus" w:cs="IRLotus"/>
          <w:sz w:val="24"/>
          <w:szCs w:val="24"/>
          <w:rtl/>
        </w:rPr>
        <w:t>أ</w:t>
      </w:r>
      <w:r w:rsidRPr="00F21929">
        <w:rPr>
          <w:rFonts w:ascii="IRLotus" w:hAnsi="IRLotus" w:cs="IRLotus"/>
          <w:sz w:val="24"/>
          <w:szCs w:val="24"/>
          <w:rtl/>
          <w:lang w:bidi="fa-IR"/>
        </w:rPr>
        <w:t>حکام القرآن (4/91).</w:t>
      </w:r>
    </w:p>
  </w:footnote>
  <w:footnote w:id="136">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زاد المعاد (1/51).</w:t>
      </w:r>
    </w:p>
  </w:footnote>
  <w:footnote w:id="137">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تيسر الکریم الرحمن (3/320).</w:t>
      </w:r>
    </w:p>
  </w:footnote>
  <w:footnote w:id="138">
    <w:p w:rsidR="00C24BBB" w:rsidRDefault="00C24BBB" w:rsidP="00F21929">
      <w:pPr>
        <w:pStyle w:val="FootnoteText"/>
        <w:ind w:left="272" w:hanging="272"/>
        <w:jc w:val="both"/>
        <w:rPr>
          <w:rFonts w:ascii="IRLotus" w:hAnsi="IRLotus" w:cs="IRLotus"/>
          <w:sz w:val="24"/>
          <w:szCs w:val="24"/>
          <w:rtl/>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تعیین مکانی که پیامبر در آن تولد یافته است، اساس درست و قابل اعتمادی ندارد، و اولین کسی که آن</w:t>
      </w:r>
      <w:r w:rsidR="00FC5A29" w:rsidRPr="00F21929">
        <w:rPr>
          <w:rFonts w:ascii="IRLotus" w:hAnsi="IRLotus" w:cs="IRLotus"/>
          <w:sz w:val="24"/>
          <w:szCs w:val="24"/>
          <w:rtl/>
          <w:lang w:bidi="fa-IR"/>
        </w:rPr>
        <w:t xml:space="preserve"> </w:t>
      </w:r>
      <w:r w:rsidRPr="00F21929">
        <w:rPr>
          <w:rFonts w:ascii="IRLotus" w:hAnsi="IRLotus" w:cs="IRLotus"/>
          <w:sz w:val="24"/>
          <w:szCs w:val="24"/>
          <w:rtl/>
          <w:lang w:bidi="fa-IR"/>
        </w:rPr>
        <w:t>را تعیین نمود ابن اسحاق بود و اهل سیر نیز از وی تبعیت کردند به نقل از طبری</w:t>
      </w:r>
      <w:r w:rsidRPr="00F21929">
        <w:rPr>
          <w:rFonts w:ascii="IRLotus" w:hAnsi="IRLotus" w:cs="IRLotus"/>
          <w:sz w:val="24"/>
          <w:szCs w:val="24"/>
          <w:rtl/>
        </w:rPr>
        <w:t xml:space="preserve"> در تاريخ </w:t>
      </w:r>
      <w:r w:rsidRPr="00F21929">
        <w:rPr>
          <w:rFonts w:ascii="IRLotus" w:hAnsi="IRLotus" w:cs="IRLotus"/>
          <w:sz w:val="24"/>
          <w:szCs w:val="24"/>
          <w:rtl/>
          <w:lang w:bidi="fa-IR"/>
        </w:rPr>
        <w:t>1/453.</w:t>
      </w:r>
    </w:p>
    <w:p w:rsidR="00FE063A" w:rsidRDefault="00F21929" w:rsidP="00F21929">
      <w:pPr>
        <w:pStyle w:val="FootnoteText"/>
        <w:ind w:left="272" w:hanging="272"/>
        <w:jc w:val="both"/>
        <w:rPr>
          <w:rFonts w:ascii="IRLotus" w:hAnsi="IRLotus" w:cs="IRLotus"/>
          <w:sz w:val="24"/>
          <w:szCs w:val="24"/>
          <w:rtl/>
        </w:rPr>
      </w:pPr>
      <w:r>
        <w:rPr>
          <w:rFonts w:ascii="IRLotus" w:hAnsi="IRLotus" w:cs="IRLotus" w:hint="cs"/>
          <w:sz w:val="24"/>
          <w:szCs w:val="24"/>
          <w:rtl/>
          <w:lang w:bidi="fa-IR"/>
        </w:rPr>
        <w:tab/>
      </w:r>
      <w:r w:rsidR="00C24BBB" w:rsidRPr="00F21929">
        <w:rPr>
          <w:rFonts w:ascii="IRLotus" w:hAnsi="IRLotus" w:cs="IRLotus"/>
          <w:sz w:val="24"/>
          <w:szCs w:val="24"/>
          <w:rtl/>
          <w:lang w:bidi="fa-IR"/>
        </w:rPr>
        <w:t>طبری می‌گوید: ابن حمید از سلمه برای ما نقل نمود که ابن اسحاق گفته است: رسول خدا عام الفیل روز دوشنبه، 12 ربیع الاول متولد شده، وگفته شده است: او در خانه‌ای موسوم به خانه ابن یوسف به دنیا آمد، این نص م</w:t>
      </w:r>
      <w:r w:rsidR="00C24BBB" w:rsidRPr="00F21929">
        <w:rPr>
          <w:rFonts w:ascii="IRLotus" w:hAnsi="IRLotus" w:cs="IRLotus"/>
          <w:sz w:val="24"/>
          <w:szCs w:val="24"/>
          <w:rtl/>
        </w:rPr>
        <w:t>ُ</w:t>
      </w:r>
      <w:r w:rsidR="00C24BBB" w:rsidRPr="00F21929">
        <w:rPr>
          <w:rFonts w:ascii="IRLotus" w:hAnsi="IRLotus" w:cs="IRLotus"/>
          <w:sz w:val="24"/>
          <w:szCs w:val="24"/>
          <w:rtl/>
          <w:lang w:bidi="fa-IR"/>
        </w:rPr>
        <w:t>ن</w:t>
      </w:r>
      <w:r w:rsidR="00C24BBB" w:rsidRPr="00F21929">
        <w:rPr>
          <w:rFonts w:ascii="IRLotus" w:hAnsi="IRLotus" w:cs="IRLotus"/>
          <w:sz w:val="24"/>
          <w:szCs w:val="24"/>
          <w:rtl/>
        </w:rPr>
        <w:t>ْ</w:t>
      </w:r>
      <w:r w:rsidR="00C24BBB" w:rsidRPr="00F21929">
        <w:rPr>
          <w:rFonts w:ascii="IRLotus" w:hAnsi="IRLotus" w:cs="IRLotus"/>
          <w:sz w:val="24"/>
          <w:szCs w:val="24"/>
          <w:rtl/>
          <w:lang w:bidi="fa-IR"/>
        </w:rPr>
        <w:t>ک</w:t>
      </w:r>
      <w:r w:rsidR="00C24BBB" w:rsidRPr="00F21929">
        <w:rPr>
          <w:rFonts w:ascii="IRLotus" w:hAnsi="IRLotus" w:cs="IRLotus"/>
          <w:sz w:val="24"/>
          <w:szCs w:val="24"/>
          <w:rtl/>
        </w:rPr>
        <w:t>َ</w:t>
      </w:r>
      <w:r w:rsidR="00C24BBB" w:rsidRPr="00F21929">
        <w:rPr>
          <w:rFonts w:ascii="IRLotus" w:hAnsi="IRLotus" w:cs="IRLotus"/>
          <w:sz w:val="24"/>
          <w:szCs w:val="24"/>
          <w:rtl/>
          <w:lang w:bidi="fa-IR"/>
        </w:rPr>
        <w:t xml:space="preserve">ر است، زیرا حمید (راوی حدیث) که همان یعقوب بن حمید بن کاسب باشد </w:t>
      </w:r>
      <w:r w:rsidR="00296281" w:rsidRPr="00F21929">
        <w:rPr>
          <w:rFonts w:ascii="IRLotus" w:hAnsi="IRLotus" w:cs="IRLotus"/>
          <w:sz w:val="24"/>
          <w:szCs w:val="24"/>
          <w:rtl/>
          <w:lang w:bidi="fa-IR"/>
        </w:rPr>
        <w:t xml:space="preserve">حدیث </w:t>
      </w:r>
      <w:r w:rsidR="00296281" w:rsidRPr="00F21929">
        <w:rPr>
          <w:rFonts w:ascii="IRLotus" w:hAnsi="IRLotus" w:cs="IRLotus"/>
          <w:sz w:val="24"/>
          <w:szCs w:val="24"/>
          <w:rtl/>
        </w:rPr>
        <w:t xml:space="preserve">او </w:t>
      </w:r>
      <w:r w:rsidR="00C24BBB" w:rsidRPr="00F21929">
        <w:rPr>
          <w:rFonts w:ascii="IRLotus" w:hAnsi="IRLotus" w:cs="IRLotus"/>
          <w:sz w:val="24"/>
          <w:szCs w:val="24"/>
          <w:rtl/>
          <w:lang w:bidi="fa-IR"/>
        </w:rPr>
        <w:t>م</w:t>
      </w:r>
      <w:r w:rsidR="00296281" w:rsidRPr="00F21929">
        <w:rPr>
          <w:rFonts w:ascii="IRLotus" w:hAnsi="IRLotus" w:cs="IRLotus"/>
          <w:sz w:val="24"/>
          <w:szCs w:val="24"/>
          <w:rtl/>
        </w:rPr>
        <w:t>ُ</w:t>
      </w:r>
      <w:r w:rsidR="00C24BBB" w:rsidRPr="00F21929">
        <w:rPr>
          <w:rFonts w:ascii="IRLotus" w:hAnsi="IRLotus" w:cs="IRLotus"/>
          <w:sz w:val="24"/>
          <w:szCs w:val="24"/>
          <w:rtl/>
          <w:lang w:bidi="fa-IR"/>
        </w:rPr>
        <w:t>ن</w:t>
      </w:r>
      <w:r w:rsidR="00296281" w:rsidRPr="00F21929">
        <w:rPr>
          <w:rFonts w:ascii="IRLotus" w:hAnsi="IRLotus" w:cs="IRLotus"/>
          <w:sz w:val="24"/>
          <w:szCs w:val="24"/>
          <w:rtl/>
        </w:rPr>
        <w:t>ْ</w:t>
      </w:r>
      <w:r w:rsidR="00C24BBB" w:rsidRPr="00F21929">
        <w:rPr>
          <w:rFonts w:ascii="IRLotus" w:hAnsi="IRLotus" w:cs="IRLotus"/>
          <w:sz w:val="24"/>
          <w:szCs w:val="24"/>
          <w:rtl/>
          <w:lang w:bidi="fa-IR"/>
        </w:rPr>
        <w:t>ک</w:t>
      </w:r>
      <w:r w:rsidR="00296281" w:rsidRPr="00F21929">
        <w:rPr>
          <w:rFonts w:ascii="IRLotus" w:hAnsi="IRLotus" w:cs="IRLotus"/>
          <w:sz w:val="24"/>
          <w:szCs w:val="24"/>
          <w:rtl/>
        </w:rPr>
        <w:t>َ</w:t>
      </w:r>
      <w:r w:rsidR="00C24BBB" w:rsidRPr="00F21929">
        <w:rPr>
          <w:rFonts w:ascii="IRLotus" w:hAnsi="IRLotus" w:cs="IRLotus"/>
          <w:sz w:val="24"/>
          <w:szCs w:val="24"/>
          <w:rtl/>
          <w:lang w:bidi="fa-IR"/>
        </w:rPr>
        <w:t>ر است، و او دارای روایت‌های م</w:t>
      </w:r>
      <w:r w:rsidR="00C24BBB" w:rsidRPr="00F21929">
        <w:rPr>
          <w:rFonts w:ascii="IRLotus" w:hAnsi="IRLotus" w:cs="IRLotus"/>
          <w:sz w:val="24"/>
          <w:szCs w:val="24"/>
          <w:rtl/>
        </w:rPr>
        <w:t>ُ</w:t>
      </w:r>
      <w:r w:rsidR="00C24BBB" w:rsidRPr="00F21929">
        <w:rPr>
          <w:rFonts w:ascii="IRLotus" w:hAnsi="IRLotus" w:cs="IRLotus"/>
          <w:sz w:val="24"/>
          <w:szCs w:val="24"/>
          <w:rtl/>
          <w:lang w:bidi="fa-IR"/>
        </w:rPr>
        <w:t>ن</w:t>
      </w:r>
      <w:r w:rsidR="00C24BBB" w:rsidRPr="00F21929">
        <w:rPr>
          <w:rFonts w:ascii="IRLotus" w:hAnsi="IRLotus" w:cs="IRLotus"/>
          <w:sz w:val="24"/>
          <w:szCs w:val="24"/>
          <w:rtl/>
        </w:rPr>
        <w:t>ْ</w:t>
      </w:r>
      <w:r w:rsidR="00C24BBB" w:rsidRPr="00F21929">
        <w:rPr>
          <w:rFonts w:ascii="IRLotus" w:hAnsi="IRLotus" w:cs="IRLotus"/>
          <w:sz w:val="24"/>
          <w:szCs w:val="24"/>
          <w:rtl/>
          <w:lang w:bidi="fa-IR"/>
        </w:rPr>
        <w:t>ک</w:t>
      </w:r>
      <w:r w:rsidR="00C24BBB" w:rsidRPr="00F21929">
        <w:rPr>
          <w:rFonts w:ascii="IRLotus" w:hAnsi="IRLotus" w:cs="IRLotus"/>
          <w:sz w:val="24"/>
          <w:szCs w:val="24"/>
          <w:rtl/>
        </w:rPr>
        <w:t>َ</w:t>
      </w:r>
      <w:r w:rsidR="00C24BBB" w:rsidRPr="00F21929">
        <w:rPr>
          <w:rFonts w:ascii="IRLotus" w:hAnsi="IRLotus" w:cs="IRLotus"/>
          <w:sz w:val="24"/>
          <w:szCs w:val="24"/>
          <w:rtl/>
          <w:lang w:bidi="fa-IR"/>
        </w:rPr>
        <w:t>ر می‌باشد</w:t>
      </w:r>
      <w:r w:rsidR="00C24BBB" w:rsidRPr="00F21929">
        <w:rPr>
          <w:rFonts w:ascii="IRLotus" w:hAnsi="IRLotus" w:cs="IRLotus"/>
          <w:sz w:val="24"/>
          <w:szCs w:val="24"/>
          <w:rtl/>
        </w:rPr>
        <w:t>. نگا: الكاشف: (3/261)</w:t>
      </w:r>
      <w:r w:rsidR="00C24BBB" w:rsidRPr="00F21929">
        <w:rPr>
          <w:rFonts w:ascii="IRLotus" w:hAnsi="IRLotus" w:cs="IRLotus"/>
          <w:sz w:val="24"/>
          <w:szCs w:val="24"/>
          <w:rtl/>
          <w:lang w:bidi="fa-IR"/>
        </w:rPr>
        <w:t xml:space="preserve">، و سلمه نیز </w:t>
      </w:r>
      <w:r w:rsidR="00C24BBB" w:rsidRPr="00F21929">
        <w:rPr>
          <w:rFonts w:ascii="IRLotus" w:hAnsi="IRLotus" w:cs="IRLotus"/>
          <w:sz w:val="24"/>
          <w:szCs w:val="24"/>
          <w:rtl/>
        </w:rPr>
        <w:t>ابن رجاء التميمي است كه ابن معين حديث او را قابل اعتماد ندانسته است</w:t>
      </w:r>
      <w:r w:rsidR="00C24BBB" w:rsidRPr="00F21929">
        <w:rPr>
          <w:rFonts w:ascii="IRLotus" w:hAnsi="IRLotus" w:cs="IRLotus"/>
          <w:sz w:val="24"/>
          <w:szCs w:val="24"/>
          <w:rtl/>
          <w:lang w:bidi="fa-IR"/>
        </w:rPr>
        <w:t>، و ابن عدی در مورد وی گفته است، او (سلمه) حدیثهایی روایت کرده است قابل تتابع نیستند. نگاه: الکاشف (1/383) و ابن اسحاق راستگوست، اما وی احادیث بدون اسناد ذکر کرده است، و</w:t>
      </w:r>
      <w:r w:rsidR="00513A70" w:rsidRPr="00F21929">
        <w:rPr>
          <w:rFonts w:ascii="IRLotus" w:hAnsi="IRLotus" w:cs="IRLotus"/>
          <w:sz w:val="24"/>
          <w:szCs w:val="24"/>
          <w:rtl/>
          <w:lang w:bidi="fa-IR"/>
        </w:rPr>
        <w:t xml:space="preserve"> آن را </w:t>
      </w:r>
      <w:r w:rsidR="00C24BBB" w:rsidRPr="00F21929">
        <w:rPr>
          <w:rFonts w:ascii="IRLotus" w:hAnsi="IRLotus" w:cs="IRLotus"/>
          <w:sz w:val="24"/>
          <w:szCs w:val="24"/>
          <w:rtl/>
          <w:lang w:bidi="fa-IR"/>
        </w:rPr>
        <w:t xml:space="preserve">با صیغه تمریضی ذکر کرده است که بیانگر این است که حدیث نزد وی ثابت </w:t>
      </w:r>
      <w:r w:rsidR="00C751B3" w:rsidRPr="00F21929">
        <w:rPr>
          <w:rFonts w:ascii="IRLotus" w:hAnsi="IRLotus" w:cs="IRLotus"/>
          <w:sz w:val="24"/>
          <w:szCs w:val="24"/>
          <w:rtl/>
          <w:lang w:bidi="fa-IR"/>
        </w:rPr>
        <w:t>ن</w:t>
      </w:r>
      <w:r w:rsidR="00C24BBB" w:rsidRPr="00F21929">
        <w:rPr>
          <w:rFonts w:ascii="IRLotus" w:hAnsi="IRLotus" w:cs="IRLotus"/>
          <w:sz w:val="24"/>
          <w:szCs w:val="24"/>
          <w:rtl/>
          <w:lang w:bidi="fa-IR"/>
        </w:rPr>
        <w:t xml:space="preserve">شده </w:t>
      </w:r>
      <w:r w:rsidR="00C751B3" w:rsidRPr="00F21929">
        <w:rPr>
          <w:rFonts w:ascii="IRLotus" w:hAnsi="IRLotus" w:cs="IRLotus"/>
          <w:sz w:val="24"/>
          <w:szCs w:val="24"/>
          <w:rtl/>
          <w:lang w:bidi="fa-IR"/>
        </w:rPr>
        <w:t>ا</w:t>
      </w:r>
      <w:r w:rsidR="00C24BBB" w:rsidRPr="00F21929">
        <w:rPr>
          <w:rFonts w:ascii="IRLotus" w:hAnsi="IRLotus" w:cs="IRLotus"/>
          <w:sz w:val="24"/>
          <w:szCs w:val="24"/>
          <w:rtl/>
          <w:lang w:bidi="fa-IR"/>
        </w:rPr>
        <w:t>ست، و لذا تع</w:t>
      </w:r>
      <w:r w:rsidR="005C3CA9" w:rsidRPr="00F21929">
        <w:rPr>
          <w:rFonts w:ascii="IRLotus" w:hAnsi="IRLotus" w:cs="IRLotus"/>
          <w:sz w:val="24"/>
          <w:szCs w:val="24"/>
          <w:rtl/>
        </w:rPr>
        <w:t>ـ</w:t>
      </w:r>
      <w:r w:rsidR="00C24BBB" w:rsidRPr="00F21929">
        <w:rPr>
          <w:rFonts w:ascii="IRLotus" w:hAnsi="IRLotus" w:cs="IRLotus"/>
          <w:sz w:val="24"/>
          <w:szCs w:val="24"/>
          <w:rtl/>
          <w:lang w:bidi="fa-IR"/>
        </w:rPr>
        <w:t>دادی از علماء این تعیین [محل تولد پیامبر] را م</w:t>
      </w:r>
      <w:r w:rsidR="00C24BBB" w:rsidRPr="00F21929">
        <w:rPr>
          <w:rFonts w:ascii="IRLotus" w:hAnsi="IRLotus" w:cs="IRLotus"/>
          <w:sz w:val="24"/>
          <w:szCs w:val="24"/>
          <w:rtl/>
        </w:rPr>
        <w:t>ُ</w:t>
      </w:r>
      <w:r w:rsidR="00C24BBB" w:rsidRPr="00F21929">
        <w:rPr>
          <w:rFonts w:ascii="IRLotus" w:hAnsi="IRLotus" w:cs="IRLotus"/>
          <w:sz w:val="24"/>
          <w:szCs w:val="24"/>
          <w:rtl/>
          <w:lang w:bidi="fa-IR"/>
        </w:rPr>
        <w:t>ن</w:t>
      </w:r>
      <w:r w:rsidR="00C24BBB" w:rsidRPr="00F21929">
        <w:rPr>
          <w:rFonts w:ascii="IRLotus" w:hAnsi="IRLotus" w:cs="IRLotus"/>
          <w:sz w:val="24"/>
          <w:szCs w:val="24"/>
          <w:rtl/>
        </w:rPr>
        <w:t>كِ</w:t>
      </w:r>
      <w:r w:rsidR="00C24BBB" w:rsidRPr="00F21929">
        <w:rPr>
          <w:rFonts w:ascii="IRLotus" w:hAnsi="IRLotus" w:cs="IRLotus"/>
          <w:sz w:val="24"/>
          <w:szCs w:val="24"/>
          <w:rtl/>
          <w:lang w:bidi="fa-IR"/>
        </w:rPr>
        <w:t>ر</w:t>
      </w:r>
      <w:r w:rsidR="00C24BBB" w:rsidRPr="00F21929">
        <w:rPr>
          <w:rFonts w:ascii="IRLotus" w:hAnsi="IRLotus" w:cs="IRLotus"/>
          <w:sz w:val="24"/>
          <w:szCs w:val="24"/>
          <w:rtl/>
        </w:rPr>
        <w:t>ْ</w:t>
      </w:r>
      <w:r w:rsidR="00C24BBB" w:rsidRPr="00F21929">
        <w:rPr>
          <w:rFonts w:ascii="IRLotus" w:hAnsi="IRLotus" w:cs="IRLotus"/>
          <w:sz w:val="24"/>
          <w:szCs w:val="24"/>
          <w:rtl/>
          <w:lang w:bidi="fa-IR"/>
        </w:rPr>
        <w:t xml:space="preserve"> شده‌اند، و اختلافاتی را در این زمینه وارد ساخته‌اند که آیا در مکه، و </w:t>
      </w:r>
      <w:r w:rsidR="005C3CA9" w:rsidRPr="00F21929">
        <w:rPr>
          <w:rFonts w:ascii="IRLotus" w:hAnsi="IRLotus" w:cs="IRLotus"/>
          <w:sz w:val="24"/>
          <w:szCs w:val="24"/>
          <w:rtl/>
          <w:lang w:bidi="fa-IR"/>
        </w:rPr>
        <w:t xml:space="preserve"> </w:t>
      </w:r>
      <w:r w:rsidR="00C24BBB" w:rsidRPr="00F21929">
        <w:rPr>
          <w:rFonts w:ascii="IRLotus" w:hAnsi="IRLotus" w:cs="IRLotus"/>
          <w:sz w:val="24"/>
          <w:szCs w:val="24"/>
          <w:rtl/>
          <w:lang w:bidi="fa-IR"/>
        </w:rPr>
        <w:t>یا ابواء</w:t>
      </w:r>
      <w:r w:rsidR="005C3CA9" w:rsidRPr="00F21929">
        <w:rPr>
          <w:rFonts w:ascii="IRLotus" w:hAnsi="IRLotus" w:cs="IRLotus"/>
          <w:sz w:val="24"/>
          <w:szCs w:val="24"/>
          <w:rtl/>
          <w:lang w:bidi="fa-IR"/>
        </w:rPr>
        <w:t xml:space="preserve"> </w:t>
      </w:r>
      <w:r w:rsidR="00C24BBB" w:rsidRPr="00F21929">
        <w:rPr>
          <w:rFonts w:ascii="IRLotus" w:hAnsi="IRLotus" w:cs="IRLotus"/>
          <w:sz w:val="24"/>
          <w:szCs w:val="24"/>
          <w:rtl/>
          <w:lang w:bidi="fa-IR"/>
        </w:rPr>
        <w:t xml:space="preserve">و یا عسفان و یا </w:t>
      </w:r>
      <w:r w:rsidR="00C24BBB" w:rsidRPr="00F21929">
        <w:rPr>
          <w:rFonts w:ascii="IRLotus" w:hAnsi="IRLotus" w:cs="IRLotus"/>
          <w:sz w:val="24"/>
          <w:szCs w:val="24"/>
          <w:rtl/>
        </w:rPr>
        <w:t xml:space="preserve">در </w:t>
      </w:r>
      <w:r w:rsidR="00C24BBB" w:rsidRPr="00F21929">
        <w:rPr>
          <w:rFonts w:ascii="IRLotus" w:hAnsi="IRLotus" w:cs="IRLotus"/>
          <w:sz w:val="24"/>
          <w:szCs w:val="24"/>
          <w:rtl/>
          <w:lang w:bidi="fa-IR"/>
        </w:rPr>
        <w:t>ردم به دنیا آمده است، و اگر در مکه بوده است آیا در شعب</w:t>
      </w:r>
      <w:r w:rsidR="00EA6021" w:rsidRPr="00F21929">
        <w:rPr>
          <w:rFonts w:ascii="IRLotus" w:hAnsi="IRLotus" w:cs="IRLotus"/>
          <w:sz w:val="24"/>
          <w:szCs w:val="24"/>
          <w:rtl/>
          <w:lang w:bidi="fa-IR"/>
        </w:rPr>
        <w:t xml:space="preserve"> </w:t>
      </w:r>
      <w:r w:rsidR="00C24BBB" w:rsidRPr="00F21929">
        <w:rPr>
          <w:rFonts w:ascii="IRLotus" w:hAnsi="IRLotus" w:cs="IRLotus"/>
          <w:sz w:val="24"/>
          <w:szCs w:val="24"/>
          <w:rtl/>
          <w:lang w:bidi="fa-IR"/>
        </w:rPr>
        <w:t>و یا</w:t>
      </w:r>
      <w:r w:rsidR="00675CBB" w:rsidRPr="00F21929">
        <w:rPr>
          <w:rFonts w:ascii="IRLotus" w:hAnsi="IRLotus" w:cs="IRLotus"/>
          <w:sz w:val="24"/>
          <w:szCs w:val="24"/>
          <w:rtl/>
        </w:rPr>
        <w:t>،</w:t>
      </w:r>
      <w:r w:rsidR="00675CBB" w:rsidRPr="00F21929">
        <w:rPr>
          <w:rFonts w:ascii="IRLotus" w:hAnsi="IRLotus" w:cs="IRLotus"/>
          <w:sz w:val="24"/>
          <w:szCs w:val="24"/>
          <w:rtl/>
          <w:lang w:bidi="fa-IR"/>
        </w:rPr>
        <w:t xml:space="preserve"> </w:t>
      </w:r>
      <w:r w:rsidR="00C24BBB" w:rsidRPr="00F21929">
        <w:rPr>
          <w:rFonts w:ascii="IRLotus" w:hAnsi="IRLotus" w:cs="IRLotus"/>
          <w:sz w:val="24"/>
          <w:szCs w:val="24"/>
          <w:rtl/>
          <w:lang w:bidi="fa-IR"/>
        </w:rPr>
        <w:t xml:space="preserve">محصب و یا جای دیگر بوده است ... تا آخر آنچه ذكر </w:t>
      </w:r>
      <w:r w:rsidR="00C24BBB" w:rsidRPr="00F21929">
        <w:rPr>
          <w:rFonts w:ascii="IRLotus" w:hAnsi="IRLotus" w:cs="IRLotus"/>
          <w:sz w:val="24"/>
          <w:szCs w:val="24"/>
          <w:rtl/>
        </w:rPr>
        <w:t>كر</w:t>
      </w:r>
      <w:r w:rsidR="00C24BBB" w:rsidRPr="00F21929">
        <w:rPr>
          <w:rFonts w:ascii="IRLotus" w:hAnsi="IRLotus" w:cs="IRLotus"/>
          <w:sz w:val="24"/>
          <w:szCs w:val="24"/>
          <w:rtl/>
          <w:lang w:bidi="fa-IR"/>
        </w:rPr>
        <w:t>ده‌اند كه مسأله تحديد مكان تول</w:t>
      </w:r>
      <w:r w:rsidR="00C24BBB" w:rsidRPr="00F21929">
        <w:rPr>
          <w:rFonts w:ascii="IRLotus" w:hAnsi="IRLotus" w:cs="IRLotus"/>
          <w:sz w:val="24"/>
          <w:szCs w:val="24"/>
          <w:rtl/>
        </w:rPr>
        <w:t>د پيامبر</w:t>
      </w:r>
      <w:r w:rsidR="00C24BBB" w:rsidRPr="00BA1BDC">
        <w:rPr>
          <w:rFonts w:cs="CTraditional Arabic" w:hint="cs"/>
          <w:sz w:val="24"/>
          <w:szCs w:val="24"/>
          <w:rtl/>
        </w:rPr>
        <w:t>ص</w:t>
      </w:r>
      <w:r w:rsidR="00C24BBB" w:rsidRPr="00F21929">
        <w:rPr>
          <w:rFonts w:ascii="IRLotus" w:hAnsi="IRLotus" w:cs="IRLotus"/>
          <w:sz w:val="24"/>
          <w:szCs w:val="24"/>
          <w:rtl/>
        </w:rPr>
        <w:t xml:space="preserve"> موجب ضعف و انكار بيشتر </w:t>
      </w:r>
      <w:r w:rsidR="00E27161" w:rsidRPr="00F21929">
        <w:rPr>
          <w:rFonts w:ascii="IRLotus" w:hAnsi="IRLotus" w:cs="IRLotus"/>
          <w:sz w:val="24"/>
          <w:szCs w:val="24"/>
          <w:rtl/>
          <w:lang w:bidi="fa-IR"/>
        </w:rPr>
        <w:t>می‌</w:t>
      </w:r>
      <w:r w:rsidR="00C24BBB" w:rsidRPr="00F21929">
        <w:rPr>
          <w:rFonts w:ascii="IRLotus" w:hAnsi="IRLotus" w:cs="IRLotus"/>
          <w:sz w:val="24"/>
          <w:szCs w:val="24"/>
          <w:rtl/>
        </w:rPr>
        <w:t>شود</w:t>
      </w:r>
      <w:r w:rsidR="00AF2A9B" w:rsidRPr="00F21929">
        <w:rPr>
          <w:rFonts w:ascii="IRLotus" w:hAnsi="IRLotus" w:cs="IRLotus"/>
          <w:sz w:val="24"/>
          <w:szCs w:val="24"/>
          <w:rtl/>
        </w:rPr>
        <w:t>.</w:t>
      </w:r>
    </w:p>
    <w:p w:rsidR="00C24BBB" w:rsidRDefault="00F21929" w:rsidP="00F21929">
      <w:pPr>
        <w:pStyle w:val="FootnoteText"/>
        <w:ind w:left="272" w:hanging="272"/>
        <w:jc w:val="both"/>
        <w:rPr>
          <w:rFonts w:ascii="IRLotus" w:hAnsi="IRLotus" w:cs="IRLotus"/>
          <w:sz w:val="24"/>
          <w:szCs w:val="24"/>
          <w:rtl/>
        </w:rPr>
      </w:pPr>
      <w:r>
        <w:rPr>
          <w:rFonts w:ascii="IRLotus" w:hAnsi="IRLotus" w:cs="IRLotus" w:hint="cs"/>
          <w:sz w:val="24"/>
          <w:szCs w:val="24"/>
          <w:rtl/>
        </w:rPr>
        <w:tab/>
      </w:r>
      <w:r w:rsidR="00C24BBB" w:rsidRPr="00F21929">
        <w:rPr>
          <w:rFonts w:ascii="IRLotus" w:hAnsi="IRLotus" w:cs="IRLotus"/>
          <w:sz w:val="24"/>
          <w:szCs w:val="24"/>
          <w:rtl/>
          <w:lang w:bidi="fa-IR"/>
        </w:rPr>
        <w:t>برای تفصیل آن می‌توان به: سبل الهدی والرشاد</w:t>
      </w:r>
      <w:r w:rsidR="00C24BBB" w:rsidRPr="00F21929">
        <w:rPr>
          <w:rFonts w:ascii="IRLotus" w:hAnsi="IRLotus" w:cs="IRLotus"/>
          <w:sz w:val="24"/>
          <w:szCs w:val="24"/>
          <w:rtl/>
        </w:rPr>
        <w:t>، الصالحي</w:t>
      </w:r>
      <w:r w:rsidR="00C24BBB" w:rsidRPr="00F21929">
        <w:rPr>
          <w:rFonts w:ascii="IRLotus" w:hAnsi="IRLotus" w:cs="IRLotus"/>
          <w:sz w:val="24"/>
          <w:szCs w:val="24"/>
          <w:rtl/>
          <w:lang w:bidi="fa-IR"/>
        </w:rPr>
        <w:t xml:space="preserve"> (1/37) </w:t>
      </w:r>
      <w:r w:rsidR="00C24BBB" w:rsidRPr="00F21929">
        <w:rPr>
          <w:rFonts w:ascii="IRLotus" w:hAnsi="IRLotus" w:cs="IRLotus"/>
          <w:sz w:val="24"/>
          <w:szCs w:val="24"/>
          <w:rtl/>
        </w:rPr>
        <w:t>كه از وسعيترين منابع در سيره است. و همچنين از كسانى كه</w:t>
      </w:r>
      <w:r w:rsidR="00513A70" w:rsidRPr="00F21929">
        <w:rPr>
          <w:rFonts w:ascii="IRLotus" w:hAnsi="IRLotus" w:cs="IRLotus"/>
          <w:sz w:val="24"/>
          <w:szCs w:val="24"/>
          <w:rtl/>
        </w:rPr>
        <w:t xml:space="preserve"> آن را </w:t>
      </w:r>
      <w:r w:rsidR="00C24BBB" w:rsidRPr="00F21929">
        <w:rPr>
          <w:rFonts w:ascii="IRLotus" w:hAnsi="IRLotus" w:cs="IRLotus"/>
          <w:sz w:val="24"/>
          <w:szCs w:val="24"/>
          <w:rtl/>
        </w:rPr>
        <w:t>انكار كرد</w:t>
      </w:r>
      <w:r w:rsidR="00C24BBB" w:rsidRPr="00F21929">
        <w:rPr>
          <w:rFonts w:ascii="IRLotus" w:hAnsi="IRLotus" w:cs="IRLotus"/>
          <w:sz w:val="24"/>
          <w:szCs w:val="24"/>
          <w:rtl/>
          <w:lang w:bidi="fa-IR"/>
        </w:rPr>
        <w:t xml:space="preserve">ه‌اند العیاشی المغربی (وفات: 1091هـ) </w:t>
      </w:r>
      <w:r w:rsidR="00C24BBB" w:rsidRPr="00F21929">
        <w:rPr>
          <w:rFonts w:ascii="IRLotus" w:hAnsi="IRLotus" w:cs="IRLotus"/>
          <w:sz w:val="24"/>
          <w:szCs w:val="24"/>
          <w:rtl/>
        </w:rPr>
        <w:t>در سفر مشهورش به مكه (1/225) بعد از ذكر كردن اختلافات كتابهاي سيره در تحديد مكان تولد پيامبر</w:t>
      </w:r>
      <w:r w:rsidR="00C24BBB" w:rsidRPr="00BA1BDC">
        <w:rPr>
          <w:rFonts w:cs="CTraditional Arabic" w:hint="cs"/>
          <w:sz w:val="24"/>
          <w:szCs w:val="24"/>
          <w:rtl/>
        </w:rPr>
        <w:t>ص</w:t>
      </w:r>
      <w:r w:rsidR="00C24BBB" w:rsidRPr="00F21929">
        <w:rPr>
          <w:rFonts w:ascii="IRLotus" w:hAnsi="IRLotus" w:cs="IRLotus"/>
          <w:sz w:val="24"/>
          <w:szCs w:val="24"/>
          <w:rtl/>
        </w:rPr>
        <w:t xml:space="preserve"> </w:t>
      </w:r>
      <w:r w:rsidR="00E27161" w:rsidRPr="00F21929">
        <w:rPr>
          <w:rFonts w:ascii="IRLotus" w:hAnsi="IRLotus" w:cs="IRLotus"/>
          <w:sz w:val="24"/>
          <w:szCs w:val="24"/>
          <w:rtl/>
        </w:rPr>
        <w:t>می‌گو</w:t>
      </w:r>
      <w:r w:rsidR="00C24BBB" w:rsidRPr="00F21929">
        <w:rPr>
          <w:rFonts w:ascii="IRLotus" w:hAnsi="IRLotus" w:cs="IRLotus"/>
          <w:sz w:val="24"/>
          <w:szCs w:val="24"/>
          <w:rtl/>
        </w:rPr>
        <w:t>يد: (عجب آنجاست كه در آن خانه مكاني را به مقدار خوابيدن يك نفر تعيين كرد</w:t>
      </w:r>
      <w:r w:rsidR="00C24BBB" w:rsidRPr="00F21929">
        <w:rPr>
          <w:rFonts w:ascii="IRLotus" w:hAnsi="IRLotus" w:cs="IRLotus"/>
          <w:sz w:val="24"/>
          <w:szCs w:val="24"/>
          <w:rtl/>
          <w:lang w:bidi="fa-IR"/>
        </w:rPr>
        <w:t xml:space="preserve">ه‌اند </w:t>
      </w:r>
      <w:r w:rsidR="00C24BBB" w:rsidRPr="00F21929">
        <w:rPr>
          <w:rFonts w:ascii="IRLotus" w:hAnsi="IRLotus" w:cs="IRLotus"/>
          <w:sz w:val="24"/>
          <w:szCs w:val="24"/>
          <w:rtl/>
        </w:rPr>
        <w:t>و</w:t>
      </w:r>
      <w:r w:rsidR="00513A70" w:rsidRPr="00F21929">
        <w:rPr>
          <w:rFonts w:ascii="IRLotus" w:hAnsi="IRLotus" w:cs="IRLotus"/>
          <w:sz w:val="24"/>
          <w:szCs w:val="24"/>
          <w:rtl/>
        </w:rPr>
        <w:t xml:space="preserve"> آن را </w:t>
      </w:r>
      <w:r w:rsidR="00C24BBB" w:rsidRPr="00F21929">
        <w:rPr>
          <w:rFonts w:ascii="IRLotus" w:hAnsi="IRLotus" w:cs="IRLotus"/>
          <w:sz w:val="24"/>
          <w:szCs w:val="24"/>
          <w:rtl/>
        </w:rPr>
        <w:t>مكان تولد پيامبر</w:t>
      </w:r>
      <w:r w:rsidR="00C24BBB" w:rsidRPr="00BA1BDC">
        <w:rPr>
          <w:rFonts w:cs="CTraditional Arabic" w:hint="cs"/>
          <w:sz w:val="24"/>
          <w:szCs w:val="24"/>
          <w:rtl/>
        </w:rPr>
        <w:t>ص</w:t>
      </w:r>
      <w:r w:rsidR="00C24BBB" w:rsidRPr="00F21929">
        <w:rPr>
          <w:rFonts w:ascii="IRLotus" w:hAnsi="IRLotus" w:cs="IRLotus"/>
          <w:sz w:val="24"/>
          <w:szCs w:val="24"/>
          <w:rtl/>
        </w:rPr>
        <w:t xml:space="preserve"> ناميد</w:t>
      </w:r>
      <w:r w:rsidR="00C24BBB" w:rsidRPr="00F21929">
        <w:rPr>
          <w:rFonts w:ascii="IRLotus" w:hAnsi="IRLotus" w:cs="IRLotus"/>
          <w:sz w:val="24"/>
          <w:szCs w:val="24"/>
          <w:rtl/>
          <w:lang w:bidi="fa-IR"/>
        </w:rPr>
        <w:t>ه‌اند!</w:t>
      </w:r>
      <w:r w:rsidR="00C24BBB" w:rsidRPr="00F21929">
        <w:rPr>
          <w:rFonts w:ascii="IRLotus" w:hAnsi="IRLotus" w:cs="IRLotus"/>
          <w:sz w:val="24"/>
          <w:szCs w:val="24"/>
          <w:rtl/>
        </w:rPr>
        <w:t xml:space="preserve"> و به نظر من خيلي دور</w:t>
      </w:r>
      <w:r w:rsidR="006A3E14" w:rsidRPr="00F21929">
        <w:rPr>
          <w:rFonts w:ascii="IRLotus" w:hAnsi="IRLotus" w:cs="IRLotus"/>
          <w:sz w:val="24"/>
          <w:szCs w:val="24"/>
          <w:rtl/>
        </w:rPr>
        <w:t xml:space="preserve"> </w:t>
      </w:r>
      <w:r w:rsidR="00C24BBB" w:rsidRPr="00F21929">
        <w:rPr>
          <w:rFonts w:ascii="IRLotus" w:hAnsi="IRLotus" w:cs="IRLotus"/>
          <w:sz w:val="24"/>
          <w:szCs w:val="24"/>
          <w:rtl/>
        </w:rPr>
        <w:t>است</w:t>
      </w:r>
      <w:r w:rsidR="00A12290" w:rsidRPr="00F21929">
        <w:rPr>
          <w:rFonts w:ascii="IRLotus" w:hAnsi="IRLotus" w:cs="IRLotus"/>
          <w:sz w:val="24"/>
          <w:szCs w:val="24"/>
          <w:rtl/>
        </w:rPr>
        <w:t xml:space="preserve"> </w:t>
      </w:r>
      <w:r w:rsidR="00C24BBB" w:rsidRPr="00F21929">
        <w:rPr>
          <w:rFonts w:ascii="IRLotus" w:hAnsi="IRLotus" w:cs="IRLotus"/>
          <w:sz w:val="24"/>
          <w:szCs w:val="24"/>
          <w:rtl/>
        </w:rPr>
        <w:t xml:space="preserve"> كه اين تعيين چه از طريق صحيح و چه از طريق ضعيف درست باشد، چون در تولد آنحضرت </w:t>
      </w:r>
      <w:r w:rsidR="00C24BBB" w:rsidRPr="00BA1BDC">
        <w:rPr>
          <w:rFonts w:cs="CTraditional Arabic" w:hint="cs"/>
          <w:sz w:val="24"/>
          <w:szCs w:val="24"/>
          <w:rtl/>
        </w:rPr>
        <w:t>ص</w:t>
      </w:r>
      <w:r w:rsidR="00C24BBB" w:rsidRPr="00F21929">
        <w:rPr>
          <w:rFonts w:ascii="IRLotus" w:hAnsi="IRLotus" w:cs="IRLotus"/>
          <w:sz w:val="24"/>
          <w:szCs w:val="24"/>
          <w:rtl/>
        </w:rPr>
        <w:t xml:space="preserve"> اختلاف است كه او در مكه تولد شده يا در خارج مكه. سپس </w:t>
      </w:r>
      <w:r w:rsidR="00C24BBB" w:rsidRPr="00BA1BDC">
        <w:rPr>
          <w:rFonts w:ascii="Lotus Linotype" w:hAnsi="Lotus Linotype" w:cs="CTraditional Arabic" w:hint="cs"/>
          <w:sz w:val="24"/>
          <w:szCs w:val="24"/>
          <w:rtl/>
        </w:rPr>
        <w:t>:</w:t>
      </w:r>
      <w:r w:rsidR="00C24BBB" w:rsidRPr="00F21929">
        <w:rPr>
          <w:rFonts w:ascii="IRLotus" w:hAnsi="IRLotus" w:cs="IRLotus"/>
          <w:sz w:val="24"/>
          <w:szCs w:val="24"/>
          <w:rtl/>
        </w:rPr>
        <w:t xml:space="preserve"> </w:t>
      </w:r>
      <w:r w:rsidR="00E27161" w:rsidRPr="00F21929">
        <w:rPr>
          <w:rFonts w:ascii="IRLotus" w:hAnsi="IRLotus" w:cs="IRLotus"/>
          <w:sz w:val="24"/>
          <w:szCs w:val="24"/>
          <w:rtl/>
        </w:rPr>
        <w:t>می‌گو</w:t>
      </w:r>
      <w:r w:rsidR="00C24BBB" w:rsidRPr="00F21929">
        <w:rPr>
          <w:rFonts w:ascii="IRLotus" w:hAnsi="IRLotus" w:cs="IRLotus"/>
          <w:sz w:val="24"/>
          <w:szCs w:val="24"/>
          <w:rtl/>
        </w:rPr>
        <w:t xml:space="preserve">يد: اين تعيين خيلي دور به نظر </w:t>
      </w:r>
      <w:r w:rsidR="00E27161" w:rsidRPr="00F21929">
        <w:rPr>
          <w:rFonts w:ascii="IRLotus" w:hAnsi="IRLotus" w:cs="IRLotus"/>
          <w:sz w:val="24"/>
          <w:szCs w:val="24"/>
          <w:rtl/>
          <w:lang w:bidi="fa-IR"/>
        </w:rPr>
        <w:t>می‌</w:t>
      </w:r>
      <w:r w:rsidR="00C24BBB" w:rsidRPr="00F21929">
        <w:rPr>
          <w:rFonts w:ascii="IRLotus" w:hAnsi="IRLotus" w:cs="IRLotus"/>
          <w:sz w:val="24"/>
          <w:szCs w:val="24"/>
          <w:rtl/>
        </w:rPr>
        <w:t>رسد آنهم با مرور زمانها و سالهاي پي در پي و از بين رفتن آثار آن، و وقوع تولد در زمان جاهليت، و هيچ كس هم مكان تولد را حفظ ن</w:t>
      </w:r>
      <w:r w:rsidR="00E27161" w:rsidRPr="00F21929">
        <w:rPr>
          <w:rFonts w:ascii="IRLotus" w:hAnsi="IRLotus" w:cs="IRLotus"/>
          <w:sz w:val="24"/>
          <w:szCs w:val="24"/>
          <w:rtl/>
          <w:lang w:bidi="fa-IR"/>
        </w:rPr>
        <w:t>می‌</w:t>
      </w:r>
      <w:r w:rsidR="00C24BBB" w:rsidRPr="00F21929">
        <w:rPr>
          <w:rFonts w:ascii="IRLotus" w:hAnsi="IRLotus" w:cs="IRLotus"/>
          <w:sz w:val="24"/>
          <w:szCs w:val="24"/>
          <w:rtl/>
        </w:rPr>
        <w:t>كرده است</w:t>
      </w:r>
      <w:r w:rsidR="00C24BBB" w:rsidRPr="00F21929">
        <w:rPr>
          <w:rFonts w:ascii="IRLotus" w:hAnsi="IRLotus" w:cs="IRLotus"/>
          <w:sz w:val="24"/>
          <w:szCs w:val="24"/>
          <w:rtl/>
          <w:lang w:bidi="ar-KW"/>
        </w:rPr>
        <w:t>،</w:t>
      </w:r>
      <w:r w:rsidR="00C24BBB" w:rsidRPr="00F21929">
        <w:rPr>
          <w:rFonts w:ascii="IRLotus" w:hAnsi="IRLotus" w:cs="IRLotus"/>
          <w:sz w:val="24"/>
          <w:szCs w:val="24"/>
          <w:rtl/>
        </w:rPr>
        <w:t xml:space="preserve"> آنهم بدون آنكه از آن فايد</w:t>
      </w:r>
      <w:r w:rsidR="00C24BBB" w:rsidRPr="00F21929">
        <w:rPr>
          <w:rFonts w:ascii="IRLotus" w:hAnsi="IRLotus" w:cs="IRLotus"/>
          <w:sz w:val="24"/>
          <w:szCs w:val="24"/>
          <w:rtl/>
          <w:lang w:bidi="fa-IR"/>
        </w:rPr>
        <w:t>ه‌ای بر</w:t>
      </w:r>
      <w:r w:rsidR="00C24BBB" w:rsidRPr="00F21929">
        <w:rPr>
          <w:rFonts w:ascii="IRLotus" w:hAnsi="IRLotus" w:cs="IRLotus"/>
          <w:sz w:val="24"/>
          <w:szCs w:val="24"/>
          <w:rtl/>
        </w:rPr>
        <w:t>د</w:t>
      </w:r>
      <w:r w:rsidR="00C24BBB" w:rsidRPr="00F21929">
        <w:rPr>
          <w:rFonts w:ascii="IRLotus" w:hAnsi="IRLotus" w:cs="IRLotus"/>
          <w:sz w:val="24"/>
          <w:szCs w:val="24"/>
          <w:rtl/>
          <w:lang w:bidi="fa-IR"/>
        </w:rPr>
        <w:t>ه شود</w:t>
      </w:r>
      <w:r w:rsidR="00C24BBB" w:rsidRPr="00F21929">
        <w:rPr>
          <w:rFonts w:ascii="IRLotus" w:hAnsi="IRLotus" w:cs="IRLotus"/>
          <w:sz w:val="24"/>
          <w:szCs w:val="24"/>
          <w:rtl/>
        </w:rPr>
        <w:t>،</w:t>
      </w:r>
      <w:r w:rsidR="00C24BBB" w:rsidRPr="00F21929">
        <w:rPr>
          <w:rFonts w:ascii="IRLotus" w:hAnsi="IRLotus" w:cs="IRLotus"/>
          <w:sz w:val="24"/>
          <w:szCs w:val="24"/>
          <w:rtl/>
          <w:lang w:bidi="fa-IR"/>
        </w:rPr>
        <w:t xml:space="preserve"> چون </w:t>
      </w:r>
      <w:r w:rsidR="00C24BBB" w:rsidRPr="00F21929">
        <w:rPr>
          <w:rFonts w:ascii="IRLotus" w:hAnsi="IRLotus" w:cs="IRLotus"/>
          <w:sz w:val="24"/>
          <w:szCs w:val="24"/>
          <w:rtl/>
        </w:rPr>
        <w:t>در زمان جاهليت بوده و هنوز از اينكه محمد</w:t>
      </w:r>
      <w:r w:rsidR="00C24BBB" w:rsidRPr="00BA1BDC">
        <w:rPr>
          <w:rFonts w:cs="CTraditional Arabic" w:hint="cs"/>
          <w:sz w:val="24"/>
          <w:szCs w:val="24"/>
          <w:rtl/>
        </w:rPr>
        <w:t>ص</w:t>
      </w:r>
      <w:r w:rsidR="00C24BBB" w:rsidRPr="00F21929">
        <w:rPr>
          <w:rFonts w:ascii="IRLotus" w:hAnsi="IRLotus" w:cs="IRLotus"/>
          <w:sz w:val="24"/>
          <w:szCs w:val="24"/>
          <w:rtl/>
        </w:rPr>
        <w:t xml:space="preserve"> مبعوث خواهد شد هيچ خبري نبوده، و بعد از آمدن اسلام هم از صحابه و تابعين به ما رسيده كه به چنين چيزي هيچ اعتنايي نداشت</w:t>
      </w:r>
      <w:r w:rsidR="00C24BBB" w:rsidRPr="00F21929">
        <w:rPr>
          <w:rFonts w:ascii="IRLotus" w:hAnsi="IRLotus" w:cs="IRLotus"/>
          <w:sz w:val="24"/>
          <w:szCs w:val="24"/>
          <w:rtl/>
          <w:lang w:bidi="fa-IR"/>
        </w:rPr>
        <w:t>ه‌اند</w:t>
      </w:r>
      <w:r w:rsidR="00C24BBB" w:rsidRPr="00F21929">
        <w:rPr>
          <w:rFonts w:ascii="IRLotus" w:hAnsi="IRLotus" w:cs="IRLotus"/>
          <w:sz w:val="24"/>
          <w:szCs w:val="24"/>
          <w:rtl/>
        </w:rPr>
        <w:t>،</w:t>
      </w:r>
      <w:r w:rsidR="00C24BBB" w:rsidRPr="00F21929">
        <w:rPr>
          <w:rFonts w:ascii="IRLotus" w:hAnsi="IRLotus" w:cs="IRLotus"/>
          <w:sz w:val="24"/>
          <w:szCs w:val="24"/>
          <w:rtl/>
          <w:lang w:bidi="fa-IR"/>
        </w:rPr>
        <w:t xml:space="preserve"> زیرا هیچ عمل شرعی و </w:t>
      </w:r>
      <w:r w:rsidR="00C24BBB" w:rsidRPr="00F21929">
        <w:rPr>
          <w:rFonts w:ascii="IRLotus" w:hAnsi="IRLotus" w:cs="IRLotus"/>
          <w:sz w:val="24"/>
          <w:szCs w:val="24"/>
          <w:rtl/>
        </w:rPr>
        <w:t>دينى به آن تعلق نم</w:t>
      </w:r>
      <w:r w:rsidR="00E27161" w:rsidRPr="00F21929">
        <w:rPr>
          <w:rFonts w:ascii="IRLotus" w:hAnsi="IRLotus" w:cs="IRLotus"/>
          <w:sz w:val="24"/>
          <w:szCs w:val="24"/>
          <w:rtl/>
        </w:rPr>
        <w:t>ی‌گ</w:t>
      </w:r>
      <w:r w:rsidR="00C24BBB" w:rsidRPr="00F21929">
        <w:rPr>
          <w:rFonts w:ascii="IRLotus" w:hAnsi="IRLotus" w:cs="IRLotus"/>
          <w:sz w:val="24"/>
          <w:szCs w:val="24"/>
          <w:rtl/>
        </w:rPr>
        <w:t>رفته است، و</w:t>
      </w:r>
      <w:r w:rsidR="000E0DBB" w:rsidRPr="00F21929">
        <w:rPr>
          <w:rFonts w:ascii="IRLotus" w:hAnsi="IRLotus" w:cs="IRLotus"/>
          <w:sz w:val="24"/>
          <w:szCs w:val="24"/>
          <w:rtl/>
        </w:rPr>
        <w:t xml:space="preserve"> آن‌ها </w:t>
      </w:r>
      <w:r w:rsidR="00C24BBB" w:rsidRPr="00F21929">
        <w:rPr>
          <w:rFonts w:ascii="IRLotus" w:hAnsi="IRLotus" w:cs="IRLotus"/>
          <w:sz w:val="24"/>
          <w:szCs w:val="24"/>
          <w:rtl/>
        </w:rPr>
        <w:t>به چيزي مهمتر از اين با زبان و شمشير و دور كردن آنچه مخالف اسلام است اعتناء م</w:t>
      </w:r>
      <w:r w:rsidR="00E27161" w:rsidRPr="00F21929">
        <w:rPr>
          <w:rFonts w:ascii="IRLotus" w:hAnsi="IRLotus" w:cs="IRLotus"/>
          <w:sz w:val="24"/>
          <w:szCs w:val="24"/>
          <w:rtl/>
          <w:lang w:bidi="fa-IR"/>
        </w:rPr>
        <w:t>ی‌ک</w:t>
      </w:r>
      <w:r w:rsidR="00C24BBB" w:rsidRPr="00F21929">
        <w:rPr>
          <w:rFonts w:ascii="IRLotus" w:hAnsi="IRLotus" w:cs="IRLotus"/>
          <w:sz w:val="24"/>
          <w:szCs w:val="24"/>
          <w:rtl/>
        </w:rPr>
        <w:t>ردند، اين همان سبب بوده كه بسياري از رويدادهاي و ام</w:t>
      </w:r>
      <w:r w:rsidR="00E27161" w:rsidRPr="00F21929">
        <w:rPr>
          <w:rFonts w:ascii="IRLotus" w:hAnsi="IRLotus" w:cs="IRLotus"/>
          <w:sz w:val="24"/>
          <w:szCs w:val="24"/>
          <w:rtl/>
        </w:rPr>
        <w:t>ا</w:t>
      </w:r>
      <w:r w:rsidR="00C24BBB" w:rsidRPr="00F21929">
        <w:rPr>
          <w:rFonts w:ascii="IRLotus" w:hAnsi="IRLotus" w:cs="IRLotus"/>
          <w:sz w:val="24"/>
          <w:szCs w:val="24"/>
          <w:rtl/>
        </w:rPr>
        <w:t>كن اسلامي از ديد پنهان شود. … تا آخر آنچه گفته است.</w:t>
      </w:r>
    </w:p>
    <w:p w:rsidR="00C24BBB" w:rsidRPr="00F21929" w:rsidRDefault="00F21929" w:rsidP="00F21929">
      <w:pPr>
        <w:pStyle w:val="FootnoteText"/>
        <w:ind w:left="272" w:hanging="272"/>
        <w:jc w:val="both"/>
        <w:rPr>
          <w:rFonts w:ascii="IRLotus" w:hAnsi="IRLotus" w:cs="IRLotus"/>
          <w:sz w:val="24"/>
          <w:szCs w:val="24"/>
          <w:rtl/>
        </w:rPr>
      </w:pPr>
      <w:r>
        <w:rPr>
          <w:rFonts w:ascii="IRLotus" w:hAnsi="IRLotus" w:cs="IRLotus" w:hint="cs"/>
          <w:sz w:val="24"/>
          <w:szCs w:val="24"/>
          <w:rtl/>
        </w:rPr>
        <w:tab/>
      </w:r>
      <w:r w:rsidR="00C24BBB" w:rsidRPr="00F21929">
        <w:rPr>
          <w:rFonts w:ascii="IRLotus" w:hAnsi="IRLotus" w:cs="IRLotus"/>
          <w:sz w:val="24"/>
          <w:szCs w:val="24"/>
          <w:rtl/>
        </w:rPr>
        <w:t xml:space="preserve">و همچنين امام ابن عبدالسلام الدرعي المغربي نيز در دو سفر مشهورش سخنان العياشى را مورد تأكيد قرار داده است. نگا: </w:t>
      </w:r>
      <w:r w:rsidR="00C24BBB" w:rsidRPr="00F21929">
        <w:rPr>
          <w:rFonts w:ascii="IRLotus" w:hAnsi="IRLotus" w:cs="IRLotus"/>
          <w:sz w:val="24"/>
          <w:szCs w:val="24"/>
          <w:rtl/>
          <w:lang w:bidi="fa-IR"/>
        </w:rPr>
        <w:t>تلخیص المؤرخ</w:t>
      </w:r>
      <w:r w:rsidR="00C24BBB" w:rsidRPr="00F21929">
        <w:rPr>
          <w:rFonts w:ascii="IRLotus" w:hAnsi="IRLotus" w:cs="IRLotus"/>
          <w:sz w:val="24"/>
          <w:szCs w:val="24"/>
          <w:rtl/>
        </w:rPr>
        <w:t xml:space="preserve">، </w:t>
      </w:r>
      <w:r w:rsidR="00C24BBB" w:rsidRPr="00F21929">
        <w:rPr>
          <w:rFonts w:ascii="IRLotus" w:hAnsi="IRLotus" w:cs="IRLotus"/>
          <w:sz w:val="24"/>
          <w:szCs w:val="24"/>
          <w:rtl/>
          <w:lang w:bidi="fa-IR"/>
        </w:rPr>
        <w:t>(ص 138)</w:t>
      </w:r>
      <w:r w:rsidR="00C24BBB" w:rsidRPr="00F21929">
        <w:rPr>
          <w:rFonts w:ascii="IRLotus" w:hAnsi="IRLotus" w:cs="IRLotus"/>
          <w:sz w:val="24"/>
          <w:szCs w:val="24"/>
          <w:rtl/>
        </w:rPr>
        <w:t xml:space="preserve"> حمد الجاسر </w:t>
      </w:r>
      <w:r w:rsidR="00C24BBB" w:rsidRPr="00BA1BDC">
        <w:rPr>
          <w:rFonts w:ascii="Lotus Linotype" w:hAnsi="Lotus Linotype" w:cs="CTraditional Arabic" w:hint="cs"/>
          <w:sz w:val="24"/>
          <w:szCs w:val="24"/>
          <w:rtl/>
        </w:rPr>
        <w:t>:</w:t>
      </w:r>
      <w:r w:rsidR="00C24BBB" w:rsidRPr="00F21929">
        <w:rPr>
          <w:rFonts w:ascii="IRLotus" w:hAnsi="IRLotus" w:cs="IRLotus"/>
          <w:sz w:val="24"/>
          <w:szCs w:val="24"/>
          <w:rtl/>
        </w:rPr>
        <w:t>).</w:t>
      </w:r>
    </w:p>
    <w:p w:rsidR="00C24BBB" w:rsidRPr="00F21929" w:rsidRDefault="00F21929" w:rsidP="00F21929">
      <w:pPr>
        <w:pStyle w:val="FootnoteText"/>
        <w:ind w:left="272" w:hanging="272"/>
        <w:jc w:val="both"/>
        <w:rPr>
          <w:rFonts w:ascii="IRLotus" w:hAnsi="IRLotus" w:cs="IRLotus"/>
          <w:sz w:val="24"/>
          <w:szCs w:val="24"/>
          <w:rtl/>
        </w:rPr>
      </w:pPr>
      <w:r w:rsidRPr="00F21929">
        <w:rPr>
          <w:rFonts w:ascii="IRLotus" w:hAnsi="IRLotus" w:cs="IRLotus"/>
          <w:sz w:val="24"/>
          <w:szCs w:val="24"/>
          <w:rtl/>
        </w:rPr>
        <w:tab/>
      </w:r>
      <w:r w:rsidR="00C24BBB" w:rsidRPr="00F21929">
        <w:rPr>
          <w:rFonts w:ascii="IRLotus" w:hAnsi="IRLotus" w:cs="IRLotus"/>
          <w:sz w:val="24"/>
          <w:szCs w:val="24"/>
          <w:rtl/>
        </w:rPr>
        <w:t xml:space="preserve">و همچنين حمد الجاسر با تأكيد بر اين قول </w:t>
      </w:r>
      <w:r w:rsidR="00E27161" w:rsidRPr="00F21929">
        <w:rPr>
          <w:rFonts w:ascii="IRLotus" w:hAnsi="IRLotus" w:cs="IRLotus"/>
          <w:sz w:val="24"/>
          <w:szCs w:val="24"/>
          <w:rtl/>
        </w:rPr>
        <w:t>می‌گو</w:t>
      </w:r>
      <w:r w:rsidR="00C24BBB" w:rsidRPr="00F21929">
        <w:rPr>
          <w:rFonts w:ascii="IRLotus" w:hAnsi="IRLotus" w:cs="IRLotus"/>
          <w:sz w:val="24"/>
          <w:szCs w:val="24"/>
          <w:rtl/>
        </w:rPr>
        <w:t>يد: (اين اختلاف در مكان تولد پيامبر</w:t>
      </w:r>
      <w:r w:rsidR="00C24BBB" w:rsidRPr="00BA1BDC">
        <w:rPr>
          <w:rFonts w:cs="CTraditional Arabic" w:hint="cs"/>
          <w:sz w:val="24"/>
          <w:szCs w:val="24"/>
          <w:rtl/>
        </w:rPr>
        <w:t>ص</w:t>
      </w:r>
      <w:r w:rsidR="00C24BBB" w:rsidRPr="00BA1BDC">
        <w:rPr>
          <w:rFonts w:cs="B Lotus" w:hint="cs"/>
          <w:sz w:val="24"/>
          <w:szCs w:val="24"/>
          <w:rtl/>
        </w:rPr>
        <w:t xml:space="preserve"> </w:t>
      </w:r>
      <w:r w:rsidR="00C24BBB" w:rsidRPr="00F21929">
        <w:rPr>
          <w:rFonts w:ascii="IRLotus" w:hAnsi="IRLotus" w:cs="IRLotus"/>
          <w:sz w:val="24"/>
          <w:szCs w:val="24"/>
          <w:rtl/>
        </w:rPr>
        <w:t>بر اين خواهد بود كه مكاني كه در حال حاضر نزد عامه مردم مشهور به مولد النبي است، بر هيچ اساس تاريخي صحيح نيست). از مجله العرب جلد 3 و4 ص 17 رمضان و شوال سال 1402هـ.</w:t>
      </w:r>
    </w:p>
    <w:p w:rsidR="00C24BBB" w:rsidRPr="00F21929" w:rsidRDefault="00F21929" w:rsidP="00F21929">
      <w:pPr>
        <w:pStyle w:val="FootnoteText"/>
        <w:ind w:left="272" w:hanging="272"/>
        <w:jc w:val="both"/>
        <w:rPr>
          <w:rFonts w:ascii="IRLotus" w:hAnsi="IRLotus" w:cs="IRLotus"/>
          <w:sz w:val="24"/>
          <w:szCs w:val="24"/>
          <w:rtl/>
          <w:lang w:bidi="fa-IR"/>
        </w:rPr>
      </w:pPr>
      <w:r w:rsidRPr="00F21929">
        <w:rPr>
          <w:rFonts w:ascii="IRLotus" w:hAnsi="IRLotus" w:cs="IRLotus"/>
          <w:sz w:val="24"/>
          <w:szCs w:val="24"/>
          <w:rtl/>
        </w:rPr>
        <w:tab/>
      </w:r>
      <w:r w:rsidR="00C24BBB" w:rsidRPr="00F21929">
        <w:rPr>
          <w:rFonts w:ascii="IRLotus" w:hAnsi="IRLotus" w:cs="IRLotus"/>
          <w:sz w:val="24"/>
          <w:szCs w:val="24"/>
          <w:rtl/>
        </w:rPr>
        <w:t xml:space="preserve">ما </w:t>
      </w:r>
      <w:r w:rsidR="00E27161" w:rsidRPr="00F21929">
        <w:rPr>
          <w:rFonts w:ascii="IRLotus" w:hAnsi="IRLotus" w:cs="IRLotus"/>
          <w:sz w:val="24"/>
          <w:szCs w:val="24"/>
          <w:rtl/>
        </w:rPr>
        <w:t>می‌گو</w:t>
      </w:r>
      <w:r w:rsidR="00C24BBB" w:rsidRPr="00F21929">
        <w:rPr>
          <w:rFonts w:ascii="IRLotus" w:hAnsi="IRLotus" w:cs="IRLotus"/>
          <w:sz w:val="24"/>
          <w:szCs w:val="24"/>
          <w:rtl/>
        </w:rPr>
        <w:t>ييم: بر فرض ثابت بودن مكان تولد پيامبر</w:t>
      </w:r>
      <w:r w:rsidR="00C24BBB" w:rsidRPr="00BA1BDC">
        <w:rPr>
          <w:rFonts w:cs="CTraditional Arabic" w:hint="cs"/>
          <w:sz w:val="24"/>
          <w:szCs w:val="24"/>
          <w:rtl/>
        </w:rPr>
        <w:t>ص</w:t>
      </w:r>
      <w:r w:rsidR="00C24BBB" w:rsidRPr="00F21929">
        <w:rPr>
          <w:rFonts w:ascii="IRLotus" w:hAnsi="IRLotus" w:cs="IRLotus"/>
          <w:sz w:val="24"/>
          <w:szCs w:val="24"/>
          <w:rtl/>
        </w:rPr>
        <w:t>، بطور كلي جايز نيست كه</w:t>
      </w:r>
      <w:r w:rsidR="00513A70" w:rsidRPr="00F21929">
        <w:rPr>
          <w:rFonts w:ascii="IRLotus" w:hAnsi="IRLotus" w:cs="IRLotus"/>
          <w:sz w:val="24"/>
          <w:szCs w:val="24"/>
          <w:rtl/>
        </w:rPr>
        <w:t xml:space="preserve"> آن را </w:t>
      </w:r>
      <w:r w:rsidR="00C24BBB" w:rsidRPr="00F21929">
        <w:rPr>
          <w:rFonts w:ascii="IRLotus" w:hAnsi="IRLotus" w:cs="IRLotus"/>
          <w:sz w:val="24"/>
          <w:szCs w:val="24"/>
          <w:rtl/>
        </w:rPr>
        <w:t xml:space="preserve">محلي براى عبادت و تبرك جستن بكار برد، چون خود </w:t>
      </w:r>
      <w:r w:rsidR="00090F57" w:rsidRPr="00F21929">
        <w:rPr>
          <w:rFonts w:ascii="IRLotus" w:hAnsi="IRLotus" w:cs="IRLotus"/>
          <w:sz w:val="24"/>
          <w:szCs w:val="24"/>
          <w:rtl/>
        </w:rPr>
        <w:t>رسول الله</w:t>
      </w:r>
      <w:r w:rsidR="00C24BBB" w:rsidRPr="00BA1BDC">
        <w:rPr>
          <w:rFonts w:cs="CTraditional Arabic" w:hint="cs"/>
          <w:sz w:val="24"/>
          <w:szCs w:val="24"/>
          <w:rtl/>
        </w:rPr>
        <w:t>ص</w:t>
      </w:r>
      <w:r w:rsidR="00C24BBB" w:rsidRPr="00F21929">
        <w:rPr>
          <w:rFonts w:ascii="IRLotus" w:hAnsi="IRLotus" w:cs="IRLotus"/>
          <w:sz w:val="24"/>
          <w:szCs w:val="24"/>
          <w:rtl/>
        </w:rPr>
        <w:t xml:space="preserve"> اين كار را انجام</w:t>
      </w:r>
      <w:r w:rsidR="00EA6021" w:rsidRPr="00F21929">
        <w:rPr>
          <w:rFonts w:ascii="IRLotus" w:hAnsi="IRLotus" w:cs="IRLotus"/>
          <w:sz w:val="24"/>
          <w:szCs w:val="24"/>
          <w:rtl/>
        </w:rPr>
        <w:t xml:space="preserve"> </w:t>
      </w:r>
      <w:r w:rsidR="00C24BBB" w:rsidRPr="00F21929">
        <w:rPr>
          <w:rFonts w:ascii="IRLotus" w:hAnsi="IRLotus" w:cs="IRLotus"/>
          <w:sz w:val="24"/>
          <w:szCs w:val="24"/>
          <w:rtl/>
        </w:rPr>
        <w:t xml:space="preserve"> نداد</w:t>
      </w:r>
      <w:r w:rsidR="00C24BBB" w:rsidRPr="00F21929">
        <w:rPr>
          <w:rFonts w:ascii="IRLotus" w:hAnsi="IRLotus" w:cs="IRLotus"/>
          <w:sz w:val="24"/>
          <w:szCs w:val="24"/>
          <w:rtl/>
          <w:lang w:bidi="fa-IR"/>
        </w:rPr>
        <w:t>ه‌اند، و همچنين هيچ يك از صحاب</w:t>
      </w:r>
      <w:r w:rsidR="00810773" w:rsidRPr="00F21929">
        <w:rPr>
          <w:rFonts w:ascii="IRLotus" w:hAnsi="IRLotus" w:cs="IRLotus"/>
          <w:sz w:val="24"/>
          <w:szCs w:val="24"/>
          <w:rtl/>
        </w:rPr>
        <w:t>ـ</w:t>
      </w:r>
      <w:r w:rsidR="00C24BBB" w:rsidRPr="00F21929">
        <w:rPr>
          <w:rFonts w:ascii="IRLotus" w:hAnsi="IRLotus" w:cs="IRLotus"/>
          <w:sz w:val="24"/>
          <w:szCs w:val="24"/>
          <w:rtl/>
          <w:lang w:bidi="fa-IR"/>
        </w:rPr>
        <w:t>ه</w:t>
      </w:r>
      <w:r w:rsidR="00C24BBB" w:rsidRPr="00BA1BDC">
        <w:rPr>
          <w:rFonts w:cs="CTraditional Arabic" w:hint="cs"/>
          <w:sz w:val="24"/>
          <w:szCs w:val="24"/>
          <w:rtl/>
          <w:lang w:bidi="fa-IR"/>
        </w:rPr>
        <w:t>ن</w:t>
      </w:r>
      <w:r w:rsidR="00C24BBB" w:rsidRPr="00F21929">
        <w:rPr>
          <w:rFonts w:ascii="IRLotus" w:hAnsi="IRLotus" w:cs="IRLotus"/>
          <w:sz w:val="24"/>
          <w:szCs w:val="24"/>
          <w:rtl/>
          <w:lang w:bidi="fa-IR"/>
        </w:rPr>
        <w:t>، و تابع</w:t>
      </w:r>
      <w:r w:rsidR="00810773" w:rsidRPr="00F21929">
        <w:rPr>
          <w:rFonts w:ascii="IRLotus" w:hAnsi="IRLotus" w:cs="IRLotus"/>
          <w:sz w:val="24"/>
          <w:szCs w:val="24"/>
          <w:rtl/>
        </w:rPr>
        <w:t>ـ</w:t>
      </w:r>
      <w:r w:rsidR="00C24BBB" w:rsidRPr="00F21929">
        <w:rPr>
          <w:rFonts w:ascii="IRLotus" w:hAnsi="IRLotus" w:cs="IRLotus"/>
          <w:sz w:val="24"/>
          <w:szCs w:val="24"/>
          <w:rtl/>
          <w:lang w:bidi="fa-IR"/>
        </w:rPr>
        <w:t>ين و ائمه معتبرين نزد اهل سنت و جماعت اين كار را انجام نداده‌اند. و همه خير در اتباع سلف و نياكان است، و همه شر در اتباع متبدعين اين امت است.</w:t>
      </w:r>
    </w:p>
  </w:footnote>
  <w:footnote w:id="139">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ملتزم میان رکن و باب کعبه می‌باشد</w:t>
      </w:r>
      <w:r w:rsidRPr="00F21929">
        <w:rPr>
          <w:rFonts w:ascii="IRLotus" w:hAnsi="IRLotus" w:cs="IRLotus"/>
          <w:sz w:val="24"/>
          <w:szCs w:val="24"/>
          <w:rtl/>
        </w:rPr>
        <w:t>.</w:t>
      </w:r>
    </w:p>
  </w:footnote>
  <w:footnote w:id="140">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نگا: الاختيارات الفقهيه: ابن تيميه ص (70)</w:t>
      </w:r>
      <w:r w:rsidRPr="00F21929">
        <w:rPr>
          <w:rFonts w:ascii="IRLotus" w:hAnsi="IRLotus" w:cs="IRLotus"/>
          <w:sz w:val="24"/>
          <w:szCs w:val="24"/>
          <w:rtl/>
        </w:rPr>
        <w:t>.</w:t>
      </w:r>
    </w:p>
  </w:footnote>
  <w:footnote w:id="141">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نگا: مناسك الحج والعمره: آلباني ص (56)</w:t>
      </w:r>
      <w:r w:rsidRPr="00F21929">
        <w:rPr>
          <w:rFonts w:ascii="IRLotus" w:hAnsi="IRLotus" w:cs="IRLotus"/>
          <w:sz w:val="24"/>
          <w:szCs w:val="24"/>
          <w:rtl/>
        </w:rPr>
        <w:t>.</w:t>
      </w:r>
    </w:p>
  </w:footnote>
  <w:footnote w:id="142">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بيهقي وحاكم و</w:t>
      </w:r>
      <w:r w:rsidR="00513A70" w:rsidRPr="00F21929">
        <w:rPr>
          <w:rFonts w:ascii="IRLotus" w:hAnsi="IRLotus" w:cs="IRLotus"/>
          <w:sz w:val="24"/>
          <w:szCs w:val="24"/>
          <w:rtl/>
          <w:lang w:bidi="fa-IR"/>
        </w:rPr>
        <w:t xml:space="preserve"> آن را </w:t>
      </w:r>
      <w:r w:rsidRPr="00F21929">
        <w:rPr>
          <w:rFonts w:ascii="IRLotus" w:hAnsi="IRLotus" w:cs="IRLotus"/>
          <w:sz w:val="24"/>
          <w:szCs w:val="24"/>
          <w:rtl/>
        </w:rPr>
        <w:t xml:space="preserve">صحيح دانسته، وآلباني در صفه صلاه النبي </w:t>
      </w:r>
      <w:r w:rsidRPr="00BA1BDC">
        <w:rPr>
          <w:rFonts w:ascii="Lotus Linotype" w:hAnsi="Lotus Linotype" w:cs="CTraditional Arabic" w:hint="cs"/>
          <w:sz w:val="24"/>
          <w:szCs w:val="24"/>
          <w:rtl/>
        </w:rPr>
        <w:t>ص</w:t>
      </w:r>
      <w:r w:rsidRPr="00F21929">
        <w:rPr>
          <w:rFonts w:ascii="IRLotus" w:hAnsi="IRLotus" w:cs="IRLotus"/>
          <w:sz w:val="24"/>
          <w:szCs w:val="24"/>
          <w:rtl/>
        </w:rPr>
        <w:t xml:space="preserve"> ص (53).</w:t>
      </w:r>
    </w:p>
  </w:footnote>
  <w:footnote w:id="143">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نگا: مجموع الفتاوى: ابن تيميه (3/97)، (17/476، 477، 482)</w:t>
      </w:r>
      <w:r w:rsidRPr="00F21929">
        <w:rPr>
          <w:rFonts w:ascii="IRLotus" w:hAnsi="IRLotus" w:cs="IRLotus"/>
          <w:sz w:val="24"/>
          <w:szCs w:val="24"/>
          <w:rtl/>
        </w:rPr>
        <w:t>.</w:t>
      </w:r>
    </w:p>
  </w:footnote>
  <w:footnote w:id="144">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تخريج </w:t>
      </w:r>
      <w:r w:rsidR="00B20C59" w:rsidRPr="00F21929">
        <w:rPr>
          <w:rFonts w:ascii="IRLotus" w:hAnsi="IRLotus" w:cs="IRLotus"/>
          <w:sz w:val="24"/>
          <w:szCs w:val="24"/>
          <w:rtl/>
        </w:rPr>
        <w:t>آن در ص (109</w:t>
      </w:r>
      <w:r w:rsidRPr="00F21929">
        <w:rPr>
          <w:rFonts w:ascii="IRLotus" w:hAnsi="IRLotus" w:cs="IRLotus"/>
          <w:sz w:val="24"/>
          <w:szCs w:val="24"/>
          <w:rtl/>
        </w:rPr>
        <w:t>) گذشت.</w:t>
      </w:r>
    </w:p>
  </w:footnote>
  <w:footnote w:id="145">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نگا: مناسك الحج والعمره: آلباني ص (52)</w:t>
      </w:r>
      <w:r w:rsidRPr="00F21929">
        <w:rPr>
          <w:rFonts w:ascii="IRLotus" w:hAnsi="IRLotus" w:cs="IRLotus"/>
          <w:sz w:val="24"/>
          <w:szCs w:val="24"/>
          <w:rtl/>
        </w:rPr>
        <w:t>.</w:t>
      </w:r>
    </w:p>
  </w:footnote>
  <w:footnote w:id="146">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التاريخ القويم لمكه وبيت الله الكريم: محمد طاهر الكردي (2/552، 523)</w:t>
      </w:r>
      <w:r w:rsidRPr="00F21929">
        <w:rPr>
          <w:rFonts w:ascii="IRLotus" w:hAnsi="IRLotus" w:cs="IRLotus"/>
          <w:sz w:val="24"/>
          <w:szCs w:val="24"/>
          <w:rtl/>
        </w:rPr>
        <w:t>.</w:t>
      </w:r>
    </w:p>
  </w:footnote>
  <w:footnote w:id="147">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 xml:space="preserve">آلباني در سلسله الاحاديث الضعيفه شماره (187، 188)، ضعيف الجامع شماره (1760). </w:t>
      </w:r>
    </w:p>
  </w:footnote>
  <w:footnote w:id="148">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xml:space="preserve">- </w:t>
      </w:r>
      <w:r w:rsidRPr="00F21929">
        <w:rPr>
          <w:rFonts w:ascii="IRLotus" w:hAnsi="IRLotus" w:cs="IRLotus"/>
          <w:sz w:val="24"/>
          <w:szCs w:val="24"/>
          <w:rtl/>
        </w:rPr>
        <w:t xml:space="preserve">نگا: </w:t>
      </w:r>
      <w:r w:rsidRPr="00F21929">
        <w:rPr>
          <w:rFonts w:ascii="IRLotus" w:hAnsi="IRLotus" w:cs="IRLotus"/>
          <w:sz w:val="24"/>
          <w:szCs w:val="24"/>
          <w:rtl/>
          <w:lang w:bidi="fa-IR"/>
        </w:rPr>
        <w:t>الکشف الالهی: محمد الطرابلسی (2/678).</w:t>
      </w:r>
    </w:p>
  </w:footnote>
  <w:footnote w:id="149">
    <w:p w:rsidR="00C24BBB" w:rsidRPr="00F21929" w:rsidRDefault="00C24BBB" w:rsidP="00F21929">
      <w:pPr>
        <w:pStyle w:val="FootnoteText"/>
        <w:ind w:left="272" w:hanging="272"/>
        <w:jc w:val="both"/>
        <w:rPr>
          <w:rFonts w:ascii="IRLotus" w:hAnsi="IRLotus" w:cs="IRLotus"/>
          <w:sz w:val="24"/>
          <w:szCs w:val="24"/>
          <w:lang w:bidi="fa-IR"/>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ال</w:t>
      </w:r>
      <w:r w:rsidRPr="00F21929">
        <w:rPr>
          <w:rFonts w:ascii="IRLotus" w:hAnsi="IRLotus" w:cs="IRLotus"/>
          <w:sz w:val="24"/>
          <w:szCs w:val="24"/>
          <w:rtl/>
        </w:rPr>
        <w:t>أ</w:t>
      </w:r>
      <w:r w:rsidRPr="00F21929">
        <w:rPr>
          <w:rFonts w:ascii="IRLotus" w:hAnsi="IRLotus" w:cs="IRLotus"/>
          <w:sz w:val="24"/>
          <w:szCs w:val="24"/>
          <w:rtl/>
          <w:lang w:bidi="fa-IR"/>
        </w:rPr>
        <w:t>جوبه المهمه، ص (265)، نگا : مختصر مقاصد الحسنه، ص (531).</w:t>
      </w:r>
    </w:p>
  </w:footnote>
  <w:footnote w:id="150">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w:t>
      </w:r>
      <w:r w:rsidR="007E4D5B" w:rsidRPr="00F21929">
        <w:rPr>
          <w:rFonts w:ascii="IRLotus" w:hAnsi="IRLotus" w:cs="IRLotus"/>
          <w:sz w:val="24"/>
          <w:szCs w:val="24"/>
          <w:rtl/>
          <w:lang w:bidi="fa-IR"/>
        </w:rPr>
        <w:t xml:space="preserve"> </w:t>
      </w:r>
      <w:r w:rsidRPr="00F21929">
        <w:rPr>
          <w:rFonts w:ascii="IRLotus" w:hAnsi="IRLotus" w:cs="IRLotus"/>
          <w:sz w:val="24"/>
          <w:szCs w:val="24"/>
          <w:rtl/>
          <w:lang w:bidi="fa-IR"/>
        </w:rPr>
        <w:t>آلباني</w:t>
      </w:r>
      <w:r w:rsidR="00513A70" w:rsidRPr="00F21929">
        <w:rPr>
          <w:rFonts w:ascii="IRLotus" w:hAnsi="IRLotus" w:cs="IRLotus"/>
          <w:sz w:val="24"/>
          <w:szCs w:val="24"/>
          <w:rtl/>
          <w:lang w:bidi="fa-IR"/>
        </w:rPr>
        <w:t xml:space="preserve"> آن را </w:t>
      </w:r>
      <w:r w:rsidRPr="00F21929">
        <w:rPr>
          <w:rFonts w:ascii="IRLotus" w:hAnsi="IRLotus" w:cs="IRLotus"/>
          <w:sz w:val="24"/>
          <w:szCs w:val="24"/>
          <w:rtl/>
          <w:lang w:bidi="fa-IR"/>
        </w:rPr>
        <w:t>ضعيف دانسته، ضعيف الجامع شماره (5990).</w:t>
      </w:r>
    </w:p>
  </w:footnote>
  <w:footnote w:id="151">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ابن الجوزي در كتاب: الموضوعات</w:t>
      </w:r>
      <w:r w:rsidR="00513A70" w:rsidRPr="00F21929">
        <w:rPr>
          <w:rFonts w:ascii="IRLotus" w:hAnsi="IRLotus" w:cs="IRLotus"/>
          <w:sz w:val="24"/>
          <w:szCs w:val="24"/>
          <w:rtl/>
          <w:lang w:bidi="fa-IR"/>
        </w:rPr>
        <w:t xml:space="preserve"> آن را </w:t>
      </w:r>
      <w:r w:rsidRPr="00F21929">
        <w:rPr>
          <w:rFonts w:ascii="IRLotus" w:hAnsi="IRLotus" w:cs="IRLotus"/>
          <w:sz w:val="24"/>
          <w:szCs w:val="24"/>
          <w:rtl/>
          <w:lang w:bidi="fa-IR"/>
        </w:rPr>
        <w:t>ذكر نموده است (1/100)</w:t>
      </w:r>
      <w:r w:rsidRPr="00F21929">
        <w:rPr>
          <w:rFonts w:ascii="IRLotus" w:hAnsi="IRLotus" w:cs="IRLotus"/>
          <w:sz w:val="24"/>
          <w:szCs w:val="24"/>
          <w:rtl/>
        </w:rPr>
        <w:t>.</w:t>
      </w:r>
    </w:p>
  </w:footnote>
  <w:footnote w:id="152">
    <w:p w:rsidR="00C24BBB" w:rsidRPr="00F21929" w:rsidRDefault="00C24BBB" w:rsidP="00F21929">
      <w:pPr>
        <w:pStyle w:val="FootnoteText"/>
        <w:ind w:left="272" w:hanging="272"/>
        <w:jc w:val="both"/>
        <w:rPr>
          <w:rFonts w:ascii="IRLotus" w:hAnsi="IRLotus" w:cs="IRLotus"/>
          <w:sz w:val="24"/>
          <w:szCs w:val="24"/>
          <w:rtl/>
        </w:rPr>
      </w:pPr>
      <w:r w:rsidRPr="00F21929">
        <w:rPr>
          <w:rStyle w:val="FootnoteReference"/>
          <w:rFonts w:ascii="IRLotus" w:hAnsi="IRLotus" w:cs="IRLotus"/>
          <w:sz w:val="24"/>
          <w:szCs w:val="24"/>
          <w:vertAlign w:val="baseline"/>
        </w:rPr>
        <w:footnoteRef/>
      </w:r>
      <w:r w:rsidRPr="00F21929">
        <w:rPr>
          <w:rFonts w:ascii="IRLotus" w:hAnsi="IRLotus" w:cs="IRLotus"/>
          <w:sz w:val="24"/>
          <w:szCs w:val="24"/>
          <w:rtl/>
          <w:lang w:bidi="fa-IR"/>
        </w:rPr>
        <w:t>- بيهقي</w:t>
      </w:r>
      <w:r w:rsidRPr="00F21929">
        <w:rPr>
          <w:rFonts w:ascii="IRLotus" w:hAnsi="IRLotus" w:cs="IRLotus"/>
          <w:sz w:val="24"/>
          <w:szCs w:val="24"/>
          <w:rtl/>
        </w:rPr>
        <w:t xml:space="preserve"> در سنن (5/185) و </w:t>
      </w:r>
      <w:r w:rsidR="00E27161" w:rsidRPr="00F21929">
        <w:rPr>
          <w:rFonts w:ascii="IRLotus" w:hAnsi="IRLotus" w:cs="IRLotus"/>
          <w:sz w:val="24"/>
          <w:szCs w:val="24"/>
          <w:rtl/>
        </w:rPr>
        <w:t>می‌گو</w:t>
      </w:r>
      <w:r w:rsidRPr="00F21929">
        <w:rPr>
          <w:rFonts w:ascii="IRLotus" w:hAnsi="IRLotus" w:cs="IRLotus"/>
          <w:sz w:val="24"/>
          <w:szCs w:val="24"/>
          <w:rtl/>
        </w:rPr>
        <w:t>يد عبدالله بن المؤمل تنها</w:t>
      </w:r>
      <w:r w:rsidR="00513A70" w:rsidRPr="00F21929">
        <w:rPr>
          <w:rFonts w:ascii="IRLotus" w:hAnsi="IRLotus" w:cs="IRLotus"/>
          <w:sz w:val="24"/>
          <w:szCs w:val="24"/>
          <w:rtl/>
        </w:rPr>
        <w:t xml:space="preserve"> آن را </w:t>
      </w:r>
      <w:r w:rsidRPr="00F21929">
        <w:rPr>
          <w:rFonts w:ascii="IRLotus" w:hAnsi="IRLotus" w:cs="IRLotus"/>
          <w:sz w:val="24"/>
          <w:szCs w:val="24"/>
          <w:rtl/>
        </w:rPr>
        <w:t xml:space="preserve">روايت كرده و او از نظر حفظ قوي نيست، النووي در مجموع (8/208) </w:t>
      </w:r>
      <w:r w:rsidR="00E27161" w:rsidRPr="00F21929">
        <w:rPr>
          <w:rFonts w:ascii="IRLotus" w:hAnsi="IRLotus" w:cs="IRLotus"/>
          <w:sz w:val="24"/>
          <w:szCs w:val="24"/>
          <w:rtl/>
        </w:rPr>
        <w:t>می‌گو</w:t>
      </w:r>
      <w:r w:rsidRPr="00F21929">
        <w:rPr>
          <w:rFonts w:ascii="IRLotus" w:hAnsi="IRLotus" w:cs="IRLotus"/>
          <w:sz w:val="24"/>
          <w:szCs w:val="24"/>
          <w:rtl/>
        </w:rPr>
        <w:t>يد: اين حديث ضعيف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4F" w:rsidRPr="00A321B8" w:rsidRDefault="00472E56" w:rsidP="0079704F">
    <w:pPr>
      <w:pStyle w:val="Header"/>
      <w:tabs>
        <w:tab w:val="clear" w:pos="4153"/>
        <w:tab w:val="left" w:pos="2340"/>
        <w:tab w:val="right" w:pos="2596"/>
        <w:tab w:val="center" w:pos="2975"/>
        <w:tab w:val="right" w:pos="5952"/>
      </w:tabs>
      <w:spacing w:after="120"/>
      <w:ind w:left="284" w:right="284"/>
      <w:jc w:val="both"/>
      <w:rPr>
        <w:rFonts w:ascii="IRLotus" w:hAnsi="IRLotus" w:cs="IRLotus"/>
        <w:b/>
        <w:bCs/>
        <w:sz w:val="30"/>
        <w:szCs w:val="30"/>
        <w:rtl/>
        <w:lang w:bidi="fa-IR"/>
      </w:rPr>
    </w:pPr>
    <w:r>
      <w:rPr>
        <w:rFonts w:ascii="IRLotus" w:hAnsi="IRLotus" w:cs="IRLotus"/>
        <w:b/>
        <w:bCs/>
        <w:noProof/>
        <w:sz w:val="28"/>
        <w:szCs w:val="28"/>
        <w:rtl/>
      </w:rPr>
      <mc:AlternateContent>
        <mc:Choice Requires="wps">
          <w:drawing>
            <wp:anchor distT="0" distB="0" distL="114300" distR="114300" simplePos="0" relativeHeight="251655168"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aUUXNCICAAA/BAAADgAAAAAAAAAAAAAAAAAuAgAAZHJzL2Uyb0RvYy54bWxQSwEC&#10;LQAUAAYACAAAACEAT8cR4dkAAAAHAQAADwAAAAAAAAAAAAAAAAB8BAAAZHJzL2Rvd25yZXYueG1s&#10;UEsFBgAAAAAEAAQA8wAAAIIFAAAAAA==&#10;" strokeweight="3pt">
              <v:stroke linestyle="thinThin"/>
            </v:line>
          </w:pict>
        </mc:Fallback>
      </mc:AlternateContent>
    </w:r>
    <w:r w:rsidR="0079704F" w:rsidRPr="00A321B8">
      <w:rPr>
        <w:rFonts w:ascii="IRLotus" w:hAnsi="IRLotus" w:cs="IRLotus"/>
        <w:b/>
        <w:bCs/>
        <w:sz w:val="28"/>
        <w:szCs w:val="28"/>
        <w:rtl/>
      </w:rPr>
      <w:fldChar w:fldCharType="begin"/>
    </w:r>
    <w:r w:rsidR="0079704F" w:rsidRPr="00A321B8">
      <w:rPr>
        <w:rFonts w:ascii="IRLotus" w:hAnsi="IRLotus" w:cs="IRLotus"/>
        <w:b/>
        <w:bCs/>
        <w:sz w:val="28"/>
        <w:szCs w:val="28"/>
      </w:rPr>
      <w:instrText xml:space="preserve"> PAGE </w:instrText>
    </w:r>
    <w:r w:rsidR="0079704F" w:rsidRPr="00A321B8">
      <w:rPr>
        <w:rFonts w:ascii="IRLotus" w:hAnsi="IRLotus" w:cs="IRLotus"/>
        <w:b/>
        <w:bCs/>
        <w:sz w:val="28"/>
        <w:szCs w:val="28"/>
        <w:rtl/>
      </w:rPr>
      <w:fldChar w:fldCharType="separate"/>
    </w:r>
    <w:r w:rsidR="006560A9">
      <w:rPr>
        <w:rFonts w:ascii="IRLotus" w:hAnsi="IRLotus" w:cs="IRLotus" w:hint="eastAsia"/>
        <w:b/>
        <w:bCs/>
        <w:noProof/>
        <w:sz w:val="28"/>
        <w:szCs w:val="28"/>
        <w:rtl/>
      </w:rPr>
      <w:t>‌ب</w:t>
    </w:r>
    <w:r w:rsidR="0079704F" w:rsidRPr="00A321B8">
      <w:rPr>
        <w:rFonts w:ascii="IRLotus" w:hAnsi="IRLotus" w:cs="IRLotus"/>
        <w:b/>
        <w:bCs/>
        <w:sz w:val="28"/>
        <w:szCs w:val="28"/>
        <w:rtl/>
      </w:rPr>
      <w:fldChar w:fldCharType="end"/>
    </w:r>
    <w:r w:rsidR="0079704F" w:rsidRPr="00A321B8">
      <w:rPr>
        <w:rFonts w:ascii="IRLotus" w:hAnsi="IRLotus" w:cs="IRLotus"/>
        <w:b/>
        <w:bCs/>
        <w:sz w:val="28"/>
        <w:szCs w:val="28"/>
        <w:rtl/>
      </w:rPr>
      <w:tab/>
    </w:r>
    <w:r w:rsidR="0079704F">
      <w:rPr>
        <w:rFonts w:ascii="IRLotus" w:hAnsi="IRLotus" w:cs="IRLotus"/>
        <w:b/>
        <w:bCs/>
        <w:sz w:val="28"/>
        <w:szCs w:val="28"/>
        <w:rtl/>
      </w:rPr>
      <w:tab/>
    </w:r>
    <w:r w:rsidR="0079704F" w:rsidRPr="00A321B8">
      <w:rPr>
        <w:rFonts w:ascii="IRLotus" w:hAnsi="IRLotus" w:cs="IRLotus"/>
        <w:b/>
        <w:bCs/>
        <w:sz w:val="28"/>
        <w:szCs w:val="28"/>
        <w:rtl/>
      </w:rPr>
      <w:tab/>
    </w:r>
    <w:r w:rsidR="0079704F">
      <w:rPr>
        <w:rFonts w:ascii="IRLotus" w:hAnsi="IRLotus" w:cs="IRLotus" w:hint="cs"/>
        <w:b/>
        <w:bCs/>
        <w:sz w:val="28"/>
        <w:szCs w:val="28"/>
        <w:rtl/>
      </w:rPr>
      <w:tab/>
    </w:r>
    <w:r w:rsidR="0079704F">
      <w:rPr>
        <w:rFonts w:ascii="IRLotus" w:hAnsi="IRLotus" w:cs="IRLotus" w:hint="cs"/>
        <w:b/>
        <w:bCs/>
        <w:sz w:val="28"/>
        <w:szCs w:val="28"/>
        <w:rtl/>
        <w:lang w:bidi="fa-IR"/>
      </w:rPr>
      <w:t>فضایل و احکام مکه مکرمه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5F" w:rsidRPr="00A321B8" w:rsidRDefault="00472E56" w:rsidP="00B8175F">
    <w:pPr>
      <w:pStyle w:val="Header"/>
      <w:tabs>
        <w:tab w:val="clear" w:pos="4153"/>
        <w:tab w:val="right" w:pos="282"/>
        <w:tab w:val="center" w:pos="4535"/>
        <w:tab w:val="right" w:pos="4960"/>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Og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NnNg6AhAgAAPwQAAA4AAAAAAAAAAAAAAAAALgIAAGRycy9lMm9Eb2MueG1sUEsBAi0A&#10;FAAGAAgAAAAhAIcyKYXYAAAABgEAAA8AAAAAAAAAAAAAAAAAewQAAGRycy9kb3ducmV2LnhtbFBL&#10;BQYAAAAABAAEAPMAAACABQAAAAA=&#10;" strokeweight="3pt">
              <v:stroke linestyle="thinThin"/>
            </v:line>
          </w:pict>
        </mc:Fallback>
      </mc:AlternateContent>
    </w:r>
    <w:r w:rsidR="00B8175F">
      <w:rPr>
        <w:rFonts w:ascii="IRLotus" w:hAnsi="IRLotus" w:cs="IRLotus" w:hint="cs"/>
        <w:b/>
        <w:bCs/>
        <w:sz w:val="28"/>
        <w:szCs w:val="28"/>
        <w:rtl/>
        <w:lang w:bidi="fa-IR"/>
      </w:rPr>
      <w:t>فصل دوم: مکان‌های بزرگ و با شکوه مکه مکرمه</w:t>
    </w:r>
    <w:r w:rsidR="00B8175F" w:rsidRPr="00A321B8">
      <w:rPr>
        <w:rFonts w:ascii="IRLotus" w:hAnsi="IRLotus" w:cs="IRLotus" w:hint="cs"/>
        <w:b/>
        <w:bCs/>
        <w:sz w:val="28"/>
        <w:szCs w:val="28"/>
        <w:rtl/>
        <w:lang w:bidi="fa-IR"/>
      </w:rPr>
      <w:tab/>
    </w:r>
    <w:r w:rsidR="00B8175F" w:rsidRPr="00A321B8">
      <w:rPr>
        <w:rFonts w:ascii="IRLotus" w:hAnsi="IRLotus" w:cs="IRLotus"/>
        <w:b/>
        <w:bCs/>
        <w:sz w:val="28"/>
        <w:szCs w:val="28"/>
        <w:rtl/>
      </w:rPr>
      <w:tab/>
    </w:r>
    <w:r w:rsidR="00B8175F">
      <w:rPr>
        <w:rFonts w:ascii="IRLotus" w:hAnsi="IRLotus" w:cs="IRLotus" w:hint="cs"/>
        <w:b/>
        <w:bCs/>
        <w:sz w:val="28"/>
        <w:szCs w:val="28"/>
        <w:rtl/>
      </w:rPr>
      <w:tab/>
    </w:r>
    <w:r w:rsidR="00B8175F" w:rsidRPr="00A321B8">
      <w:rPr>
        <w:rFonts w:ascii="IRLotus" w:hAnsi="IRLotus" w:cs="IRLotus"/>
        <w:b/>
        <w:bCs/>
        <w:sz w:val="28"/>
        <w:szCs w:val="28"/>
        <w:rtl/>
      </w:rPr>
      <w:fldChar w:fldCharType="begin"/>
    </w:r>
    <w:r w:rsidR="00B8175F" w:rsidRPr="00A321B8">
      <w:rPr>
        <w:rFonts w:ascii="IRLotus" w:hAnsi="IRLotus" w:cs="IRLotus"/>
        <w:b/>
        <w:bCs/>
        <w:sz w:val="28"/>
        <w:szCs w:val="28"/>
      </w:rPr>
      <w:instrText xml:space="preserve"> PAGE </w:instrText>
    </w:r>
    <w:r w:rsidR="00B8175F" w:rsidRPr="00A321B8">
      <w:rPr>
        <w:rFonts w:ascii="IRLotus" w:hAnsi="IRLotus" w:cs="IRLotus"/>
        <w:b/>
        <w:bCs/>
        <w:sz w:val="28"/>
        <w:szCs w:val="28"/>
        <w:rtl/>
      </w:rPr>
      <w:fldChar w:fldCharType="separate"/>
    </w:r>
    <w:r w:rsidR="00897D9F">
      <w:rPr>
        <w:rFonts w:ascii="IRLotus" w:hAnsi="IRLotus" w:cs="IRLotus"/>
        <w:b/>
        <w:bCs/>
        <w:noProof/>
        <w:sz w:val="28"/>
        <w:szCs w:val="28"/>
        <w:rtl/>
      </w:rPr>
      <w:t>71</w:t>
    </w:r>
    <w:r w:rsidR="00B8175F" w:rsidRPr="00A321B8">
      <w:rPr>
        <w:rFonts w:ascii="IRLotus" w:hAnsi="IRLotus" w:cs="IRLotus"/>
        <w:b/>
        <w:bC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5F" w:rsidRPr="00A321B8" w:rsidRDefault="00472E56" w:rsidP="00B8175F">
    <w:pPr>
      <w:pStyle w:val="Header"/>
      <w:tabs>
        <w:tab w:val="clear" w:pos="4153"/>
        <w:tab w:val="right" w:pos="282"/>
        <w:tab w:val="center" w:pos="5102"/>
        <w:tab w:val="right" w:pos="5243"/>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MqIA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&#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syxTKiACAAA/BAAADgAAAAAAAAAAAAAAAAAuAgAAZHJzL2Uyb0RvYy54bWxQSwECLQAU&#10;AAYACAAAACEAhzIphdgAAAAGAQAADwAAAAAAAAAAAAAAAAB6BAAAZHJzL2Rvd25yZXYueG1sUEsF&#10;BgAAAAAEAAQA8wAAAH8FAAAAAA==&#10;" strokeweight="3pt">
              <v:stroke linestyle="thinThin"/>
            </v:line>
          </w:pict>
        </mc:Fallback>
      </mc:AlternateContent>
    </w:r>
    <w:r w:rsidR="00B8175F">
      <w:rPr>
        <w:rFonts w:ascii="IRLotus" w:hAnsi="IRLotus" w:cs="IRLotus" w:hint="cs"/>
        <w:b/>
        <w:bCs/>
        <w:sz w:val="28"/>
        <w:szCs w:val="28"/>
        <w:rtl/>
        <w:lang w:bidi="fa-IR"/>
      </w:rPr>
      <w:t>فصل سوم: تجلیل (البلد الحرام) شهر مبارک میان مشروع..</w:t>
    </w:r>
    <w:r w:rsidR="00B8175F" w:rsidRPr="00A321B8">
      <w:rPr>
        <w:rFonts w:ascii="IRLotus" w:hAnsi="IRLotus" w:cs="IRLotus" w:hint="cs"/>
        <w:b/>
        <w:bCs/>
        <w:sz w:val="28"/>
        <w:szCs w:val="28"/>
        <w:rtl/>
        <w:lang w:bidi="fa-IR"/>
      </w:rPr>
      <w:tab/>
    </w:r>
    <w:r w:rsidR="00B8175F" w:rsidRPr="00A321B8">
      <w:rPr>
        <w:rFonts w:ascii="IRLotus" w:hAnsi="IRLotus" w:cs="IRLotus"/>
        <w:b/>
        <w:bCs/>
        <w:sz w:val="28"/>
        <w:szCs w:val="28"/>
        <w:rtl/>
      </w:rPr>
      <w:tab/>
    </w:r>
    <w:r w:rsidR="00B8175F">
      <w:rPr>
        <w:rFonts w:ascii="IRLotus" w:hAnsi="IRLotus" w:cs="IRLotus" w:hint="cs"/>
        <w:b/>
        <w:bCs/>
        <w:sz w:val="28"/>
        <w:szCs w:val="28"/>
        <w:rtl/>
      </w:rPr>
      <w:tab/>
    </w:r>
    <w:r w:rsidR="00B8175F" w:rsidRPr="00A321B8">
      <w:rPr>
        <w:rFonts w:ascii="IRLotus" w:hAnsi="IRLotus" w:cs="IRLotus"/>
        <w:b/>
        <w:bCs/>
        <w:sz w:val="28"/>
        <w:szCs w:val="28"/>
        <w:rtl/>
      </w:rPr>
      <w:fldChar w:fldCharType="begin"/>
    </w:r>
    <w:r w:rsidR="00B8175F" w:rsidRPr="00A321B8">
      <w:rPr>
        <w:rFonts w:ascii="IRLotus" w:hAnsi="IRLotus" w:cs="IRLotus"/>
        <w:b/>
        <w:bCs/>
        <w:sz w:val="28"/>
        <w:szCs w:val="28"/>
      </w:rPr>
      <w:instrText xml:space="preserve"> PAGE </w:instrText>
    </w:r>
    <w:r w:rsidR="00B8175F" w:rsidRPr="00A321B8">
      <w:rPr>
        <w:rFonts w:ascii="IRLotus" w:hAnsi="IRLotus" w:cs="IRLotus"/>
        <w:b/>
        <w:bCs/>
        <w:sz w:val="28"/>
        <w:szCs w:val="28"/>
        <w:rtl/>
      </w:rPr>
      <w:fldChar w:fldCharType="separate"/>
    </w:r>
    <w:r w:rsidR="00897D9F">
      <w:rPr>
        <w:rFonts w:ascii="IRLotus" w:hAnsi="IRLotus" w:cs="IRLotus"/>
        <w:b/>
        <w:bCs/>
        <w:noProof/>
        <w:sz w:val="28"/>
        <w:szCs w:val="28"/>
        <w:rtl/>
      </w:rPr>
      <w:t>85</w:t>
    </w:r>
    <w:r w:rsidR="00B8175F" w:rsidRPr="00A321B8">
      <w:rPr>
        <w:rFonts w:ascii="IRLotus" w:hAnsi="IRLotus" w:cs="IRLotus"/>
        <w:b/>
        <w:b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D47" w:rsidRPr="00211D47" w:rsidRDefault="00211D47" w:rsidP="00211D47">
    <w:pPr>
      <w:pStyle w:val="Header"/>
      <w:tabs>
        <w:tab w:val="clear" w:pos="4153"/>
        <w:tab w:val="clear" w:pos="8306"/>
        <w:tab w:val="left" w:pos="254"/>
        <w:tab w:val="left" w:pos="4235"/>
        <w:tab w:val="right" w:pos="7200"/>
      </w:tabs>
      <w:ind w:left="284" w:right="284"/>
      <w:rPr>
        <w:rStyle w:val="PageNumber"/>
        <w:rFonts w:ascii="Times New Roman Bold" w:hAnsi="Times New Roman Bold" w:cs="B Lotus"/>
        <w:sz w:val="28"/>
        <w:szCs w:val="28"/>
        <w:rtl/>
      </w:rPr>
    </w:pPr>
    <w:r w:rsidRPr="00211D47">
      <w:rPr>
        <w:rFonts w:cs="B Lotus" w:hint="cs"/>
        <w:sz w:val="28"/>
        <w:szCs w:val="28"/>
        <w:rtl/>
      </w:rPr>
      <w:t>مقدمة مؤلف</w:t>
    </w:r>
    <w:r w:rsidRPr="00211D47">
      <w:rPr>
        <w:rFonts w:ascii="Times New Roman Bold" w:hAnsi="Times New Roman Bold" w:cs="B Lotus" w:hint="cs"/>
        <w:sz w:val="28"/>
        <w:szCs w:val="28"/>
        <w:rtl/>
        <w:lang w:bidi="fa-IR"/>
      </w:rPr>
      <w:tab/>
    </w:r>
    <w:r w:rsidRPr="00211D47">
      <w:rPr>
        <w:rFonts w:ascii="Times New Roman Bold" w:hAnsi="Times New Roman Bold" w:cs="B Lotus"/>
        <w:sz w:val="28"/>
        <w:szCs w:val="28"/>
        <w:rtl/>
        <w:lang w:bidi="fa-IR"/>
      </w:rPr>
      <w:tab/>
    </w:r>
    <w:r w:rsidRPr="00211D47">
      <w:rPr>
        <w:rFonts w:ascii="Times New Roman Bold" w:hAnsi="Times New Roman Bold" w:cs="B Lotus" w:hint="cs"/>
        <w:sz w:val="28"/>
        <w:szCs w:val="28"/>
        <w:rtl/>
        <w:lang w:bidi="fa-IR"/>
      </w:rPr>
      <w:fldChar w:fldCharType="begin"/>
    </w:r>
    <w:r w:rsidRPr="00211D47">
      <w:rPr>
        <w:rFonts w:ascii="Times New Roman Bold" w:hAnsi="Times New Roman Bold" w:cs="B Lotus" w:hint="cs"/>
        <w:sz w:val="28"/>
        <w:szCs w:val="28"/>
        <w:lang w:bidi="fa-IR"/>
      </w:rPr>
      <w:instrText xml:space="preserve"> PAGE </w:instrText>
    </w:r>
    <w:r w:rsidRPr="00211D47">
      <w:rPr>
        <w:rFonts w:ascii="Times New Roman Bold" w:hAnsi="Times New Roman Bold" w:cs="B Lotus" w:hint="cs"/>
        <w:sz w:val="28"/>
        <w:szCs w:val="28"/>
        <w:rtl/>
        <w:lang w:bidi="fa-IR"/>
      </w:rPr>
      <w:fldChar w:fldCharType="separate"/>
    </w:r>
    <w:r w:rsidR="00897D9F">
      <w:rPr>
        <w:rFonts w:ascii="Times New Roman Bold" w:hAnsi="Times New Roman Bold" w:cs="B Lotus"/>
        <w:noProof/>
        <w:sz w:val="28"/>
        <w:szCs w:val="28"/>
        <w:rtl/>
        <w:lang w:bidi="fa-IR"/>
      </w:rPr>
      <w:t>3</w:t>
    </w:r>
    <w:r w:rsidRPr="00211D47">
      <w:rPr>
        <w:rFonts w:ascii="Times New Roman Bold" w:hAnsi="Times New Roman Bold" w:cs="B Lotus" w:hint="cs"/>
        <w:sz w:val="28"/>
        <w:szCs w:val="28"/>
        <w:rtl/>
        <w:lang w:bidi="fa-IR"/>
      </w:rPr>
      <w:fldChar w:fldCharType="end"/>
    </w:r>
  </w:p>
  <w:p w:rsidR="00211D47" w:rsidRPr="00211D47" w:rsidRDefault="00472E56" w:rsidP="00211D47">
    <w:pPr>
      <w:pStyle w:val="Header"/>
      <w:ind w:left="284" w:right="284"/>
      <w:rPr>
        <w:rFonts w:ascii="B Compset" w:hAnsi="B Compset" w:cs="B Lotus"/>
        <w:rtl/>
      </w:rPr>
    </w:pPr>
    <w:r>
      <w:rPr>
        <w:rFonts w:ascii="B Compset" w:hAnsi="B Compset" w:cs="B Lotus" w:hint="cs"/>
        <w:noProof/>
        <w:sz w:val="38"/>
        <w:szCs w:val="38"/>
        <w:rtl/>
      </w:rPr>
      <mc:AlternateContent>
        <mc:Choice Requires="wps">
          <w:drawing>
            <wp:anchor distT="0" distB="0" distL="114300" distR="114300" simplePos="0" relativeHeight="251654144"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39Y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FCNF&#10;OmjRWiiOsnE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KmN/WC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F05" w:rsidRDefault="00BA3F05" w:rsidP="00BA3F05">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4F" w:rsidRPr="00A321B8" w:rsidRDefault="00472E56" w:rsidP="0079704F">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PxZIQ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&#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LcE/FkhAgAAPwQAAA4AAAAAAAAAAAAAAAAALgIAAGRycy9lMm9Eb2MueG1sUEsBAi0A&#10;FAAGAAgAAAAhAIcyKYXYAAAABgEAAA8AAAAAAAAAAAAAAAAAewQAAGRycy9kb3ducmV2LnhtbFBL&#10;BQYAAAAABAAEAPMAAACABQAAAAA=&#10;" strokeweight="3pt">
              <v:stroke linestyle="thinThin"/>
            </v:line>
          </w:pict>
        </mc:Fallback>
      </mc:AlternateContent>
    </w:r>
    <w:r w:rsidR="0079704F">
      <w:rPr>
        <w:rFonts w:ascii="IRLotus" w:hAnsi="IRLotus" w:cs="IRLotus" w:hint="cs"/>
        <w:b/>
        <w:bCs/>
        <w:sz w:val="28"/>
        <w:szCs w:val="28"/>
        <w:rtl/>
        <w:lang w:bidi="fa-IR"/>
      </w:rPr>
      <w:t>فهرست مطالب</w:t>
    </w:r>
    <w:r w:rsidR="0079704F" w:rsidRPr="00A321B8">
      <w:rPr>
        <w:rFonts w:ascii="IRLotus" w:hAnsi="IRLotus" w:cs="IRLotus" w:hint="cs"/>
        <w:b/>
        <w:bCs/>
        <w:sz w:val="28"/>
        <w:szCs w:val="28"/>
        <w:rtl/>
        <w:lang w:bidi="fa-IR"/>
      </w:rPr>
      <w:tab/>
    </w:r>
    <w:r w:rsidR="0079704F" w:rsidRPr="00A321B8">
      <w:rPr>
        <w:rFonts w:ascii="IRLotus" w:hAnsi="IRLotus" w:cs="IRLotus"/>
        <w:b/>
        <w:bCs/>
        <w:sz w:val="28"/>
        <w:szCs w:val="28"/>
        <w:rtl/>
      </w:rPr>
      <w:tab/>
    </w:r>
    <w:r w:rsidR="0079704F">
      <w:rPr>
        <w:rFonts w:ascii="IRLotus" w:hAnsi="IRLotus" w:cs="IRLotus" w:hint="cs"/>
        <w:b/>
        <w:bCs/>
        <w:sz w:val="28"/>
        <w:szCs w:val="28"/>
        <w:rtl/>
      </w:rPr>
      <w:tab/>
    </w:r>
    <w:r w:rsidR="0079704F" w:rsidRPr="00A321B8">
      <w:rPr>
        <w:rFonts w:ascii="IRLotus" w:hAnsi="IRLotus" w:cs="IRLotus"/>
        <w:b/>
        <w:bCs/>
        <w:sz w:val="28"/>
        <w:szCs w:val="28"/>
        <w:rtl/>
      </w:rPr>
      <w:fldChar w:fldCharType="begin"/>
    </w:r>
    <w:r w:rsidR="0079704F" w:rsidRPr="00A321B8">
      <w:rPr>
        <w:rFonts w:ascii="IRLotus" w:hAnsi="IRLotus" w:cs="IRLotus"/>
        <w:b/>
        <w:bCs/>
        <w:sz w:val="28"/>
        <w:szCs w:val="28"/>
      </w:rPr>
      <w:instrText xml:space="preserve"> PAGE </w:instrText>
    </w:r>
    <w:r w:rsidR="0079704F" w:rsidRPr="00A321B8">
      <w:rPr>
        <w:rFonts w:ascii="IRLotus" w:hAnsi="IRLotus" w:cs="IRLotus"/>
        <w:b/>
        <w:bCs/>
        <w:sz w:val="28"/>
        <w:szCs w:val="28"/>
        <w:rtl/>
      </w:rPr>
      <w:fldChar w:fldCharType="separate"/>
    </w:r>
    <w:r w:rsidR="006560A9">
      <w:rPr>
        <w:rFonts w:ascii="IRLotus" w:hAnsi="IRLotus" w:cs="IRLotus" w:hint="eastAsia"/>
        <w:b/>
        <w:bCs/>
        <w:noProof/>
        <w:sz w:val="28"/>
        <w:szCs w:val="28"/>
        <w:rtl/>
      </w:rPr>
      <w:t>‌ج</w:t>
    </w:r>
    <w:r w:rsidR="0079704F" w:rsidRPr="00A321B8">
      <w:rPr>
        <w:rFonts w:ascii="IRLotus" w:hAnsi="IRLotus" w:cs="IRLotus"/>
        <w:b/>
        <w:bCs/>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F05" w:rsidRDefault="00BA3F05" w:rsidP="00BA3F05">
    <w:pPr>
      <w:pStyle w:val="Header"/>
      <w:jc w:val="center"/>
      <w:rPr>
        <w:rtl/>
        <w:lang w:bidi="fa-IR"/>
      </w:rPr>
    </w:pPr>
  </w:p>
  <w:p w:rsidR="00BA3F05" w:rsidRDefault="00BA3F05" w:rsidP="00BA3F05">
    <w:pPr>
      <w:pStyle w:val="Header"/>
      <w:jc w:val="center"/>
      <w:rPr>
        <w:rtl/>
        <w:lang w:bidi="fa-IR"/>
      </w:rPr>
    </w:pPr>
  </w:p>
  <w:p w:rsidR="00BA3F05" w:rsidRPr="00BA3F05" w:rsidRDefault="00BA3F05" w:rsidP="00BA3F05">
    <w:pPr>
      <w:pStyle w:val="Header"/>
      <w:jc w:val="center"/>
      <w:rPr>
        <w:sz w:val="22"/>
        <w:szCs w:val="2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5F" w:rsidRPr="00A321B8" w:rsidRDefault="00472E56" w:rsidP="0079704F">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KV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A7/LKVIgIAAD8EAAAOAAAAAAAAAAAAAAAAAC4CAABkcnMvZTJvRG9jLnhtbFBLAQIt&#10;ABQABgAIAAAAIQCHMimF2AAAAAYBAAAPAAAAAAAAAAAAAAAAAHwEAABkcnMvZG93bnJldi54bWxQ&#10;SwUGAAAAAAQABADzAAAAgQUAAAAA&#10;" strokeweight="3pt">
              <v:stroke linestyle="thinThin"/>
            </v:line>
          </w:pict>
        </mc:Fallback>
      </mc:AlternateContent>
    </w:r>
    <w:r w:rsidR="00B8175F">
      <w:rPr>
        <w:rFonts w:ascii="IRLotus" w:hAnsi="IRLotus" w:cs="IRLotus" w:hint="cs"/>
        <w:b/>
        <w:bCs/>
        <w:sz w:val="28"/>
        <w:szCs w:val="28"/>
        <w:rtl/>
        <w:lang w:bidi="fa-IR"/>
      </w:rPr>
      <w:t>مقدمه</w:t>
    </w:r>
    <w:r w:rsidR="00B8175F" w:rsidRPr="00A321B8">
      <w:rPr>
        <w:rFonts w:ascii="IRLotus" w:hAnsi="IRLotus" w:cs="IRLotus" w:hint="cs"/>
        <w:b/>
        <w:bCs/>
        <w:sz w:val="28"/>
        <w:szCs w:val="28"/>
        <w:rtl/>
        <w:lang w:bidi="fa-IR"/>
      </w:rPr>
      <w:tab/>
    </w:r>
    <w:r w:rsidR="00B8175F" w:rsidRPr="00A321B8">
      <w:rPr>
        <w:rFonts w:ascii="IRLotus" w:hAnsi="IRLotus" w:cs="IRLotus"/>
        <w:b/>
        <w:bCs/>
        <w:sz w:val="28"/>
        <w:szCs w:val="28"/>
        <w:rtl/>
      </w:rPr>
      <w:tab/>
    </w:r>
    <w:r w:rsidR="00B8175F">
      <w:rPr>
        <w:rFonts w:ascii="IRLotus" w:hAnsi="IRLotus" w:cs="IRLotus" w:hint="cs"/>
        <w:b/>
        <w:bCs/>
        <w:sz w:val="28"/>
        <w:szCs w:val="28"/>
        <w:rtl/>
      </w:rPr>
      <w:tab/>
    </w:r>
    <w:r w:rsidR="00B8175F" w:rsidRPr="00A321B8">
      <w:rPr>
        <w:rFonts w:ascii="IRLotus" w:hAnsi="IRLotus" w:cs="IRLotus"/>
        <w:b/>
        <w:bCs/>
        <w:sz w:val="28"/>
        <w:szCs w:val="28"/>
        <w:rtl/>
      </w:rPr>
      <w:fldChar w:fldCharType="begin"/>
    </w:r>
    <w:r w:rsidR="00B8175F" w:rsidRPr="00A321B8">
      <w:rPr>
        <w:rFonts w:ascii="IRLotus" w:hAnsi="IRLotus" w:cs="IRLotus"/>
        <w:b/>
        <w:bCs/>
        <w:sz w:val="28"/>
        <w:szCs w:val="28"/>
      </w:rPr>
      <w:instrText xml:space="preserve"> PAGE </w:instrText>
    </w:r>
    <w:r w:rsidR="00B8175F" w:rsidRPr="00A321B8">
      <w:rPr>
        <w:rFonts w:ascii="IRLotus" w:hAnsi="IRLotus" w:cs="IRLotus"/>
        <w:b/>
        <w:bCs/>
        <w:sz w:val="28"/>
        <w:szCs w:val="28"/>
        <w:rtl/>
      </w:rPr>
      <w:fldChar w:fldCharType="separate"/>
    </w:r>
    <w:r w:rsidR="00897D9F">
      <w:rPr>
        <w:rFonts w:ascii="IRLotus" w:hAnsi="IRLotus" w:cs="IRLotus"/>
        <w:b/>
        <w:bCs/>
        <w:noProof/>
        <w:sz w:val="28"/>
        <w:szCs w:val="28"/>
        <w:rtl/>
      </w:rPr>
      <w:t>3</w:t>
    </w:r>
    <w:r w:rsidR="00B8175F" w:rsidRPr="00A321B8">
      <w:rPr>
        <w:rFonts w:ascii="IRLotus" w:hAnsi="IRLotus" w:cs="IRLotus"/>
        <w:b/>
        <w:b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5F" w:rsidRDefault="00B8175F" w:rsidP="00BA3F05">
    <w:pPr>
      <w:pStyle w:val="Header"/>
      <w:jc w:val="center"/>
      <w:rPr>
        <w:rtl/>
        <w:lang w:bidi="fa-IR"/>
      </w:rPr>
    </w:pPr>
  </w:p>
  <w:p w:rsidR="00B8175F" w:rsidRDefault="00B8175F" w:rsidP="00BA3F05">
    <w:pPr>
      <w:pStyle w:val="Header"/>
      <w:jc w:val="center"/>
      <w:rPr>
        <w:rtl/>
        <w:lang w:bidi="fa-IR"/>
      </w:rPr>
    </w:pPr>
  </w:p>
  <w:p w:rsidR="00B8175F" w:rsidRPr="00BA3F05" w:rsidRDefault="00B8175F" w:rsidP="00BA3F05">
    <w:pPr>
      <w:pStyle w:val="Header"/>
      <w:jc w:val="center"/>
      <w:rPr>
        <w:sz w:val="22"/>
        <w:szCs w:val="22"/>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5F" w:rsidRPr="00A321B8" w:rsidRDefault="00472E56" w:rsidP="0079704F">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q6IwIAAD8EAAAOAAAAZHJzL2Uyb0RvYy54bWysU8uO2jAU3VfqP1jeQxJIGY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GYhKuiMCAAA/BAAADgAAAAAAAAAAAAAAAAAuAgAAZHJzL2Uyb0RvYy54bWxQSwEC&#10;LQAUAAYACAAAACEAhzIphdgAAAAGAQAADwAAAAAAAAAAAAAAAAB9BAAAZHJzL2Rvd25yZXYueG1s&#10;UEsFBgAAAAAEAAQA8wAAAIIFAAAAAA==&#10;" strokeweight="3pt">
              <v:stroke linestyle="thinThin"/>
            </v:line>
          </w:pict>
        </mc:Fallback>
      </mc:AlternateContent>
    </w:r>
    <w:r w:rsidR="00B8175F">
      <w:rPr>
        <w:rFonts w:ascii="IRLotus" w:hAnsi="IRLotus" w:cs="IRLotus" w:hint="cs"/>
        <w:b/>
        <w:bCs/>
        <w:sz w:val="28"/>
        <w:szCs w:val="28"/>
        <w:rtl/>
        <w:lang w:bidi="fa-IR"/>
      </w:rPr>
      <w:t>پیشگفتار</w:t>
    </w:r>
    <w:r w:rsidR="00B8175F" w:rsidRPr="00A321B8">
      <w:rPr>
        <w:rFonts w:ascii="IRLotus" w:hAnsi="IRLotus" w:cs="IRLotus" w:hint="cs"/>
        <w:b/>
        <w:bCs/>
        <w:sz w:val="28"/>
        <w:szCs w:val="28"/>
        <w:rtl/>
        <w:lang w:bidi="fa-IR"/>
      </w:rPr>
      <w:tab/>
    </w:r>
    <w:r w:rsidR="00B8175F" w:rsidRPr="00A321B8">
      <w:rPr>
        <w:rFonts w:ascii="IRLotus" w:hAnsi="IRLotus" w:cs="IRLotus"/>
        <w:b/>
        <w:bCs/>
        <w:sz w:val="28"/>
        <w:szCs w:val="28"/>
        <w:rtl/>
      </w:rPr>
      <w:tab/>
    </w:r>
    <w:r w:rsidR="00B8175F">
      <w:rPr>
        <w:rFonts w:ascii="IRLotus" w:hAnsi="IRLotus" w:cs="IRLotus" w:hint="cs"/>
        <w:b/>
        <w:bCs/>
        <w:sz w:val="28"/>
        <w:szCs w:val="28"/>
        <w:rtl/>
      </w:rPr>
      <w:tab/>
    </w:r>
    <w:r w:rsidR="00B8175F" w:rsidRPr="00A321B8">
      <w:rPr>
        <w:rFonts w:ascii="IRLotus" w:hAnsi="IRLotus" w:cs="IRLotus"/>
        <w:b/>
        <w:bCs/>
        <w:sz w:val="28"/>
        <w:szCs w:val="28"/>
        <w:rtl/>
      </w:rPr>
      <w:fldChar w:fldCharType="begin"/>
    </w:r>
    <w:r w:rsidR="00B8175F" w:rsidRPr="00A321B8">
      <w:rPr>
        <w:rFonts w:ascii="IRLotus" w:hAnsi="IRLotus" w:cs="IRLotus"/>
        <w:b/>
        <w:bCs/>
        <w:sz w:val="28"/>
        <w:szCs w:val="28"/>
      </w:rPr>
      <w:instrText xml:space="preserve"> PAGE </w:instrText>
    </w:r>
    <w:r w:rsidR="00B8175F" w:rsidRPr="00A321B8">
      <w:rPr>
        <w:rFonts w:ascii="IRLotus" w:hAnsi="IRLotus" w:cs="IRLotus"/>
        <w:b/>
        <w:bCs/>
        <w:sz w:val="28"/>
        <w:szCs w:val="28"/>
        <w:rtl/>
      </w:rPr>
      <w:fldChar w:fldCharType="separate"/>
    </w:r>
    <w:r w:rsidR="00897D9F">
      <w:rPr>
        <w:rFonts w:ascii="IRLotus" w:hAnsi="IRLotus" w:cs="IRLotus"/>
        <w:b/>
        <w:bCs/>
        <w:noProof/>
        <w:sz w:val="28"/>
        <w:szCs w:val="28"/>
        <w:rtl/>
      </w:rPr>
      <w:t>13</w:t>
    </w:r>
    <w:r w:rsidR="00B8175F" w:rsidRPr="00A321B8">
      <w:rPr>
        <w:rFonts w:ascii="IRLotus" w:hAnsi="IRLotus" w:cs="IRLotus"/>
        <w:b/>
        <w:b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5F" w:rsidRPr="00A321B8" w:rsidRDefault="00472E56" w:rsidP="00B8175F">
    <w:pPr>
      <w:pStyle w:val="Header"/>
      <w:tabs>
        <w:tab w:val="clear" w:pos="4153"/>
        <w:tab w:val="right" w:pos="282"/>
        <w:tab w:val="center" w:pos="4251"/>
        <w:tab w:val="right" w:pos="4535"/>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XuP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Pu5e48hAgAAPwQAAA4AAAAAAAAAAAAAAAAALgIAAGRycy9lMm9Eb2MueG1sUEsBAi0A&#10;FAAGAAgAAAAhAIcyKYXYAAAABgEAAA8AAAAAAAAAAAAAAAAAewQAAGRycy9kb3ducmV2LnhtbFBL&#10;BQYAAAAABAAEAPMAAACABQAAAAA=&#10;" strokeweight="3pt">
              <v:stroke linestyle="thinThin"/>
            </v:line>
          </w:pict>
        </mc:Fallback>
      </mc:AlternateContent>
    </w:r>
    <w:r w:rsidR="00B8175F">
      <w:rPr>
        <w:rFonts w:ascii="IRLotus" w:hAnsi="IRLotus" w:cs="IRLotus" w:hint="cs"/>
        <w:b/>
        <w:bCs/>
        <w:sz w:val="28"/>
        <w:szCs w:val="28"/>
        <w:rtl/>
        <w:lang w:bidi="fa-IR"/>
      </w:rPr>
      <w:t>فصل اول: فضائل مکه و برخی از احکام آن</w:t>
    </w:r>
    <w:r w:rsidR="00B8175F" w:rsidRPr="00A321B8">
      <w:rPr>
        <w:rFonts w:ascii="IRLotus" w:hAnsi="IRLotus" w:cs="IRLotus" w:hint="cs"/>
        <w:b/>
        <w:bCs/>
        <w:sz w:val="28"/>
        <w:szCs w:val="28"/>
        <w:rtl/>
        <w:lang w:bidi="fa-IR"/>
      </w:rPr>
      <w:tab/>
    </w:r>
    <w:r w:rsidR="00B8175F" w:rsidRPr="00A321B8">
      <w:rPr>
        <w:rFonts w:ascii="IRLotus" w:hAnsi="IRLotus" w:cs="IRLotus"/>
        <w:b/>
        <w:bCs/>
        <w:sz w:val="28"/>
        <w:szCs w:val="28"/>
        <w:rtl/>
      </w:rPr>
      <w:tab/>
    </w:r>
    <w:r w:rsidR="00B8175F">
      <w:rPr>
        <w:rFonts w:ascii="IRLotus" w:hAnsi="IRLotus" w:cs="IRLotus" w:hint="cs"/>
        <w:b/>
        <w:bCs/>
        <w:sz w:val="28"/>
        <w:szCs w:val="28"/>
        <w:rtl/>
      </w:rPr>
      <w:tab/>
    </w:r>
    <w:r w:rsidR="00B8175F" w:rsidRPr="00A321B8">
      <w:rPr>
        <w:rFonts w:ascii="IRLotus" w:hAnsi="IRLotus" w:cs="IRLotus"/>
        <w:b/>
        <w:bCs/>
        <w:sz w:val="28"/>
        <w:szCs w:val="28"/>
        <w:rtl/>
      </w:rPr>
      <w:fldChar w:fldCharType="begin"/>
    </w:r>
    <w:r w:rsidR="00B8175F" w:rsidRPr="00A321B8">
      <w:rPr>
        <w:rFonts w:ascii="IRLotus" w:hAnsi="IRLotus" w:cs="IRLotus"/>
        <w:b/>
        <w:bCs/>
        <w:sz w:val="28"/>
        <w:szCs w:val="28"/>
      </w:rPr>
      <w:instrText xml:space="preserve"> PAGE </w:instrText>
    </w:r>
    <w:r w:rsidR="00B8175F" w:rsidRPr="00A321B8">
      <w:rPr>
        <w:rFonts w:ascii="IRLotus" w:hAnsi="IRLotus" w:cs="IRLotus"/>
        <w:b/>
        <w:bCs/>
        <w:sz w:val="28"/>
        <w:szCs w:val="28"/>
        <w:rtl/>
      </w:rPr>
      <w:fldChar w:fldCharType="separate"/>
    </w:r>
    <w:r w:rsidR="00897D9F">
      <w:rPr>
        <w:rFonts w:ascii="IRLotus" w:hAnsi="IRLotus" w:cs="IRLotus"/>
        <w:b/>
        <w:bCs/>
        <w:noProof/>
        <w:sz w:val="28"/>
        <w:szCs w:val="28"/>
        <w:rtl/>
      </w:rPr>
      <w:t>41</w:t>
    </w:r>
    <w:r w:rsidR="00B8175F" w:rsidRPr="00A321B8">
      <w:rPr>
        <w:rFonts w:ascii="IRLotus" w:hAnsi="IRLotus" w:cs="IRLotus"/>
        <w:b/>
        <w:b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1152F"/>
    <w:multiLevelType w:val="hybridMultilevel"/>
    <w:tmpl w:val="5D480C3E"/>
    <w:lvl w:ilvl="0" w:tplc="F3BADB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F5B6B99"/>
    <w:multiLevelType w:val="hybridMultilevel"/>
    <w:tmpl w:val="B352C9F6"/>
    <w:lvl w:ilvl="0" w:tplc="97340C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A0C0EF9"/>
    <w:multiLevelType w:val="hybridMultilevel"/>
    <w:tmpl w:val="7734A3FE"/>
    <w:lvl w:ilvl="0" w:tplc="552C09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BE46D09"/>
    <w:multiLevelType w:val="hybridMultilevel"/>
    <w:tmpl w:val="0414DB50"/>
    <w:lvl w:ilvl="0" w:tplc="FEA824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4CC63D5"/>
    <w:multiLevelType w:val="hybridMultilevel"/>
    <w:tmpl w:val="E042FF3A"/>
    <w:lvl w:ilvl="0" w:tplc="AF14FE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5VN4W0i8f41WdSX7tsnitOibQk=" w:salt="ek7s8AgtomDcut1tkylzfg=="/>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A97"/>
    <w:rsid w:val="00001834"/>
    <w:rsid w:val="00002803"/>
    <w:rsid w:val="000038F5"/>
    <w:rsid w:val="000064CF"/>
    <w:rsid w:val="00006BC7"/>
    <w:rsid w:val="0001114C"/>
    <w:rsid w:val="00012068"/>
    <w:rsid w:val="00012C2E"/>
    <w:rsid w:val="00013BFE"/>
    <w:rsid w:val="00015F0C"/>
    <w:rsid w:val="000162D6"/>
    <w:rsid w:val="0002009B"/>
    <w:rsid w:val="00021828"/>
    <w:rsid w:val="00023D28"/>
    <w:rsid w:val="00026AE1"/>
    <w:rsid w:val="000303EF"/>
    <w:rsid w:val="000309DA"/>
    <w:rsid w:val="00031D32"/>
    <w:rsid w:val="00031DE9"/>
    <w:rsid w:val="00034C74"/>
    <w:rsid w:val="00037322"/>
    <w:rsid w:val="0003796D"/>
    <w:rsid w:val="00037F36"/>
    <w:rsid w:val="000421ED"/>
    <w:rsid w:val="00043D88"/>
    <w:rsid w:val="000465E4"/>
    <w:rsid w:val="00047686"/>
    <w:rsid w:val="0004775A"/>
    <w:rsid w:val="00050343"/>
    <w:rsid w:val="00050A08"/>
    <w:rsid w:val="00055631"/>
    <w:rsid w:val="000558D0"/>
    <w:rsid w:val="00055E8A"/>
    <w:rsid w:val="0006054D"/>
    <w:rsid w:val="00060EDA"/>
    <w:rsid w:val="0006195C"/>
    <w:rsid w:val="0006281A"/>
    <w:rsid w:val="000642DD"/>
    <w:rsid w:val="00064A53"/>
    <w:rsid w:val="00066E5D"/>
    <w:rsid w:val="000678FB"/>
    <w:rsid w:val="000701BD"/>
    <w:rsid w:val="00073FDB"/>
    <w:rsid w:val="00074DA6"/>
    <w:rsid w:val="0007512C"/>
    <w:rsid w:val="00076CD6"/>
    <w:rsid w:val="00076FEF"/>
    <w:rsid w:val="000779F6"/>
    <w:rsid w:val="00077AD5"/>
    <w:rsid w:val="000812AC"/>
    <w:rsid w:val="000831F0"/>
    <w:rsid w:val="000846CC"/>
    <w:rsid w:val="0008562C"/>
    <w:rsid w:val="0008624C"/>
    <w:rsid w:val="00090F57"/>
    <w:rsid w:val="00090FC5"/>
    <w:rsid w:val="000912AC"/>
    <w:rsid w:val="00091F93"/>
    <w:rsid w:val="00092A39"/>
    <w:rsid w:val="0009466E"/>
    <w:rsid w:val="000954C9"/>
    <w:rsid w:val="0009590C"/>
    <w:rsid w:val="00095FB6"/>
    <w:rsid w:val="00096A44"/>
    <w:rsid w:val="00097E89"/>
    <w:rsid w:val="000A241D"/>
    <w:rsid w:val="000A527B"/>
    <w:rsid w:val="000A556D"/>
    <w:rsid w:val="000A62E5"/>
    <w:rsid w:val="000A64CE"/>
    <w:rsid w:val="000A7096"/>
    <w:rsid w:val="000A7F9E"/>
    <w:rsid w:val="000B0BA5"/>
    <w:rsid w:val="000B17ED"/>
    <w:rsid w:val="000B36DB"/>
    <w:rsid w:val="000B3BE7"/>
    <w:rsid w:val="000B58F0"/>
    <w:rsid w:val="000C06A0"/>
    <w:rsid w:val="000C21B0"/>
    <w:rsid w:val="000C2AAC"/>
    <w:rsid w:val="000C3418"/>
    <w:rsid w:val="000C39CC"/>
    <w:rsid w:val="000C57F4"/>
    <w:rsid w:val="000D160F"/>
    <w:rsid w:val="000D2609"/>
    <w:rsid w:val="000D40F1"/>
    <w:rsid w:val="000D6D6E"/>
    <w:rsid w:val="000D7E64"/>
    <w:rsid w:val="000E0B00"/>
    <w:rsid w:val="000E0DBB"/>
    <w:rsid w:val="000E26F4"/>
    <w:rsid w:val="000E2A17"/>
    <w:rsid w:val="000E2FD1"/>
    <w:rsid w:val="000E3443"/>
    <w:rsid w:val="000E522F"/>
    <w:rsid w:val="000F0349"/>
    <w:rsid w:val="000F06C9"/>
    <w:rsid w:val="000F1292"/>
    <w:rsid w:val="000F3254"/>
    <w:rsid w:val="000F3693"/>
    <w:rsid w:val="000F404A"/>
    <w:rsid w:val="000F5B32"/>
    <w:rsid w:val="000F5E61"/>
    <w:rsid w:val="000F72CD"/>
    <w:rsid w:val="0010063E"/>
    <w:rsid w:val="0010091A"/>
    <w:rsid w:val="0010152B"/>
    <w:rsid w:val="0010191E"/>
    <w:rsid w:val="0010242E"/>
    <w:rsid w:val="00102EAE"/>
    <w:rsid w:val="0010393D"/>
    <w:rsid w:val="0010404D"/>
    <w:rsid w:val="0010456C"/>
    <w:rsid w:val="001056B9"/>
    <w:rsid w:val="00106666"/>
    <w:rsid w:val="001103C9"/>
    <w:rsid w:val="001103F0"/>
    <w:rsid w:val="0011085E"/>
    <w:rsid w:val="00110D3A"/>
    <w:rsid w:val="00110F1C"/>
    <w:rsid w:val="00110F69"/>
    <w:rsid w:val="001112C6"/>
    <w:rsid w:val="00111A0D"/>
    <w:rsid w:val="00113329"/>
    <w:rsid w:val="0011483D"/>
    <w:rsid w:val="00114A3F"/>
    <w:rsid w:val="00115000"/>
    <w:rsid w:val="001153D7"/>
    <w:rsid w:val="00116B5F"/>
    <w:rsid w:val="00116DD3"/>
    <w:rsid w:val="0011742B"/>
    <w:rsid w:val="001178AE"/>
    <w:rsid w:val="001217CD"/>
    <w:rsid w:val="001237B2"/>
    <w:rsid w:val="00123AB1"/>
    <w:rsid w:val="001256AD"/>
    <w:rsid w:val="001256FD"/>
    <w:rsid w:val="001330B4"/>
    <w:rsid w:val="00133FB1"/>
    <w:rsid w:val="00134EE6"/>
    <w:rsid w:val="00134F94"/>
    <w:rsid w:val="00137E05"/>
    <w:rsid w:val="00140904"/>
    <w:rsid w:val="00141C3D"/>
    <w:rsid w:val="00142683"/>
    <w:rsid w:val="001433F9"/>
    <w:rsid w:val="00144BD6"/>
    <w:rsid w:val="00146ED7"/>
    <w:rsid w:val="00147F89"/>
    <w:rsid w:val="001500D9"/>
    <w:rsid w:val="001506C4"/>
    <w:rsid w:val="00151369"/>
    <w:rsid w:val="0015140E"/>
    <w:rsid w:val="00152075"/>
    <w:rsid w:val="00155F32"/>
    <w:rsid w:val="0015650C"/>
    <w:rsid w:val="00156B42"/>
    <w:rsid w:val="001573C8"/>
    <w:rsid w:val="001574D8"/>
    <w:rsid w:val="00157A7E"/>
    <w:rsid w:val="00160098"/>
    <w:rsid w:val="001600F0"/>
    <w:rsid w:val="00160B9E"/>
    <w:rsid w:val="00163382"/>
    <w:rsid w:val="00165375"/>
    <w:rsid w:val="00165465"/>
    <w:rsid w:val="00166DB8"/>
    <w:rsid w:val="00173086"/>
    <w:rsid w:val="00175600"/>
    <w:rsid w:val="00175784"/>
    <w:rsid w:val="00175911"/>
    <w:rsid w:val="00175DAB"/>
    <w:rsid w:val="00176969"/>
    <w:rsid w:val="00176B81"/>
    <w:rsid w:val="001772A6"/>
    <w:rsid w:val="00177440"/>
    <w:rsid w:val="00177985"/>
    <w:rsid w:val="00180BF1"/>
    <w:rsid w:val="00184DF0"/>
    <w:rsid w:val="00185301"/>
    <w:rsid w:val="001865D7"/>
    <w:rsid w:val="00186663"/>
    <w:rsid w:val="00187A39"/>
    <w:rsid w:val="00193455"/>
    <w:rsid w:val="00193839"/>
    <w:rsid w:val="00193855"/>
    <w:rsid w:val="00195B93"/>
    <w:rsid w:val="001A11D6"/>
    <w:rsid w:val="001A2CEE"/>
    <w:rsid w:val="001A465F"/>
    <w:rsid w:val="001A4B05"/>
    <w:rsid w:val="001A5707"/>
    <w:rsid w:val="001A6124"/>
    <w:rsid w:val="001A6F5C"/>
    <w:rsid w:val="001B0AD5"/>
    <w:rsid w:val="001B3E68"/>
    <w:rsid w:val="001B5660"/>
    <w:rsid w:val="001B653A"/>
    <w:rsid w:val="001B7CC0"/>
    <w:rsid w:val="001C2216"/>
    <w:rsid w:val="001C3450"/>
    <w:rsid w:val="001C3457"/>
    <w:rsid w:val="001C366F"/>
    <w:rsid w:val="001C4A73"/>
    <w:rsid w:val="001D284C"/>
    <w:rsid w:val="001D408D"/>
    <w:rsid w:val="001D4E5D"/>
    <w:rsid w:val="001D5F0A"/>
    <w:rsid w:val="001D649E"/>
    <w:rsid w:val="001E51CD"/>
    <w:rsid w:val="001E670C"/>
    <w:rsid w:val="001E7B55"/>
    <w:rsid w:val="001E7D9E"/>
    <w:rsid w:val="001F00BB"/>
    <w:rsid w:val="001F0379"/>
    <w:rsid w:val="001F0880"/>
    <w:rsid w:val="001F1C66"/>
    <w:rsid w:val="001F2F28"/>
    <w:rsid w:val="001F3D8B"/>
    <w:rsid w:val="001F4B12"/>
    <w:rsid w:val="001F6A6E"/>
    <w:rsid w:val="001F7E67"/>
    <w:rsid w:val="00200428"/>
    <w:rsid w:val="0020532C"/>
    <w:rsid w:val="002078D2"/>
    <w:rsid w:val="002107BD"/>
    <w:rsid w:val="00211902"/>
    <w:rsid w:val="00211CB9"/>
    <w:rsid w:val="00211D47"/>
    <w:rsid w:val="002147B4"/>
    <w:rsid w:val="00220217"/>
    <w:rsid w:val="00220293"/>
    <w:rsid w:val="00220786"/>
    <w:rsid w:val="0022367A"/>
    <w:rsid w:val="002241F6"/>
    <w:rsid w:val="0022508C"/>
    <w:rsid w:val="0022524F"/>
    <w:rsid w:val="00225E67"/>
    <w:rsid w:val="00226601"/>
    <w:rsid w:val="00227FD6"/>
    <w:rsid w:val="002318EA"/>
    <w:rsid w:val="00231C77"/>
    <w:rsid w:val="00233351"/>
    <w:rsid w:val="00235338"/>
    <w:rsid w:val="00235C41"/>
    <w:rsid w:val="00235CFD"/>
    <w:rsid w:val="00235E9A"/>
    <w:rsid w:val="00237203"/>
    <w:rsid w:val="002410B3"/>
    <w:rsid w:val="002425A9"/>
    <w:rsid w:val="00242878"/>
    <w:rsid w:val="002503A5"/>
    <w:rsid w:val="0025535E"/>
    <w:rsid w:val="0025566B"/>
    <w:rsid w:val="0025706B"/>
    <w:rsid w:val="002610B7"/>
    <w:rsid w:val="00261C53"/>
    <w:rsid w:val="002632D0"/>
    <w:rsid w:val="00263BD9"/>
    <w:rsid w:val="00263C0F"/>
    <w:rsid w:val="00263F95"/>
    <w:rsid w:val="00264F88"/>
    <w:rsid w:val="0026532B"/>
    <w:rsid w:val="002716E6"/>
    <w:rsid w:val="00271C38"/>
    <w:rsid w:val="00273360"/>
    <w:rsid w:val="00274D1E"/>
    <w:rsid w:val="002772D4"/>
    <w:rsid w:val="002772D8"/>
    <w:rsid w:val="002773C7"/>
    <w:rsid w:val="002828FD"/>
    <w:rsid w:val="00282A09"/>
    <w:rsid w:val="002843F9"/>
    <w:rsid w:val="002849E7"/>
    <w:rsid w:val="0028576C"/>
    <w:rsid w:val="0028596D"/>
    <w:rsid w:val="002862DC"/>
    <w:rsid w:val="002870E9"/>
    <w:rsid w:val="00287118"/>
    <w:rsid w:val="00287ECF"/>
    <w:rsid w:val="002904BA"/>
    <w:rsid w:val="00291A72"/>
    <w:rsid w:val="00291B92"/>
    <w:rsid w:val="00292038"/>
    <w:rsid w:val="002943EE"/>
    <w:rsid w:val="00294F44"/>
    <w:rsid w:val="00296281"/>
    <w:rsid w:val="00296498"/>
    <w:rsid w:val="0029659D"/>
    <w:rsid w:val="00297925"/>
    <w:rsid w:val="002A06FF"/>
    <w:rsid w:val="002A353A"/>
    <w:rsid w:val="002A46BF"/>
    <w:rsid w:val="002A4B53"/>
    <w:rsid w:val="002A51F3"/>
    <w:rsid w:val="002A54A7"/>
    <w:rsid w:val="002A5C66"/>
    <w:rsid w:val="002A7679"/>
    <w:rsid w:val="002B15DF"/>
    <w:rsid w:val="002B1D1A"/>
    <w:rsid w:val="002B25D8"/>
    <w:rsid w:val="002B2600"/>
    <w:rsid w:val="002B2F52"/>
    <w:rsid w:val="002B319E"/>
    <w:rsid w:val="002B73E4"/>
    <w:rsid w:val="002C1C81"/>
    <w:rsid w:val="002C5458"/>
    <w:rsid w:val="002C6102"/>
    <w:rsid w:val="002C6AAB"/>
    <w:rsid w:val="002D021B"/>
    <w:rsid w:val="002D0A48"/>
    <w:rsid w:val="002D2027"/>
    <w:rsid w:val="002D441E"/>
    <w:rsid w:val="002D4DF8"/>
    <w:rsid w:val="002D4EDC"/>
    <w:rsid w:val="002D6356"/>
    <w:rsid w:val="002E2A39"/>
    <w:rsid w:val="002E3BA0"/>
    <w:rsid w:val="002E3FB9"/>
    <w:rsid w:val="002E5237"/>
    <w:rsid w:val="002E5328"/>
    <w:rsid w:val="002F07F8"/>
    <w:rsid w:val="002F22DF"/>
    <w:rsid w:val="002F3668"/>
    <w:rsid w:val="002F4A7A"/>
    <w:rsid w:val="002F5B64"/>
    <w:rsid w:val="002F5DD6"/>
    <w:rsid w:val="002F6594"/>
    <w:rsid w:val="002F720A"/>
    <w:rsid w:val="002F7F0B"/>
    <w:rsid w:val="00300AD9"/>
    <w:rsid w:val="003010C5"/>
    <w:rsid w:val="00304DC8"/>
    <w:rsid w:val="00305365"/>
    <w:rsid w:val="00305C8A"/>
    <w:rsid w:val="0030797C"/>
    <w:rsid w:val="00310412"/>
    <w:rsid w:val="00311011"/>
    <w:rsid w:val="00311ACF"/>
    <w:rsid w:val="00312B4E"/>
    <w:rsid w:val="00313D53"/>
    <w:rsid w:val="003152DD"/>
    <w:rsid w:val="0031608D"/>
    <w:rsid w:val="003178EF"/>
    <w:rsid w:val="00321770"/>
    <w:rsid w:val="00322F43"/>
    <w:rsid w:val="003269CD"/>
    <w:rsid w:val="003270D4"/>
    <w:rsid w:val="003300D5"/>
    <w:rsid w:val="0033131D"/>
    <w:rsid w:val="003313E7"/>
    <w:rsid w:val="003316BC"/>
    <w:rsid w:val="00331C16"/>
    <w:rsid w:val="00332270"/>
    <w:rsid w:val="00332E70"/>
    <w:rsid w:val="00334815"/>
    <w:rsid w:val="003352CE"/>
    <w:rsid w:val="003408C8"/>
    <w:rsid w:val="003432BF"/>
    <w:rsid w:val="00343EAD"/>
    <w:rsid w:val="003445F1"/>
    <w:rsid w:val="0034497A"/>
    <w:rsid w:val="00347487"/>
    <w:rsid w:val="003508C8"/>
    <w:rsid w:val="003527EB"/>
    <w:rsid w:val="00352874"/>
    <w:rsid w:val="00354A9F"/>
    <w:rsid w:val="003552F1"/>
    <w:rsid w:val="0035785A"/>
    <w:rsid w:val="00360CFA"/>
    <w:rsid w:val="00360EB6"/>
    <w:rsid w:val="00361033"/>
    <w:rsid w:val="00361C59"/>
    <w:rsid w:val="003649B5"/>
    <w:rsid w:val="00365F4B"/>
    <w:rsid w:val="003712B7"/>
    <w:rsid w:val="003715CF"/>
    <w:rsid w:val="00371E16"/>
    <w:rsid w:val="00373A96"/>
    <w:rsid w:val="00373DC8"/>
    <w:rsid w:val="00374271"/>
    <w:rsid w:val="00375B82"/>
    <w:rsid w:val="00376ABD"/>
    <w:rsid w:val="0037727E"/>
    <w:rsid w:val="0037776E"/>
    <w:rsid w:val="00380228"/>
    <w:rsid w:val="003803FF"/>
    <w:rsid w:val="003808D8"/>
    <w:rsid w:val="00380C33"/>
    <w:rsid w:val="00381B57"/>
    <w:rsid w:val="00381BC9"/>
    <w:rsid w:val="003825B6"/>
    <w:rsid w:val="0038446B"/>
    <w:rsid w:val="003860D5"/>
    <w:rsid w:val="003867DE"/>
    <w:rsid w:val="00386938"/>
    <w:rsid w:val="00387160"/>
    <w:rsid w:val="003874FB"/>
    <w:rsid w:val="00387CD5"/>
    <w:rsid w:val="0039041F"/>
    <w:rsid w:val="003904C0"/>
    <w:rsid w:val="00390E70"/>
    <w:rsid w:val="003913F5"/>
    <w:rsid w:val="003962CB"/>
    <w:rsid w:val="003A0062"/>
    <w:rsid w:val="003A0546"/>
    <w:rsid w:val="003A499B"/>
    <w:rsid w:val="003A4F68"/>
    <w:rsid w:val="003A5BD5"/>
    <w:rsid w:val="003B04F9"/>
    <w:rsid w:val="003B4C0D"/>
    <w:rsid w:val="003B5007"/>
    <w:rsid w:val="003C2BCD"/>
    <w:rsid w:val="003C6EC6"/>
    <w:rsid w:val="003C74F6"/>
    <w:rsid w:val="003D3DBB"/>
    <w:rsid w:val="003D4BB3"/>
    <w:rsid w:val="003D642E"/>
    <w:rsid w:val="003E0B52"/>
    <w:rsid w:val="003E0B8C"/>
    <w:rsid w:val="003E0BE9"/>
    <w:rsid w:val="003E2F09"/>
    <w:rsid w:val="003E4F00"/>
    <w:rsid w:val="003E54BD"/>
    <w:rsid w:val="003F0863"/>
    <w:rsid w:val="003F1C4C"/>
    <w:rsid w:val="003F2869"/>
    <w:rsid w:val="003F308B"/>
    <w:rsid w:val="003F777D"/>
    <w:rsid w:val="004029C8"/>
    <w:rsid w:val="004032E1"/>
    <w:rsid w:val="004037F0"/>
    <w:rsid w:val="00403FE2"/>
    <w:rsid w:val="00404BA9"/>
    <w:rsid w:val="00405726"/>
    <w:rsid w:val="00407F4D"/>
    <w:rsid w:val="00411275"/>
    <w:rsid w:val="00414085"/>
    <w:rsid w:val="00414814"/>
    <w:rsid w:val="00420AEF"/>
    <w:rsid w:val="00422787"/>
    <w:rsid w:val="00422BA2"/>
    <w:rsid w:val="0042300B"/>
    <w:rsid w:val="00425E82"/>
    <w:rsid w:val="004265E0"/>
    <w:rsid w:val="00430DB2"/>
    <w:rsid w:val="0043508B"/>
    <w:rsid w:val="004351A3"/>
    <w:rsid w:val="004360C1"/>
    <w:rsid w:val="0043635B"/>
    <w:rsid w:val="00436838"/>
    <w:rsid w:val="004379F1"/>
    <w:rsid w:val="00440A26"/>
    <w:rsid w:val="00442C6D"/>
    <w:rsid w:val="004439CB"/>
    <w:rsid w:val="00445305"/>
    <w:rsid w:val="00446A23"/>
    <w:rsid w:val="00446E1C"/>
    <w:rsid w:val="004473F4"/>
    <w:rsid w:val="004474FB"/>
    <w:rsid w:val="004511F9"/>
    <w:rsid w:val="00452BEC"/>
    <w:rsid w:val="00453028"/>
    <w:rsid w:val="004535C7"/>
    <w:rsid w:val="0045502A"/>
    <w:rsid w:val="00462C3A"/>
    <w:rsid w:val="004638AF"/>
    <w:rsid w:val="00464DEE"/>
    <w:rsid w:val="00466856"/>
    <w:rsid w:val="00470B1D"/>
    <w:rsid w:val="00472E56"/>
    <w:rsid w:val="00474A88"/>
    <w:rsid w:val="00474F8A"/>
    <w:rsid w:val="00477BE0"/>
    <w:rsid w:val="00480182"/>
    <w:rsid w:val="00481AC8"/>
    <w:rsid w:val="00482388"/>
    <w:rsid w:val="004825D8"/>
    <w:rsid w:val="00482664"/>
    <w:rsid w:val="00482894"/>
    <w:rsid w:val="00482CB7"/>
    <w:rsid w:val="0048458C"/>
    <w:rsid w:val="004850A9"/>
    <w:rsid w:val="004856EC"/>
    <w:rsid w:val="004863C2"/>
    <w:rsid w:val="00486EB8"/>
    <w:rsid w:val="00490B5C"/>
    <w:rsid w:val="00491560"/>
    <w:rsid w:val="00493F1A"/>
    <w:rsid w:val="00494283"/>
    <w:rsid w:val="004952D1"/>
    <w:rsid w:val="00495AA3"/>
    <w:rsid w:val="00496FAF"/>
    <w:rsid w:val="0049759C"/>
    <w:rsid w:val="004A1654"/>
    <w:rsid w:val="004A2ECE"/>
    <w:rsid w:val="004A36CD"/>
    <w:rsid w:val="004A3E82"/>
    <w:rsid w:val="004A6AB8"/>
    <w:rsid w:val="004B038D"/>
    <w:rsid w:val="004B0E96"/>
    <w:rsid w:val="004B0FCF"/>
    <w:rsid w:val="004B4130"/>
    <w:rsid w:val="004B482C"/>
    <w:rsid w:val="004B786B"/>
    <w:rsid w:val="004B7C3C"/>
    <w:rsid w:val="004C0D89"/>
    <w:rsid w:val="004C1309"/>
    <w:rsid w:val="004C2465"/>
    <w:rsid w:val="004C31A9"/>
    <w:rsid w:val="004C4829"/>
    <w:rsid w:val="004C5C61"/>
    <w:rsid w:val="004C686A"/>
    <w:rsid w:val="004C70B8"/>
    <w:rsid w:val="004D0209"/>
    <w:rsid w:val="004D0368"/>
    <w:rsid w:val="004D121E"/>
    <w:rsid w:val="004D2672"/>
    <w:rsid w:val="004D42D5"/>
    <w:rsid w:val="004D5195"/>
    <w:rsid w:val="004D6A2E"/>
    <w:rsid w:val="004D6B52"/>
    <w:rsid w:val="004E2B6F"/>
    <w:rsid w:val="004E35A4"/>
    <w:rsid w:val="004E6599"/>
    <w:rsid w:val="004F05E5"/>
    <w:rsid w:val="004F16A1"/>
    <w:rsid w:val="004F2146"/>
    <w:rsid w:val="004F7742"/>
    <w:rsid w:val="0050177C"/>
    <w:rsid w:val="005071AC"/>
    <w:rsid w:val="00511EAD"/>
    <w:rsid w:val="00512DD9"/>
    <w:rsid w:val="00513044"/>
    <w:rsid w:val="00513A70"/>
    <w:rsid w:val="0051576F"/>
    <w:rsid w:val="00515B84"/>
    <w:rsid w:val="00515F3B"/>
    <w:rsid w:val="00516EE5"/>
    <w:rsid w:val="00516FD2"/>
    <w:rsid w:val="00521059"/>
    <w:rsid w:val="005220EC"/>
    <w:rsid w:val="00525D56"/>
    <w:rsid w:val="00526722"/>
    <w:rsid w:val="005270A7"/>
    <w:rsid w:val="00527645"/>
    <w:rsid w:val="00527D6F"/>
    <w:rsid w:val="00532F62"/>
    <w:rsid w:val="00533B6F"/>
    <w:rsid w:val="00534556"/>
    <w:rsid w:val="005349C8"/>
    <w:rsid w:val="00535212"/>
    <w:rsid w:val="00535FAC"/>
    <w:rsid w:val="005369F2"/>
    <w:rsid w:val="00540E11"/>
    <w:rsid w:val="0054249C"/>
    <w:rsid w:val="00542898"/>
    <w:rsid w:val="00544895"/>
    <w:rsid w:val="005471E9"/>
    <w:rsid w:val="00547C59"/>
    <w:rsid w:val="00547F57"/>
    <w:rsid w:val="005504D8"/>
    <w:rsid w:val="005524A6"/>
    <w:rsid w:val="0055290D"/>
    <w:rsid w:val="0055384D"/>
    <w:rsid w:val="00554396"/>
    <w:rsid w:val="00556E3C"/>
    <w:rsid w:val="00560846"/>
    <w:rsid w:val="00560A32"/>
    <w:rsid w:val="00561EA9"/>
    <w:rsid w:val="00563645"/>
    <w:rsid w:val="00563FA8"/>
    <w:rsid w:val="00564F7D"/>
    <w:rsid w:val="005664FD"/>
    <w:rsid w:val="00566EBE"/>
    <w:rsid w:val="00567B07"/>
    <w:rsid w:val="00571749"/>
    <w:rsid w:val="00571836"/>
    <w:rsid w:val="00572419"/>
    <w:rsid w:val="00573E42"/>
    <w:rsid w:val="00574FC3"/>
    <w:rsid w:val="00575515"/>
    <w:rsid w:val="00575959"/>
    <w:rsid w:val="0057794A"/>
    <w:rsid w:val="005801FE"/>
    <w:rsid w:val="00580B56"/>
    <w:rsid w:val="00581504"/>
    <w:rsid w:val="005815E7"/>
    <w:rsid w:val="00583347"/>
    <w:rsid w:val="00583BA9"/>
    <w:rsid w:val="00583E55"/>
    <w:rsid w:val="00583F07"/>
    <w:rsid w:val="005863E6"/>
    <w:rsid w:val="0058724F"/>
    <w:rsid w:val="00590A58"/>
    <w:rsid w:val="00590ED9"/>
    <w:rsid w:val="00594B81"/>
    <w:rsid w:val="005950FA"/>
    <w:rsid w:val="005A013C"/>
    <w:rsid w:val="005A445F"/>
    <w:rsid w:val="005A79D2"/>
    <w:rsid w:val="005B03D2"/>
    <w:rsid w:val="005B0465"/>
    <w:rsid w:val="005B1B1B"/>
    <w:rsid w:val="005B4079"/>
    <w:rsid w:val="005B4100"/>
    <w:rsid w:val="005B4220"/>
    <w:rsid w:val="005B480B"/>
    <w:rsid w:val="005B7E3D"/>
    <w:rsid w:val="005C1AD0"/>
    <w:rsid w:val="005C3CA9"/>
    <w:rsid w:val="005C4930"/>
    <w:rsid w:val="005D0DAA"/>
    <w:rsid w:val="005D1980"/>
    <w:rsid w:val="005D1D17"/>
    <w:rsid w:val="005D571F"/>
    <w:rsid w:val="005D5B78"/>
    <w:rsid w:val="005D6D70"/>
    <w:rsid w:val="005D7CC1"/>
    <w:rsid w:val="005E032F"/>
    <w:rsid w:val="005E2F0F"/>
    <w:rsid w:val="005E3B86"/>
    <w:rsid w:val="005E58CE"/>
    <w:rsid w:val="005E59E3"/>
    <w:rsid w:val="005E5ABA"/>
    <w:rsid w:val="005E689B"/>
    <w:rsid w:val="005E6AB9"/>
    <w:rsid w:val="005F21F7"/>
    <w:rsid w:val="005F3D36"/>
    <w:rsid w:val="005F49E9"/>
    <w:rsid w:val="005F51A5"/>
    <w:rsid w:val="005F6091"/>
    <w:rsid w:val="005F678B"/>
    <w:rsid w:val="00603ADF"/>
    <w:rsid w:val="00604045"/>
    <w:rsid w:val="00604460"/>
    <w:rsid w:val="0060482B"/>
    <w:rsid w:val="00604BA5"/>
    <w:rsid w:val="0060655C"/>
    <w:rsid w:val="00610A4E"/>
    <w:rsid w:val="006116FC"/>
    <w:rsid w:val="0061228B"/>
    <w:rsid w:val="00612D59"/>
    <w:rsid w:val="006156AB"/>
    <w:rsid w:val="006159DE"/>
    <w:rsid w:val="00617452"/>
    <w:rsid w:val="00617461"/>
    <w:rsid w:val="006178AF"/>
    <w:rsid w:val="00617B27"/>
    <w:rsid w:val="00617CAF"/>
    <w:rsid w:val="00617EAB"/>
    <w:rsid w:val="00620610"/>
    <w:rsid w:val="00620C74"/>
    <w:rsid w:val="00622B3A"/>
    <w:rsid w:val="006239B1"/>
    <w:rsid w:val="00624968"/>
    <w:rsid w:val="00626260"/>
    <w:rsid w:val="0062683F"/>
    <w:rsid w:val="00626913"/>
    <w:rsid w:val="006318F8"/>
    <w:rsid w:val="00633F08"/>
    <w:rsid w:val="00634980"/>
    <w:rsid w:val="00635B45"/>
    <w:rsid w:val="00637043"/>
    <w:rsid w:val="00637823"/>
    <w:rsid w:val="006413FA"/>
    <w:rsid w:val="006430B6"/>
    <w:rsid w:val="00644263"/>
    <w:rsid w:val="00645546"/>
    <w:rsid w:val="006457CE"/>
    <w:rsid w:val="00646CAC"/>
    <w:rsid w:val="006503F8"/>
    <w:rsid w:val="00651C70"/>
    <w:rsid w:val="0065489F"/>
    <w:rsid w:val="00655587"/>
    <w:rsid w:val="006560A9"/>
    <w:rsid w:val="00663E88"/>
    <w:rsid w:val="00664120"/>
    <w:rsid w:val="0066690D"/>
    <w:rsid w:val="0066693A"/>
    <w:rsid w:val="0067019A"/>
    <w:rsid w:val="00670F0B"/>
    <w:rsid w:val="00671A35"/>
    <w:rsid w:val="00671DE7"/>
    <w:rsid w:val="00671F41"/>
    <w:rsid w:val="006722AB"/>
    <w:rsid w:val="00672DB8"/>
    <w:rsid w:val="006731F3"/>
    <w:rsid w:val="00675193"/>
    <w:rsid w:val="00675849"/>
    <w:rsid w:val="00675CBB"/>
    <w:rsid w:val="00675EF5"/>
    <w:rsid w:val="00676111"/>
    <w:rsid w:val="00677780"/>
    <w:rsid w:val="00677998"/>
    <w:rsid w:val="006814F2"/>
    <w:rsid w:val="00681A98"/>
    <w:rsid w:val="00681CEA"/>
    <w:rsid w:val="006835E9"/>
    <w:rsid w:val="00684176"/>
    <w:rsid w:val="00684DAE"/>
    <w:rsid w:val="00686279"/>
    <w:rsid w:val="00686C52"/>
    <w:rsid w:val="0068707B"/>
    <w:rsid w:val="00693C53"/>
    <w:rsid w:val="00694C76"/>
    <w:rsid w:val="006956D9"/>
    <w:rsid w:val="006958EB"/>
    <w:rsid w:val="00697E5F"/>
    <w:rsid w:val="006A27B4"/>
    <w:rsid w:val="006A3E14"/>
    <w:rsid w:val="006A52B2"/>
    <w:rsid w:val="006A5B8C"/>
    <w:rsid w:val="006A6C60"/>
    <w:rsid w:val="006A74FA"/>
    <w:rsid w:val="006A79AD"/>
    <w:rsid w:val="006A7E79"/>
    <w:rsid w:val="006B07DF"/>
    <w:rsid w:val="006B0B58"/>
    <w:rsid w:val="006B0ED0"/>
    <w:rsid w:val="006B2363"/>
    <w:rsid w:val="006B281E"/>
    <w:rsid w:val="006B30DF"/>
    <w:rsid w:val="006B3991"/>
    <w:rsid w:val="006B400D"/>
    <w:rsid w:val="006B4052"/>
    <w:rsid w:val="006B4DA4"/>
    <w:rsid w:val="006B6D52"/>
    <w:rsid w:val="006B6EF9"/>
    <w:rsid w:val="006C1844"/>
    <w:rsid w:val="006C31F1"/>
    <w:rsid w:val="006C594E"/>
    <w:rsid w:val="006C6573"/>
    <w:rsid w:val="006D0228"/>
    <w:rsid w:val="006D057B"/>
    <w:rsid w:val="006D1BA7"/>
    <w:rsid w:val="006D2D02"/>
    <w:rsid w:val="006D2FE1"/>
    <w:rsid w:val="006D3581"/>
    <w:rsid w:val="006D603F"/>
    <w:rsid w:val="006E0F3A"/>
    <w:rsid w:val="006F114D"/>
    <w:rsid w:val="006F2835"/>
    <w:rsid w:val="006F28ED"/>
    <w:rsid w:val="006F2BDB"/>
    <w:rsid w:val="006F3767"/>
    <w:rsid w:val="006F3964"/>
    <w:rsid w:val="006F39B5"/>
    <w:rsid w:val="006F419F"/>
    <w:rsid w:val="006F492F"/>
    <w:rsid w:val="006F626A"/>
    <w:rsid w:val="006F6809"/>
    <w:rsid w:val="0070227C"/>
    <w:rsid w:val="007047EF"/>
    <w:rsid w:val="00704E0C"/>
    <w:rsid w:val="00705DA1"/>
    <w:rsid w:val="00710674"/>
    <w:rsid w:val="00710BCF"/>
    <w:rsid w:val="00711B58"/>
    <w:rsid w:val="007136F1"/>
    <w:rsid w:val="007138ED"/>
    <w:rsid w:val="00714FDF"/>
    <w:rsid w:val="00715A52"/>
    <w:rsid w:val="00715BA0"/>
    <w:rsid w:val="00720B2C"/>
    <w:rsid w:val="00720D69"/>
    <w:rsid w:val="007220AA"/>
    <w:rsid w:val="00723CB4"/>
    <w:rsid w:val="00724F5B"/>
    <w:rsid w:val="0072573A"/>
    <w:rsid w:val="00725A83"/>
    <w:rsid w:val="00734EAC"/>
    <w:rsid w:val="00736D09"/>
    <w:rsid w:val="00736F40"/>
    <w:rsid w:val="00737AF2"/>
    <w:rsid w:val="00737C04"/>
    <w:rsid w:val="007401DD"/>
    <w:rsid w:val="0074046F"/>
    <w:rsid w:val="00741D75"/>
    <w:rsid w:val="00744D76"/>
    <w:rsid w:val="00744F26"/>
    <w:rsid w:val="0074593E"/>
    <w:rsid w:val="00745E9E"/>
    <w:rsid w:val="00747DB9"/>
    <w:rsid w:val="007527DA"/>
    <w:rsid w:val="00753D19"/>
    <w:rsid w:val="00754E39"/>
    <w:rsid w:val="00756B0F"/>
    <w:rsid w:val="007608E3"/>
    <w:rsid w:val="00761E83"/>
    <w:rsid w:val="00764EA3"/>
    <w:rsid w:val="00765397"/>
    <w:rsid w:val="007657B1"/>
    <w:rsid w:val="00765DFB"/>
    <w:rsid w:val="0076604F"/>
    <w:rsid w:val="007671E5"/>
    <w:rsid w:val="00770158"/>
    <w:rsid w:val="007705A5"/>
    <w:rsid w:val="00777D0B"/>
    <w:rsid w:val="007806E7"/>
    <w:rsid w:val="00780B2C"/>
    <w:rsid w:val="0078147B"/>
    <w:rsid w:val="00782BA1"/>
    <w:rsid w:val="00782E8B"/>
    <w:rsid w:val="00784879"/>
    <w:rsid w:val="0078700D"/>
    <w:rsid w:val="00787655"/>
    <w:rsid w:val="00787FE4"/>
    <w:rsid w:val="007909B2"/>
    <w:rsid w:val="007929DC"/>
    <w:rsid w:val="00793440"/>
    <w:rsid w:val="00793A22"/>
    <w:rsid w:val="00793C64"/>
    <w:rsid w:val="00794149"/>
    <w:rsid w:val="0079426F"/>
    <w:rsid w:val="007950C2"/>
    <w:rsid w:val="0079704F"/>
    <w:rsid w:val="007970CA"/>
    <w:rsid w:val="007A0740"/>
    <w:rsid w:val="007A12C7"/>
    <w:rsid w:val="007A214A"/>
    <w:rsid w:val="007A2CE3"/>
    <w:rsid w:val="007A2ECC"/>
    <w:rsid w:val="007A3526"/>
    <w:rsid w:val="007A352E"/>
    <w:rsid w:val="007A423F"/>
    <w:rsid w:val="007A55D4"/>
    <w:rsid w:val="007A573B"/>
    <w:rsid w:val="007A6EE1"/>
    <w:rsid w:val="007A7085"/>
    <w:rsid w:val="007A74B7"/>
    <w:rsid w:val="007B3AF1"/>
    <w:rsid w:val="007B3FEB"/>
    <w:rsid w:val="007B488D"/>
    <w:rsid w:val="007B60B0"/>
    <w:rsid w:val="007B7FCB"/>
    <w:rsid w:val="007C13BE"/>
    <w:rsid w:val="007C28D8"/>
    <w:rsid w:val="007C7882"/>
    <w:rsid w:val="007C7CE7"/>
    <w:rsid w:val="007C7ED5"/>
    <w:rsid w:val="007D0790"/>
    <w:rsid w:val="007D2394"/>
    <w:rsid w:val="007D36BA"/>
    <w:rsid w:val="007D3C84"/>
    <w:rsid w:val="007D40CE"/>
    <w:rsid w:val="007D4263"/>
    <w:rsid w:val="007D4DBF"/>
    <w:rsid w:val="007D5727"/>
    <w:rsid w:val="007D5A70"/>
    <w:rsid w:val="007D6CE1"/>
    <w:rsid w:val="007E283D"/>
    <w:rsid w:val="007E35F3"/>
    <w:rsid w:val="007E3A97"/>
    <w:rsid w:val="007E4D5B"/>
    <w:rsid w:val="007E52E8"/>
    <w:rsid w:val="007E5ACF"/>
    <w:rsid w:val="007E66A3"/>
    <w:rsid w:val="007E710C"/>
    <w:rsid w:val="007E7579"/>
    <w:rsid w:val="007F0EBF"/>
    <w:rsid w:val="007F3515"/>
    <w:rsid w:val="007F399F"/>
    <w:rsid w:val="007F3E9A"/>
    <w:rsid w:val="007F56E9"/>
    <w:rsid w:val="007F7EBB"/>
    <w:rsid w:val="00800871"/>
    <w:rsid w:val="008013A1"/>
    <w:rsid w:val="00803C0E"/>
    <w:rsid w:val="00805E68"/>
    <w:rsid w:val="00805EF7"/>
    <w:rsid w:val="00806DF5"/>
    <w:rsid w:val="0080713A"/>
    <w:rsid w:val="00810773"/>
    <w:rsid w:val="00811CEE"/>
    <w:rsid w:val="00813112"/>
    <w:rsid w:val="0081388A"/>
    <w:rsid w:val="008146AD"/>
    <w:rsid w:val="008162E3"/>
    <w:rsid w:val="00817863"/>
    <w:rsid w:val="008200F5"/>
    <w:rsid w:val="00821502"/>
    <w:rsid w:val="0082155C"/>
    <w:rsid w:val="00821E06"/>
    <w:rsid w:val="0082667F"/>
    <w:rsid w:val="00830C19"/>
    <w:rsid w:val="00831E2E"/>
    <w:rsid w:val="0083252B"/>
    <w:rsid w:val="00832E20"/>
    <w:rsid w:val="00833195"/>
    <w:rsid w:val="008354D2"/>
    <w:rsid w:val="00835B3F"/>
    <w:rsid w:val="00837116"/>
    <w:rsid w:val="00841161"/>
    <w:rsid w:val="00843C41"/>
    <w:rsid w:val="00850454"/>
    <w:rsid w:val="00853549"/>
    <w:rsid w:val="00853CB9"/>
    <w:rsid w:val="00856C3A"/>
    <w:rsid w:val="008611FC"/>
    <w:rsid w:val="0086387E"/>
    <w:rsid w:val="00863CF6"/>
    <w:rsid w:val="00863F83"/>
    <w:rsid w:val="008655E1"/>
    <w:rsid w:val="0086578A"/>
    <w:rsid w:val="00865EBD"/>
    <w:rsid w:val="00866F14"/>
    <w:rsid w:val="00870531"/>
    <w:rsid w:val="00870A54"/>
    <w:rsid w:val="00872055"/>
    <w:rsid w:val="00872BDD"/>
    <w:rsid w:val="00873B82"/>
    <w:rsid w:val="00875A54"/>
    <w:rsid w:val="00876245"/>
    <w:rsid w:val="008779BB"/>
    <w:rsid w:val="00880637"/>
    <w:rsid w:val="00884385"/>
    <w:rsid w:val="00884677"/>
    <w:rsid w:val="00884EB0"/>
    <w:rsid w:val="00885AB6"/>
    <w:rsid w:val="00885EE9"/>
    <w:rsid w:val="0088632F"/>
    <w:rsid w:val="00886D6E"/>
    <w:rsid w:val="00887860"/>
    <w:rsid w:val="00887C8D"/>
    <w:rsid w:val="008959A4"/>
    <w:rsid w:val="00895A2F"/>
    <w:rsid w:val="00895D93"/>
    <w:rsid w:val="00895DAE"/>
    <w:rsid w:val="00896118"/>
    <w:rsid w:val="0089795D"/>
    <w:rsid w:val="00897D9F"/>
    <w:rsid w:val="008A0D07"/>
    <w:rsid w:val="008A1B9A"/>
    <w:rsid w:val="008A1BC4"/>
    <w:rsid w:val="008A2A1C"/>
    <w:rsid w:val="008A590D"/>
    <w:rsid w:val="008A6383"/>
    <w:rsid w:val="008A6F88"/>
    <w:rsid w:val="008B024B"/>
    <w:rsid w:val="008B0898"/>
    <w:rsid w:val="008B0EEA"/>
    <w:rsid w:val="008B12BC"/>
    <w:rsid w:val="008B14D8"/>
    <w:rsid w:val="008B3665"/>
    <w:rsid w:val="008B367A"/>
    <w:rsid w:val="008B60E1"/>
    <w:rsid w:val="008C0904"/>
    <w:rsid w:val="008C32F9"/>
    <w:rsid w:val="008C4D8B"/>
    <w:rsid w:val="008D2837"/>
    <w:rsid w:val="008D3208"/>
    <w:rsid w:val="008D3CB9"/>
    <w:rsid w:val="008D4007"/>
    <w:rsid w:val="008D402E"/>
    <w:rsid w:val="008D468C"/>
    <w:rsid w:val="008D4A36"/>
    <w:rsid w:val="008D5817"/>
    <w:rsid w:val="008D7924"/>
    <w:rsid w:val="008E3DB0"/>
    <w:rsid w:val="008E41A6"/>
    <w:rsid w:val="008E46E4"/>
    <w:rsid w:val="008E49F5"/>
    <w:rsid w:val="008E4E59"/>
    <w:rsid w:val="008E5311"/>
    <w:rsid w:val="008E6904"/>
    <w:rsid w:val="008E71CC"/>
    <w:rsid w:val="008F0228"/>
    <w:rsid w:val="008F02DF"/>
    <w:rsid w:val="008F1DB6"/>
    <w:rsid w:val="008F6E08"/>
    <w:rsid w:val="008F76F3"/>
    <w:rsid w:val="0090182A"/>
    <w:rsid w:val="00901C2D"/>
    <w:rsid w:val="0090218A"/>
    <w:rsid w:val="00903C22"/>
    <w:rsid w:val="00907932"/>
    <w:rsid w:val="00910F8F"/>
    <w:rsid w:val="009125B7"/>
    <w:rsid w:val="00913003"/>
    <w:rsid w:val="00913C04"/>
    <w:rsid w:val="00913DF4"/>
    <w:rsid w:val="00913EEC"/>
    <w:rsid w:val="009153DA"/>
    <w:rsid w:val="00915ECA"/>
    <w:rsid w:val="00915FCF"/>
    <w:rsid w:val="0091757E"/>
    <w:rsid w:val="009207C5"/>
    <w:rsid w:val="0092171A"/>
    <w:rsid w:val="00923D09"/>
    <w:rsid w:val="009245FD"/>
    <w:rsid w:val="009262E4"/>
    <w:rsid w:val="009267E8"/>
    <w:rsid w:val="00926865"/>
    <w:rsid w:val="009271A0"/>
    <w:rsid w:val="009316C1"/>
    <w:rsid w:val="00932562"/>
    <w:rsid w:val="00932E25"/>
    <w:rsid w:val="00935EAF"/>
    <w:rsid w:val="0093607D"/>
    <w:rsid w:val="00936709"/>
    <w:rsid w:val="00943092"/>
    <w:rsid w:val="009443C8"/>
    <w:rsid w:val="0094583C"/>
    <w:rsid w:val="00945B7C"/>
    <w:rsid w:val="00945B97"/>
    <w:rsid w:val="009473D6"/>
    <w:rsid w:val="00947401"/>
    <w:rsid w:val="00947727"/>
    <w:rsid w:val="00947B6C"/>
    <w:rsid w:val="00950772"/>
    <w:rsid w:val="0095080E"/>
    <w:rsid w:val="009533AD"/>
    <w:rsid w:val="00953B29"/>
    <w:rsid w:val="00954826"/>
    <w:rsid w:val="00954EB2"/>
    <w:rsid w:val="0095678E"/>
    <w:rsid w:val="0095684C"/>
    <w:rsid w:val="0096057F"/>
    <w:rsid w:val="00961300"/>
    <w:rsid w:val="009638E9"/>
    <w:rsid w:val="0096546E"/>
    <w:rsid w:val="00965954"/>
    <w:rsid w:val="00965DA8"/>
    <w:rsid w:val="00966B52"/>
    <w:rsid w:val="009703EB"/>
    <w:rsid w:val="00971ECD"/>
    <w:rsid w:val="00972BF4"/>
    <w:rsid w:val="009757C0"/>
    <w:rsid w:val="00977A14"/>
    <w:rsid w:val="00980C1F"/>
    <w:rsid w:val="00981389"/>
    <w:rsid w:val="00982141"/>
    <w:rsid w:val="0098235F"/>
    <w:rsid w:val="00982666"/>
    <w:rsid w:val="009836CB"/>
    <w:rsid w:val="00983B6F"/>
    <w:rsid w:val="00987455"/>
    <w:rsid w:val="00990D55"/>
    <w:rsid w:val="0099335A"/>
    <w:rsid w:val="0099340B"/>
    <w:rsid w:val="00993C98"/>
    <w:rsid w:val="00995CA0"/>
    <w:rsid w:val="00996D96"/>
    <w:rsid w:val="009A080F"/>
    <w:rsid w:val="009A1617"/>
    <w:rsid w:val="009A4D7D"/>
    <w:rsid w:val="009A571C"/>
    <w:rsid w:val="009A5EE4"/>
    <w:rsid w:val="009A6521"/>
    <w:rsid w:val="009A7DE5"/>
    <w:rsid w:val="009B2439"/>
    <w:rsid w:val="009B3CC7"/>
    <w:rsid w:val="009B4626"/>
    <w:rsid w:val="009B61C0"/>
    <w:rsid w:val="009B7734"/>
    <w:rsid w:val="009B7C73"/>
    <w:rsid w:val="009C0CFD"/>
    <w:rsid w:val="009C10DF"/>
    <w:rsid w:val="009C1604"/>
    <w:rsid w:val="009C195A"/>
    <w:rsid w:val="009C4370"/>
    <w:rsid w:val="009D1789"/>
    <w:rsid w:val="009D17EE"/>
    <w:rsid w:val="009D580B"/>
    <w:rsid w:val="009D662C"/>
    <w:rsid w:val="009D6B07"/>
    <w:rsid w:val="009E0EDB"/>
    <w:rsid w:val="009E199E"/>
    <w:rsid w:val="009E1E56"/>
    <w:rsid w:val="009E34D3"/>
    <w:rsid w:val="009E4901"/>
    <w:rsid w:val="009E4E83"/>
    <w:rsid w:val="009E6C31"/>
    <w:rsid w:val="009E7090"/>
    <w:rsid w:val="009F2E56"/>
    <w:rsid w:val="009F581E"/>
    <w:rsid w:val="00A0292F"/>
    <w:rsid w:val="00A02D19"/>
    <w:rsid w:val="00A04E82"/>
    <w:rsid w:val="00A063CF"/>
    <w:rsid w:val="00A06B82"/>
    <w:rsid w:val="00A07E79"/>
    <w:rsid w:val="00A10CA9"/>
    <w:rsid w:val="00A12290"/>
    <w:rsid w:val="00A13437"/>
    <w:rsid w:val="00A13E67"/>
    <w:rsid w:val="00A14909"/>
    <w:rsid w:val="00A14C52"/>
    <w:rsid w:val="00A178CD"/>
    <w:rsid w:val="00A20175"/>
    <w:rsid w:val="00A22EF0"/>
    <w:rsid w:val="00A23A94"/>
    <w:rsid w:val="00A2460E"/>
    <w:rsid w:val="00A24961"/>
    <w:rsid w:val="00A26957"/>
    <w:rsid w:val="00A26A4A"/>
    <w:rsid w:val="00A274BA"/>
    <w:rsid w:val="00A2776D"/>
    <w:rsid w:val="00A27DC3"/>
    <w:rsid w:val="00A30E18"/>
    <w:rsid w:val="00A32244"/>
    <w:rsid w:val="00A33988"/>
    <w:rsid w:val="00A33C55"/>
    <w:rsid w:val="00A36240"/>
    <w:rsid w:val="00A366B5"/>
    <w:rsid w:val="00A36DA6"/>
    <w:rsid w:val="00A4055D"/>
    <w:rsid w:val="00A4183E"/>
    <w:rsid w:val="00A42977"/>
    <w:rsid w:val="00A42B46"/>
    <w:rsid w:val="00A43253"/>
    <w:rsid w:val="00A43FEA"/>
    <w:rsid w:val="00A465BE"/>
    <w:rsid w:val="00A4685A"/>
    <w:rsid w:val="00A51019"/>
    <w:rsid w:val="00A53414"/>
    <w:rsid w:val="00A54E55"/>
    <w:rsid w:val="00A56193"/>
    <w:rsid w:val="00A562F3"/>
    <w:rsid w:val="00A574ED"/>
    <w:rsid w:val="00A57A02"/>
    <w:rsid w:val="00A57B55"/>
    <w:rsid w:val="00A6102A"/>
    <w:rsid w:val="00A62A68"/>
    <w:rsid w:val="00A63952"/>
    <w:rsid w:val="00A65197"/>
    <w:rsid w:val="00A6609D"/>
    <w:rsid w:val="00A66618"/>
    <w:rsid w:val="00A66FAC"/>
    <w:rsid w:val="00A70DCD"/>
    <w:rsid w:val="00A70EC2"/>
    <w:rsid w:val="00A71151"/>
    <w:rsid w:val="00A76AE1"/>
    <w:rsid w:val="00A774F2"/>
    <w:rsid w:val="00A77A88"/>
    <w:rsid w:val="00A8022E"/>
    <w:rsid w:val="00A802DF"/>
    <w:rsid w:val="00A8086B"/>
    <w:rsid w:val="00A80FF9"/>
    <w:rsid w:val="00A83CC9"/>
    <w:rsid w:val="00A84924"/>
    <w:rsid w:val="00A857F7"/>
    <w:rsid w:val="00A858FE"/>
    <w:rsid w:val="00A86453"/>
    <w:rsid w:val="00A86B3C"/>
    <w:rsid w:val="00A86DFA"/>
    <w:rsid w:val="00A8757D"/>
    <w:rsid w:val="00A90B25"/>
    <w:rsid w:val="00A91137"/>
    <w:rsid w:val="00A91675"/>
    <w:rsid w:val="00A9180E"/>
    <w:rsid w:val="00A91D3E"/>
    <w:rsid w:val="00A96008"/>
    <w:rsid w:val="00AA0BD4"/>
    <w:rsid w:val="00AA1A17"/>
    <w:rsid w:val="00AA2EDD"/>
    <w:rsid w:val="00AA5355"/>
    <w:rsid w:val="00AA7D68"/>
    <w:rsid w:val="00AB322C"/>
    <w:rsid w:val="00AB5609"/>
    <w:rsid w:val="00AB56EE"/>
    <w:rsid w:val="00AB5EF4"/>
    <w:rsid w:val="00AC4604"/>
    <w:rsid w:val="00AC50A9"/>
    <w:rsid w:val="00AC55B0"/>
    <w:rsid w:val="00AC6A92"/>
    <w:rsid w:val="00AC74CC"/>
    <w:rsid w:val="00AD0ADD"/>
    <w:rsid w:val="00AD0E08"/>
    <w:rsid w:val="00AD1339"/>
    <w:rsid w:val="00AD17AA"/>
    <w:rsid w:val="00AD2F28"/>
    <w:rsid w:val="00AD35E3"/>
    <w:rsid w:val="00AD42A0"/>
    <w:rsid w:val="00AD5838"/>
    <w:rsid w:val="00AD60B0"/>
    <w:rsid w:val="00AD6F24"/>
    <w:rsid w:val="00AE0384"/>
    <w:rsid w:val="00AE12A6"/>
    <w:rsid w:val="00AE1C1E"/>
    <w:rsid w:val="00AE2844"/>
    <w:rsid w:val="00AE363D"/>
    <w:rsid w:val="00AE37BC"/>
    <w:rsid w:val="00AE4C95"/>
    <w:rsid w:val="00AE5B96"/>
    <w:rsid w:val="00AE5FE7"/>
    <w:rsid w:val="00AF2A9B"/>
    <w:rsid w:val="00AF2E86"/>
    <w:rsid w:val="00AF3646"/>
    <w:rsid w:val="00AF386C"/>
    <w:rsid w:val="00AF7BBF"/>
    <w:rsid w:val="00B008D6"/>
    <w:rsid w:val="00B01376"/>
    <w:rsid w:val="00B014F5"/>
    <w:rsid w:val="00B02D08"/>
    <w:rsid w:val="00B0672C"/>
    <w:rsid w:val="00B0729D"/>
    <w:rsid w:val="00B12333"/>
    <w:rsid w:val="00B13CF2"/>
    <w:rsid w:val="00B20C59"/>
    <w:rsid w:val="00B23579"/>
    <w:rsid w:val="00B24535"/>
    <w:rsid w:val="00B249C9"/>
    <w:rsid w:val="00B24B53"/>
    <w:rsid w:val="00B24E2E"/>
    <w:rsid w:val="00B26349"/>
    <w:rsid w:val="00B309B6"/>
    <w:rsid w:val="00B31266"/>
    <w:rsid w:val="00B31273"/>
    <w:rsid w:val="00B3127E"/>
    <w:rsid w:val="00B327D2"/>
    <w:rsid w:val="00B32A3F"/>
    <w:rsid w:val="00B33AC4"/>
    <w:rsid w:val="00B40EF3"/>
    <w:rsid w:val="00B4146A"/>
    <w:rsid w:val="00B4597F"/>
    <w:rsid w:val="00B45F73"/>
    <w:rsid w:val="00B50BF3"/>
    <w:rsid w:val="00B53218"/>
    <w:rsid w:val="00B533ED"/>
    <w:rsid w:val="00B54076"/>
    <w:rsid w:val="00B54E64"/>
    <w:rsid w:val="00B55107"/>
    <w:rsid w:val="00B55A3A"/>
    <w:rsid w:val="00B65D1F"/>
    <w:rsid w:val="00B65E89"/>
    <w:rsid w:val="00B67147"/>
    <w:rsid w:val="00B71AC8"/>
    <w:rsid w:val="00B71C83"/>
    <w:rsid w:val="00B80E26"/>
    <w:rsid w:val="00B80FD2"/>
    <w:rsid w:val="00B8175F"/>
    <w:rsid w:val="00B8418A"/>
    <w:rsid w:val="00B8422C"/>
    <w:rsid w:val="00B8666E"/>
    <w:rsid w:val="00B92668"/>
    <w:rsid w:val="00B92890"/>
    <w:rsid w:val="00B93945"/>
    <w:rsid w:val="00B95BB6"/>
    <w:rsid w:val="00B97698"/>
    <w:rsid w:val="00B977D7"/>
    <w:rsid w:val="00BA0333"/>
    <w:rsid w:val="00BA1380"/>
    <w:rsid w:val="00BA13C8"/>
    <w:rsid w:val="00BA1BDC"/>
    <w:rsid w:val="00BA3D3C"/>
    <w:rsid w:val="00BA3F05"/>
    <w:rsid w:val="00BA49D4"/>
    <w:rsid w:val="00BA526C"/>
    <w:rsid w:val="00BA5A93"/>
    <w:rsid w:val="00BA7257"/>
    <w:rsid w:val="00BA7577"/>
    <w:rsid w:val="00BB0AC7"/>
    <w:rsid w:val="00BB62F2"/>
    <w:rsid w:val="00BB6C3D"/>
    <w:rsid w:val="00BC334D"/>
    <w:rsid w:val="00BC4509"/>
    <w:rsid w:val="00BC585A"/>
    <w:rsid w:val="00BC750A"/>
    <w:rsid w:val="00BC7DBA"/>
    <w:rsid w:val="00BD0651"/>
    <w:rsid w:val="00BD07DB"/>
    <w:rsid w:val="00BD1822"/>
    <w:rsid w:val="00BD1A25"/>
    <w:rsid w:val="00BD3D43"/>
    <w:rsid w:val="00BD4FA2"/>
    <w:rsid w:val="00BD56E6"/>
    <w:rsid w:val="00BD7FDD"/>
    <w:rsid w:val="00BE1286"/>
    <w:rsid w:val="00BE2370"/>
    <w:rsid w:val="00BE3804"/>
    <w:rsid w:val="00BE675A"/>
    <w:rsid w:val="00BF053C"/>
    <w:rsid w:val="00BF1195"/>
    <w:rsid w:val="00BF15E2"/>
    <w:rsid w:val="00BF2621"/>
    <w:rsid w:val="00BF32E6"/>
    <w:rsid w:val="00BF3446"/>
    <w:rsid w:val="00BF3E74"/>
    <w:rsid w:val="00BF4312"/>
    <w:rsid w:val="00BF5A87"/>
    <w:rsid w:val="00BF66E8"/>
    <w:rsid w:val="00BF7F45"/>
    <w:rsid w:val="00BF7FDF"/>
    <w:rsid w:val="00C05CD6"/>
    <w:rsid w:val="00C06E95"/>
    <w:rsid w:val="00C10621"/>
    <w:rsid w:val="00C141D8"/>
    <w:rsid w:val="00C15273"/>
    <w:rsid w:val="00C15EA3"/>
    <w:rsid w:val="00C16212"/>
    <w:rsid w:val="00C20872"/>
    <w:rsid w:val="00C21D14"/>
    <w:rsid w:val="00C232EA"/>
    <w:rsid w:val="00C24BBB"/>
    <w:rsid w:val="00C259D6"/>
    <w:rsid w:val="00C26866"/>
    <w:rsid w:val="00C26B40"/>
    <w:rsid w:val="00C27996"/>
    <w:rsid w:val="00C3017B"/>
    <w:rsid w:val="00C3066C"/>
    <w:rsid w:val="00C31053"/>
    <w:rsid w:val="00C34B81"/>
    <w:rsid w:val="00C35520"/>
    <w:rsid w:val="00C35E0F"/>
    <w:rsid w:val="00C365C4"/>
    <w:rsid w:val="00C36A97"/>
    <w:rsid w:val="00C36FFD"/>
    <w:rsid w:val="00C4049E"/>
    <w:rsid w:val="00C417FA"/>
    <w:rsid w:val="00C441A0"/>
    <w:rsid w:val="00C44CBC"/>
    <w:rsid w:val="00C4596A"/>
    <w:rsid w:val="00C47302"/>
    <w:rsid w:val="00C47925"/>
    <w:rsid w:val="00C525B0"/>
    <w:rsid w:val="00C52997"/>
    <w:rsid w:val="00C5324E"/>
    <w:rsid w:val="00C570F2"/>
    <w:rsid w:val="00C570FC"/>
    <w:rsid w:val="00C57918"/>
    <w:rsid w:val="00C60983"/>
    <w:rsid w:val="00C6111F"/>
    <w:rsid w:val="00C613FA"/>
    <w:rsid w:val="00C6384B"/>
    <w:rsid w:val="00C64DC3"/>
    <w:rsid w:val="00C6511E"/>
    <w:rsid w:val="00C6590B"/>
    <w:rsid w:val="00C65B85"/>
    <w:rsid w:val="00C660E7"/>
    <w:rsid w:val="00C6624C"/>
    <w:rsid w:val="00C66608"/>
    <w:rsid w:val="00C67494"/>
    <w:rsid w:val="00C71462"/>
    <w:rsid w:val="00C71DCA"/>
    <w:rsid w:val="00C72BEF"/>
    <w:rsid w:val="00C74243"/>
    <w:rsid w:val="00C751B3"/>
    <w:rsid w:val="00C80CA9"/>
    <w:rsid w:val="00C81A2B"/>
    <w:rsid w:val="00C8210E"/>
    <w:rsid w:val="00C84988"/>
    <w:rsid w:val="00C87290"/>
    <w:rsid w:val="00C92AB8"/>
    <w:rsid w:val="00C92F77"/>
    <w:rsid w:val="00C93A9E"/>
    <w:rsid w:val="00CA0533"/>
    <w:rsid w:val="00CA0B76"/>
    <w:rsid w:val="00CA14B2"/>
    <w:rsid w:val="00CA2BA8"/>
    <w:rsid w:val="00CA4522"/>
    <w:rsid w:val="00CA5121"/>
    <w:rsid w:val="00CA634E"/>
    <w:rsid w:val="00CA72D2"/>
    <w:rsid w:val="00CA7CB5"/>
    <w:rsid w:val="00CB123B"/>
    <w:rsid w:val="00CB1D6A"/>
    <w:rsid w:val="00CB20AA"/>
    <w:rsid w:val="00CB3131"/>
    <w:rsid w:val="00CB384C"/>
    <w:rsid w:val="00CB3FC3"/>
    <w:rsid w:val="00CB412A"/>
    <w:rsid w:val="00CB6AF8"/>
    <w:rsid w:val="00CB78DF"/>
    <w:rsid w:val="00CC0CE8"/>
    <w:rsid w:val="00CC3C24"/>
    <w:rsid w:val="00CC4BE0"/>
    <w:rsid w:val="00CC5CC8"/>
    <w:rsid w:val="00CC6095"/>
    <w:rsid w:val="00CC72FA"/>
    <w:rsid w:val="00CC7792"/>
    <w:rsid w:val="00CD172B"/>
    <w:rsid w:val="00CD1C51"/>
    <w:rsid w:val="00CD2350"/>
    <w:rsid w:val="00CD2638"/>
    <w:rsid w:val="00CD2DB6"/>
    <w:rsid w:val="00CD31A5"/>
    <w:rsid w:val="00CD50BA"/>
    <w:rsid w:val="00CD56E3"/>
    <w:rsid w:val="00CD630F"/>
    <w:rsid w:val="00CD7026"/>
    <w:rsid w:val="00CE0B31"/>
    <w:rsid w:val="00CE1C53"/>
    <w:rsid w:val="00CE24ED"/>
    <w:rsid w:val="00CE3F8C"/>
    <w:rsid w:val="00CE7111"/>
    <w:rsid w:val="00CE7411"/>
    <w:rsid w:val="00CE7A03"/>
    <w:rsid w:val="00CF14D4"/>
    <w:rsid w:val="00CF1FF4"/>
    <w:rsid w:val="00CF2626"/>
    <w:rsid w:val="00CF5950"/>
    <w:rsid w:val="00CF6CF2"/>
    <w:rsid w:val="00CF7352"/>
    <w:rsid w:val="00D02CAE"/>
    <w:rsid w:val="00D03878"/>
    <w:rsid w:val="00D03EE1"/>
    <w:rsid w:val="00D055BE"/>
    <w:rsid w:val="00D06352"/>
    <w:rsid w:val="00D106A2"/>
    <w:rsid w:val="00D13153"/>
    <w:rsid w:val="00D14A3A"/>
    <w:rsid w:val="00D14F90"/>
    <w:rsid w:val="00D170DD"/>
    <w:rsid w:val="00D2020D"/>
    <w:rsid w:val="00D2213D"/>
    <w:rsid w:val="00D227E3"/>
    <w:rsid w:val="00D25FF3"/>
    <w:rsid w:val="00D30471"/>
    <w:rsid w:val="00D320B5"/>
    <w:rsid w:val="00D32531"/>
    <w:rsid w:val="00D33C9A"/>
    <w:rsid w:val="00D350C5"/>
    <w:rsid w:val="00D35A74"/>
    <w:rsid w:val="00D373CF"/>
    <w:rsid w:val="00D37FA1"/>
    <w:rsid w:val="00D4235E"/>
    <w:rsid w:val="00D4424C"/>
    <w:rsid w:val="00D4489A"/>
    <w:rsid w:val="00D44A31"/>
    <w:rsid w:val="00D47C05"/>
    <w:rsid w:val="00D51117"/>
    <w:rsid w:val="00D51A90"/>
    <w:rsid w:val="00D520DF"/>
    <w:rsid w:val="00D535AB"/>
    <w:rsid w:val="00D53880"/>
    <w:rsid w:val="00D53984"/>
    <w:rsid w:val="00D54DE7"/>
    <w:rsid w:val="00D5508D"/>
    <w:rsid w:val="00D61602"/>
    <w:rsid w:val="00D61C3E"/>
    <w:rsid w:val="00D61E51"/>
    <w:rsid w:val="00D6247B"/>
    <w:rsid w:val="00D635DE"/>
    <w:rsid w:val="00D6467E"/>
    <w:rsid w:val="00D67F5A"/>
    <w:rsid w:val="00D728B3"/>
    <w:rsid w:val="00D72936"/>
    <w:rsid w:val="00D7639E"/>
    <w:rsid w:val="00D76DFC"/>
    <w:rsid w:val="00D77ABF"/>
    <w:rsid w:val="00D805D6"/>
    <w:rsid w:val="00D8175C"/>
    <w:rsid w:val="00D849E0"/>
    <w:rsid w:val="00D858E5"/>
    <w:rsid w:val="00D91C0B"/>
    <w:rsid w:val="00D924D8"/>
    <w:rsid w:val="00D92685"/>
    <w:rsid w:val="00D93FAF"/>
    <w:rsid w:val="00D94102"/>
    <w:rsid w:val="00D947B4"/>
    <w:rsid w:val="00DA16A7"/>
    <w:rsid w:val="00DA4A2B"/>
    <w:rsid w:val="00DA7EBC"/>
    <w:rsid w:val="00DB0136"/>
    <w:rsid w:val="00DB06BF"/>
    <w:rsid w:val="00DB18DF"/>
    <w:rsid w:val="00DB52CF"/>
    <w:rsid w:val="00DB56E2"/>
    <w:rsid w:val="00DB5F5E"/>
    <w:rsid w:val="00DB710E"/>
    <w:rsid w:val="00DB7EB8"/>
    <w:rsid w:val="00DC066F"/>
    <w:rsid w:val="00DC3ADC"/>
    <w:rsid w:val="00DC5754"/>
    <w:rsid w:val="00DC57CD"/>
    <w:rsid w:val="00DC654B"/>
    <w:rsid w:val="00DD12FF"/>
    <w:rsid w:val="00DD30AD"/>
    <w:rsid w:val="00DD46B0"/>
    <w:rsid w:val="00DD5A34"/>
    <w:rsid w:val="00DD6CC7"/>
    <w:rsid w:val="00DE0201"/>
    <w:rsid w:val="00DE168C"/>
    <w:rsid w:val="00DE2188"/>
    <w:rsid w:val="00DE3163"/>
    <w:rsid w:val="00DE53F3"/>
    <w:rsid w:val="00DE5E23"/>
    <w:rsid w:val="00DE6048"/>
    <w:rsid w:val="00DF4C70"/>
    <w:rsid w:val="00DF5967"/>
    <w:rsid w:val="00DF6D77"/>
    <w:rsid w:val="00DF6E1F"/>
    <w:rsid w:val="00DF7BEC"/>
    <w:rsid w:val="00E028AA"/>
    <w:rsid w:val="00E0415D"/>
    <w:rsid w:val="00E0461B"/>
    <w:rsid w:val="00E06698"/>
    <w:rsid w:val="00E070ED"/>
    <w:rsid w:val="00E116C0"/>
    <w:rsid w:val="00E134E0"/>
    <w:rsid w:val="00E1378B"/>
    <w:rsid w:val="00E13EE2"/>
    <w:rsid w:val="00E14716"/>
    <w:rsid w:val="00E14E6A"/>
    <w:rsid w:val="00E159A0"/>
    <w:rsid w:val="00E15B8E"/>
    <w:rsid w:val="00E17096"/>
    <w:rsid w:val="00E20313"/>
    <w:rsid w:val="00E21AA9"/>
    <w:rsid w:val="00E24653"/>
    <w:rsid w:val="00E259DC"/>
    <w:rsid w:val="00E26D6B"/>
    <w:rsid w:val="00E27161"/>
    <w:rsid w:val="00E31BBB"/>
    <w:rsid w:val="00E33379"/>
    <w:rsid w:val="00E334E9"/>
    <w:rsid w:val="00E34077"/>
    <w:rsid w:val="00E3504C"/>
    <w:rsid w:val="00E3566B"/>
    <w:rsid w:val="00E36148"/>
    <w:rsid w:val="00E37F93"/>
    <w:rsid w:val="00E4165C"/>
    <w:rsid w:val="00E43BA2"/>
    <w:rsid w:val="00E44262"/>
    <w:rsid w:val="00E448DC"/>
    <w:rsid w:val="00E45AD5"/>
    <w:rsid w:val="00E45F0C"/>
    <w:rsid w:val="00E51D74"/>
    <w:rsid w:val="00E53380"/>
    <w:rsid w:val="00E566A8"/>
    <w:rsid w:val="00E56F6D"/>
    <w:rsid w:val="00E57166"/>
    <w:rsid w:val="00E5791C"/>
    <w:rsid w:val="00E579DB"/>
    <w:rsid w:val="00E611FE"/>
    <w:rsid w:val="00E640E7"/>
    <w:rsid w:val="00E6456E"/>
    <w:rsid w:val="00E646F6"/>
    <w:rsid w:val="00E649C6"/>
    <w:rsid w:val="00E66848"/>
    <w:rsid w:val="00E70E3D"/>
    <w:rsid w:val="00E71EC7"/>
    <w:rsid w:val="00E71F22"/>
    <w:rsid w:val="00E72045"/>
    <w:rsid w:val="00E744B9"/>
    <w:rsid w:val="00E7557B"/>
    <w:rsid w:val="00E775E9"/>
    <w:rsid w:val="00E82DCE"/>
    <w:rsid w:val="00E8332B"/>
    <w:rsid w:val="00E83B62"/>
    <w:rsid w:val="00E84C21"/>
    <w:rsid w:val="00E870E4"/>
    <w:rsid w:val="00E90122"/>
    <w:rsid w:val="00E904CA"/>
    <w:rsid w:val="00E9179A"/>
    <w:rsid w:val="00E91D70"/>
    <w:rsid w:val="00E92147"/>
    <w:rsid w:val="00E9368D"/>
    <w:rsid w:val="00E93B22"/>
    <w:rsid w:val="00E93BD6"/>
    <w:rsid w:val="00E93D49"/>
    <w:rsid w:val="00E9532B"/>
    <w:rsid w:val="00E964DF"/>
    <w:rsid w:val="00E97C00"/>
    <w:rsid w:val="00EA2BD0"/>
    <w:rsid w:val="00EA2FB5"/>
    <w:rsid w:val="00EA4C1D"/>
    <w:rsid w:val="00EA6021"/>
    <w:rsid w:val="00EA79A0"/>
    <w:rsid w:val="00EB0528"/>
    <w:rsid w:val="00EB26CC"/>
    <w:rsid w:val="00EB4890"/>
    <w:rsid w:val="00EB546F"/>
    <w:rsid w:val="00EB760B"/>
    <w:rsid w:val="00EC0D28"/>
    <w:rsid w:val="00EC0D42"/>
    <w:rsid w:val="00EC1A99"/>
    <w:rsid w:val="00EC27BE"/>
    <w:rsid w:val="00EC6AA0"/>
    <w:rsid w:val="00EC7331"/>
    <w:rsid w:val="00EC7FAC"/>
    <w:rsid w:val="00ED0A6A"/>
    <w:rsid w:val="00ED19F2"/>
    <w:rsid w:val="00ED44E4"/>
    <w:rsid w:val="00ED7A08"/>
    <w:rsid w:val="00EE24F3"/>
    <w:rsid w:val="00EE2BBC"/>
    <w:rsid w:val="00EE2DF5"/>
    <w:rsid w:val="00EE2E4B"/>
    <w:rsid w:val="00EE31D4"/>
    <w:rsid w:val="00EE3B3F"/>
    <w:rsid w:val="00EE56AE"/>
    <w:rsid w:val="00EE6D43"/>
    <w:rsid w:val="00EF1BCC"/>
    <w:rsid w:val="00EF1F9F"/>
    <w:rsid w:val="00EF2398"/>
    <w:rsid w:val="00EF2EA5"/>
    <w:rsid w:val="00EF3F79"/>
    <w:rsid w:val="00EF5182"/>
    <w:rsid w:val="00EF53BF"/>
    <w:rsid w:val="00EF583D"/>
    <w:rsid w:val="00F02E46"/>
    <w:rsid w:val="00F03564"/>
    <w:rsid w:val="00F048C0"/>
    <w:rsid w:val="00F0699E"/>
    <w:rsid w:val="00F10750"/>
    <w:rsid w:val="00F12144"/>
    <w:rsid w:val="00F13E45"/>
    <w:rsid w:val="00F15EA5"/>
    <w:rsid w:val="00F168E8"/>
    <w:rsid w:val="00F17FF8"/>
    <w:rsid w:val="00F21790"/>
    <w:rsid w:val="00F21929"/>
    <w:rsid w:val="00F2414C"/>
    <w:rsid w:val="00F25080"/>
    <w:rsid w:val="00F25BA3"/>
    <w:rsid w:val="00F2706F"/>
    <w:rsid w:val="00F30A6F"/>
    <w:rsid w:val="00F30DF6"/>
    <w:rsid w:val="00F30FF7"/>
    <w:rsid w:val="00F31D9C"/>
    <w:rsid w:val="00F3355C"/>
    <w:rsid w:val="00F33670"/>
    <w:rsid w:val="00F34ECC"/>
    <w:rsid w:val="00F352E1"/>
    <w:rsid w:val="00F36DE1"/>
    <w:rsid w:val="00F37176"/>
    <w:rsid w:val="00F37A2E"/>
    <w:rsid w:val="00F40F4B"/>
    <w:rsid w:val="00F43197"/>
    <w:rsid w:val="00F435A7"/>
    <w:rsid w:val="00F44252"/>
    <w:rsid w:val="00F45CA8"/>
    <w:rsid w:val="00F474BF"/>
    <w:rsid w:val="00F47CB5"/>
    <w:rsid w:val="00F5220B"/>
    <w:rsid w:val="00F52852"/>
    <w:rsid w:val="00F546F4"/>
    <w:rsid w:val="00F54947"/>
    <w:rsid w:val="00F5582C"/>
    <w:rsid w:val="00F567B9"/>
    <w:rsid w:val="00F62528"/>
    <w:rsid w:val="00F66772"/>
    <w:rsid w:val="00F72D3A"/>
    <w:rsid w:val="00F74617"/>
    <w:rsid w:val="00F74932"/>
    <w:rsid w:val="00F7642D"/>
    <w:rsid w:val="00F76FDE"/>
    <w:rsid w:val="00F77128"/>
    <w:rsid w:val="00F777D8"/>
    <w:rsid w:val="00F800DD"/>
    <w:rsid w:val="00F82C74"/>
    <w:rsid w:val="00F84514"/>
    <w:rsid w:val="00F85151"/>
    <w:rsid w:val="00F852D8"/>
    <w:rsid w:val="00F856A9"/>
    <w:rsid w:val="00F87FA3"/>
    <w:rsid w:val="00F92ED0"/>
    <w:rsid w:val="00F92FE4"/>
    <w:rsid w:val="00F94432"/>
    <w:rsid w:val="00F94815"/>
    <w:rsid w:val="00F959C7"/>
    <w:rsid w:val="00F95EAB"/>
    <w:rsid w:val="00F9659E"/>
    <w:rsid w:val="00F96FB6"/>
    <w:rsid w:val="00F978AC"/>
    <w:rsid w:val="00F97B47"/>
    <w:rsid w:val="00FA0B72"/>
    <w:rsid w:val="00FA18E7"/>
    <w:rsid w:val="00FA1D67"/>
    <w:rsid w:val="00FA2823"/>
    <w:rsid w:val="00FA2B15"/>
    <w:rsid w:val="00FA30FF"/>
    <w:rsid w:val="00FA3233"/>
    <w:rsid w:val="00FA3887"/>
    <w:rsid w:val="00FA4A3B"/>
    <w:rsid w:val="00FA4D8E"/>
    <w:rsid w:val="00FA5689"/>
    <w:rsid w:val="00FA7B81"/>
    <w:rsid w:val="00FB079D"/>
    <w:rsid w:val="00FB166A"/>
    <w:rsid w:val="00FB2D86"/>
    <w:rsid w:val="00FB5B62"/>
    <w:rsid w:val="00FB680B"/>
    <w:rsid w:val="00FB7A02"/>
    <w:rsid w:val="00FC2AAB"/>
    <w:rsid w:val="00FC35F1"/>
    <w:rsid w:val="00FC35F3"/>
    <w:rsid w:val="00FC36D6"/>
    <w:rsid w:val="00FC5A29"/>
    <w:rsid w:val="00FC6BB3"/>
    <w:rsid w:val="00FC7D73"/>
    <w:rsid w:val="00FD435C"/>
    <w:rsid w:val="00FD4A32"/>
    <w:rsid w:val="00FD4AF0"/>
    <w:rsid w:val="00FD54A3"/>
    <w:rsid w:val="00FD5B83"/>
    <w:rsid w:val="00FD5C26"/>
    <w:rsid w:val="00FD62B2"/>
    <w:rsid w:val="00FD688A"/>
    <w:rsid w:val="00FD6E35"/>
    <w:rsid w:val="00FE040F"/>
    <w:rsid w:val="00FE063A"/>
    <w:rsid w:val="00FE2D23"/>
    <w:rsid w:val="00FE34EA"/>
    <w:rsid w:val="00FE3B1A"/>
    <w:rsid w:val="00FE403B"/>
    <w:rsid w:val="00FE4E5A"/>
    <w:rsid w:val="00FE5AF4"/>
    <w:rsid w:val="00FE61C3"/>
    <w:rsid w:val="00FE6C08"/>
    <w:rsid w:val="00FF02EF"/>
    <w:rsid w:val="00FF0638"/>
    <w:rsid w:val="00FF11BB"/>
    <w:rsid w:val="00FF19AC"/>
    <w:rsid w:val="00FF1DCC"/>
    <w:rsid w:val="00FF21FE"/>
    <w:rsid w:val="00FF384A"/>
    <w:rsid w:val="00FF390F"/>
    <w:rsid w:val="00FF3F8C"/>
    <w:rsid w:val="00FF595F"/>
    <w:rsid w:val="00FF5C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style>
  <w:style w:type="paragraph" w:styleId="Heading1">
    <w:name w:val="heading 1"/>
    <w:basedOn w:val="Normal"/>
    <w:next w:val="Normal"/>
    <w:link w:val="Heading1Char"/>
    <w:qFormat/>
    <w:pPr>
      <w:keepNext/>
      <w:jc w:val="center"/>
      <w:outlineLvl w:val="0"/>
    </w:pPr>
    <w:rPr>
      <w:sz w:val="40"/>
      <w:szCs w:val="40"/>
    </w:rPr>
  </w:style>
  <w:style w:type="paragraph" w:styleId="Heading2">
    <w:name w:val="heading 2"/>
    <w:aliases w:val=" Char"/>
    <w:basedOn w:val="Normal"/>
    <w:next w:val="Normal"/>
    <w:link w:val="Heading2Char"/>
    <w:pPr>
      <w:keepNext/>
      <w:jc w:val="lowKashida"/>
      <w:outlineLvl w:val="1"/>
    </w:pPr>
    <w:rPr>
      <w:rFonts w:ascii="SKR HEAD1" w:hAnsi="SKR HEAD1" w:cs="Zar"/>
      <w:sz w:val="36"/>
      <w:szCs w:val="40"/>
    </w:rPr>
  </w:style>
  <w:style w:type="paragraph" w:styleId="Heading3">
    <w:name w:val="heading 3"/>
    <w:basedOn w:val="Normal"/>
    <w:next w:val="Normal"/>
    <w:qFormat/>
    <w:pPr>
      <w:keepNext/>
      <w:jc w:val="center"/>
      <w:outlineLvl w:val="2"/>
    </w:pPr>
    <w:rPr>
      <w:rFonts w:ascii="SKR HEAD1" w:hAnsi="SKR HEAD1" w:cs="Zar"/>
      <w:sz w:val="36"/>
      <w:szCs w:val="40"/>
    </w:rPr>
  </w:style>
  <w:style w:type="paragraph" w:styleId="Heading9">
    <w:name w:val="heading 9"/>
    <w:basedOn w:val="Normal"/>
    <w:next w:val="Normal"/>
    <w:qFormat/>
    <w:rsid w:val="00C10621"/>
    <w:pPr>
      <w:keepNext/>
      <w:widowControl w:val="0"/>
      <w:spacing w:line="320" w:lineRule="exact"/>
      <w:ind w:firstLine="340"/>
      <w:jc w:val="center"/>
      <w:outlineLvl w:val="8"/>
    </w:pPr>
    <w:rPr>
      <w:rFonts w:cs="Tahom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4C21"/>
    <w:rPr>
      <w:sz w:val="40"/>
      <w:szCs w:val="40"/>
    </w:rPr>
  </w:style>
  <w:style w:type="character" w:customStyle="1" w:styleId="Heading2Char">
    <w:name w:val="Heading 2 Char"/>
    <w:aliases w:val=" Char Char"/>
    <w:link w:val="Heading2"/>
    <w:rsid w:val="00A43253"/>
    <w:rPr>
      <w:rFonts w:ascii="SKR HEAD1" w:hAnsi="SKR HEAD1" w:cs="Zar"/>
      <w:sz w:val="36"/>
      <w:szCs w:val="40"/>
      <w:lang w:val="en-US" w:eastAsia="en-US" w:bidi="ar-SA"/>
    </w:rPr>
  </w:style>
  <w:style w:type="paragraph" w:styleId="BodyText">
    <w:name w:val="Body Text"/>
    <w:basedOn w:val="Normal"/>
    <w:pPr>
      <w:jc w:val="lowKashida"/>
    </w:pPr>
    <w:rPr>
      <w:rFonts w:ascii="SKR HEAD1" w:hAnsi="SKR HEAD1"/>
      <w:sz w:val="36"/>
      <w:szCs w:val="40"/>
    </w:rPr>
  </w:style>
  <w:style w:type="paragraph" w:styleId="PlainText">
    <w:name w:val="Plain Text"/>
    <w:basedOn w:val="Normal"/>
    <w:rPr>
      <w:rFonts w:ascii="Courier New" w:hAnsi="Courier New"/>
      <w:lang w:eastAsia="zh-CN"/>
    </w:rPr>
  </w:style>
  <w:style w:type="paragraph" w:styleId="BodyText2">
    <w:name w:val="Body Text 2"/>
    <w:basedOn w:val="Normal"/>
    <w:pPr>
      <w:jc w:val="lowKashida"/>
    </w:pPr>
    <w:rPr>
      <w:rFonts w:ascii="Msh Quraan1" w:eastAsia="MS Mincho" w:hAnsi="Msh Quraan1" w:cs="Zar"/>
      <w:color w:val="000000"/>
      <w:sz w:val="16"/>
      <w:szCs w:val="40"/>
    </w:rPr>
  </w:style>
  <w:style w:type="paragraph" w:styleId="BodyText3">
    <w:name w:val="Body Text 3"/>
    <w:basedOn w:val="Normal"/>
    <w:pPr>
      <w:jc w:val="lowKashida"/>
    </w:pPr>
    <w:rPr>
      <w:rFonts w:ascii="SKR HEAD1" w:hAnsi="SKR HEAD1" w:cs="Zar"/>
      <w:sz w:val="28"/>
      <w:szCs w:val="40"/>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uiPriority w:val="99"/>
    <w:rsid w:val="00B0672C"/>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qFormat/>
    <w:rsid w:val="007705A5"/>
    <w:rPr>
      <w:b/>
      <w:bCs/>
    </w:rPr>
  </w:style>
  <w:style w:type="table" w:styleId="TableGrid">
    <w:name w:val="Table Grid"/>
    <w:basedOn w:val="TableNormal"/>
    <w:rsid w:val="0048289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5AF4"/>
    <w:rPr>
      <w:rFonts w:ascii="Tahoma" w:hAnsi="Tahoma" w:cs="Tahoma"/>
      <w:sz w:val="16"/>
      <w:szCs w:val="16"/>
    </w:rPr>
  </w:style>
  <w:style w:type="paragraph" w:customStyle="1" w:styleId="StyleComplexBLotus12ptJustifiedFirstline05cm">
    <w:name w:val="Style (Complex) B Lotus 12 pt Justified First line:  0.5 cm"/>
    <w:basedOn w:val="Normal"/>
    <w:link w:val="StyleComplexBLotus12ptJustifiedFirstline05cmChar"/>
    <w:rsid w:val="007A3526"/>
    <w:pPr>
      <w:spacing w:line="192" w:lineRule="auto"/>
      <w:ind w:firstLine="284"/>
      <w:jc w:val="both"/>
    </w:pPr>
    <w:rPr>
      <w:rFonts w:ascii="B Badr" w:eastAsia="B Badr" w:hAnsi="B Badr" w:cs="B Badr"/>
      <w:sz w:val="24"/>
      <w:szCs w:val="24"/>
    </w:rPr>
  </w:style>
  <w:style w:type="character" w:customStyle="1" w:styleId="StyleComplexBLotus12ptJustifiedFirstline05cmChar">
    <w:name w:val="Style (Complex) B Lotus 12 pt Justified First line:  0.5 cm Char"/>
    <w:link w:val="StyleComplexBLotus12ptJustifiedFirstline05cm"/>
    <w:rsid w:val="007A0740"/>
    <w:rPr>
      <w:rFonts w:ascii="B Badr" w:eastAsia="B Badr" w:hAnsi="B Badr" w:cs="B Badr"/>
      <w:sz w:val="24"/>
      <w:szCs w:val="24"/>
    </w:rPr>
  </w:style>
  <w:style w:type="paragraph" w:styleId="FootnoteText">
    <w:name w:val="footnote text"/>
    <w:basedOn w:val="Normal"/>
    <w:semiHidden/>
    <w:rsid w:val="007A3526"/>
    <w:rPr>
      <w:rFonts w:eastAsia="SimSun"/>
    </w:rPr>
  </w:style>
  <w:style w:type="character" w:styleId="FootnoteReference">
    <w:name w:val="footnote reference"/>
    <w:semiHidden/>
    <w:rsid w:val="007A3526"/>
    <w:rPr>
      <w:rFonts w:ascii="B Lotus" w:hAnsi="B Lotus"/>
      <w:sz w:val="22"/>
      <w:vertAlign w:val="superscript"/>
    </w:rPr>
  </w:style>
  <w:style w:type="paragraph" w:customStyle="1" w:styleId="a">
    <w:name w:val="تیتر اول"/>
    <w:basedOn w:val="StyleComplexBLotus12ptJustifiedFirstline05cm"/>
    <w:link w:val="Char"/>
    <w:qFormat/>
    <w:rsid w:val="002B25D8"/>
    <w:pPr>
      <w:widowControl w:val="0"/>
      <w:spacing w:before="240" w:after="240" w:line="240" w:lineRule="auto"/>
      <w:ind w:firstLine="0"/>
      <w:jc w:val="center"/>
      <w:outlineLvl w:val="0"/>
    </w:pPr>
    <w:rPr>
      <w:rFonts w:ascii="IRYakout" w:hAnsi="IRYakout" w:cs="IRYakout"/>
      <w:bCs/>
      <w:sz w:val="32"/>
      <w:szCs w:val="32"/>
      <w:lang w:bidi="fa-IR"/>
    </w:rPr>
  </w:style>
  <w:style w:type="character" w:customStyle="1" w:styleId="Char">
    <w:name w:val="تیتر اول Char"/>
    <w:link w:val="a"/>
    <w:rsid w:val="002B25D8"/>
    <w:rPr>
      <w:rFonts w:ascii="IRYakout" w:eastAsia="B Badr" w:hAnsi="IRYakout" w:cs="IRYakout"/>
      <w:bCs/>
      <w:sz w:val="32"/>
      <w:szCs w:val="32"/>
      <w:lang w:bidi="fa-IR"/>
    </w:rPr>
  </w:style>
  <w:style w:type="paragraph" w:customStyle="1" w:styleId="a0">
    <w:name w:val="تيتر دوم"/>
    <w:basedOn w:val="Heading1"/>
    <w:link w:val="Char0"/>
    <w:qFormat/>
    <w:rsid w:val="0011483D"/>
    <w:pPr>
      <w:keepNext w:val="0"/>
      <w:widowControl w:val="0"/>
      <w:spacing w:before="240" w:after="60"/>
      <w:jc w:val="lowKashida"/>
      <w:outlineLvl w:val="1"/>
    </w:pPr>
    <w:rPr>
      <w:rFonts w:ascii="IRZar" w:hAnsi="IRZar" w:cs="IRZar"/>
      <w:bCs/>
      <w:sz w:val="24"/>
      <w:szCs w:val="24"/>
    </w:rPr>
  </w:style>
  <w:style w:type="character" w:customStyle="1" w:styleId="Char0">
    <w:name w:val="تيتر دوم Char"/>
    <w:link w:val="a0"/>
    <w:rsid w:val="0011483D"/>
    <w:rPr>
      <w:rFonts w:ascii="IRZar" w:hAnsi="IRZar" w:cs="IRZar"/>
      <w:bCs/>
      <w:sz w:val="24"/>
      <w:szCs w:val="24"/>
    </w:rPr>
  </w:style>
  <w:style w:type="paragraph" w:customStyle="1" w:styleId="a1">
    <w:name w:val="تير سوم"/>
    <w:basedOn w:val="Heading2"/>
    <w:link w:val="Char1"/>
    <w:qFormat/>
    <w:rsid w:val="0011483D"/>
    <w:pPr>
      <w:keepNext w:val="0"/>
      <w:widowControl w:val="0"/>
      <w:spacing w:before="240"/>
      <w:outlineLvl w:val="2"/>
    </w:pPr>
    <w:rPr>
      <w:rFonts w:ascii="IRLotus" w:hAnsi="IRLotus" w:cs="IRLotus"/>
      <w:bCs/>
      <w:sz w:val="32"/>
      <w:szCs w:val="32"/>
    </w:rPr>
  </w:style>
  <w:style w:type="character" w:customStyle="1" w:styleId="Char1">
    <w:name w:val="تير سوم Char"/>
    <w:link w:val="a1"/>
    <w:rsid w:val="0011483D"/>
    <w:rPr>
      <w:rFonts w:ascii="IRLotus" w:hAnsi="IRLotus" w:cs="IRLotus"/>
      <w:bCs/>
      <w:sz w:val="32"/>
      <w:szCs w:val="32"/>
    </w:rPr>
  </w:style>
  <w:style w:type="paragraph" w:styleId="TOC1">
    <w:name w:val="toc 1"/>
    <w:basedOn w:val="Normal"/>
    <w:next w:val="Normal"/>
    <w:uiPriority w:val="39"/>
    <w:rsid w:val="00B8175F"/>
    <w:pPr>
      <w:spacing w:before="100"/>
      <w:jc w:val="both"/>
    </w:pPr>
    <w:rPr>
      <w:rFonts w:ascii="IRYakout" w:hAnsi="IRYakout" w:cs="IRYakout"/>
      <w:bCs/>
      <w:sz w:val="28"/>
      <w:szCs w:val="28"/>
    </w:rPr>
  </w:style>
  <w:style w:type="paragraph" w:styleId="TOC2">
    <w:name w:val="toc 2"/>
    <w:basedOn w:val="Normal"/>
    <w:next w:val="Normal"/>
    <w:uiPriority w:val="39"/>
    <w:rsid w:val="00B8175F"/>
    <w:pPr>
      <w:ind w:left="284"/>
      <w:jc w:val="both"/>
    </w:pPr>
    <w:rPr>
      <w:rFonts w:ascii="IRLotus" w:hAnsi="IRLotus" w:cs="IRLotus"/>
      <w:sz w:val="28"/>
      <w:szCs w:val="28"/>
    </w:rPr>
  </w:style>
  <w:style w:type="paragraph" w:styleId="TOC3">
    <w:name w:val="toc 3"/>
    <w:basedOn w:val="Normal"/>
    <w:next w:val="Normal"/>
    <w:uiPriority w:val="39"/>
    <w:rsid w:val="00B8175F"/>
    <w:pPr>
      <w:ind w:left="567"/>
      <w:jc w:val="both"/>
    </w:pPr>
    <w:rPr>
      <w:rFonts w:ascii="IRLotus" w:hAnsi="IRLotus" w:cs="IRLotus"/>
      <w:sz w:val="26"/>
      <w:szCs w:val="26"/>
    </w:rPr>
  </w:style>
  <w:style w:type="character" w:styleId="Hyperlink">
    <w:name w:val="Hyperlink"/>
    <w:uiPriority w:val="99"/>
    <w:unhideWhenUsed/>
    <w:rsid w:val="00387160"/>
    <w:rPr>
      <w:color w:val="0000FF"/>
      <w:u w:val="single"/>
    </w:rPr>
  </w:style>
  <w:style w:type="paragraph" w:customStyle="1" w:styleId="a2">
    <w:name w:val="متن"/>
    <w:basedOn w:val="Normal"/>
    <w:link w:val="Char2"/>
    <w:qFormat/>
    <w:rsid w:val="002B25D8"/>
    <w:pPr>
      <w:ind w:firstLine="284"/>
      <w:jc w:val="both"/>
    </w:pPr>
    <w:rPr>
      <w:rFonts w:ascii="IRLotus" w:hAnsi="IRLotus" w:cs="IRLotus"/>
      <w:sz w:val="28"/>
      <w:szCs w:val="28"/>
    </w:rPr>
  </w:style>
  <w:style w:type="paragraph" w:customStyle="1" w:styleId="a3">
    <w:name w:val="نص عربی"/>
    <w:basedOn w:val="a2"/>
    <w:link w:val="Char3"/>
    <w:qFormat/>
    <w:rsid w:val="00793C64"/>
    <w:rPr>
      <w:rFonts w:ascii="mylotus" w:hAnsi="mylotus" w:cs="mylotus"/>
      <w:sz w:val="27"/>
      <w:szCs w:val="27"/>
    </w:rPr>
  </w:style>
  <w:style w:type="character" w:customStyle="1" w:styleId="Char2">
    <w:name w:val="متن Char"/>
    <w:link w:val="a2"/>
    <w:rsid w:val="002B25D8"/>
    <w:rPr>
      <w:rFonts w:ascii="IRLotus" w:hAnsi="IRLotus" w:cs="IRLotus"/>
      <w:sz w:val="28"/>
      <w:szCs w:val="28"/>
    </w:rPr>
  </w:style>
  <w:style w:type="paragraph" w:customStyle="1" w:styleId="a4">
    <w:name w:val="احادیث"/>
    <w:basedOn w:val="a2"/>
    <w:link w:val="Char4"/>
    <w:qFormat/>
    <w:rsid w:val="00547F57"/>
    <w:rPr>
      <w:rFonts w:ascii="KFGQPC Uthman Taha Naskh" w:hAnsi="KFGQPC Uthman Taha Naskh" w:cs="KFGQPC Uthman Taha Naskh"/>
      <w:lang w:bidi="fa-IR"/>
    </w:rPr>
  </w:style>
  <w:style w:type="character" w:customStyle="1" w:styleId="Char3">
    <w:name w:val="نص عربی Char"/>
    <w:link w:val="a3"/>
    <w:rsid w:val="00793C64"/>
    <w:rPr>
      <w:rFonts w:ascii="mylotus" w:hAnsi="mylotus" w:cs="mylotus"/>
      <w:sz w:val="27"/>
      <w:szCs w:val="27"/>
    </w:rPr>
  </w:style>
  <w:style w:type="paragraph" w:customStyle="1" w:styleId="a5">
    <w:name w:val="تخریج آیات"/>
    <w:basedOn w:val="a2"/>
    <w:link w:val="Char5"/>
    <w:qFormat/>
    <w:rsid w:val="00547F57"/>
    <w:rPr>
      <w:sz w:val="24"/>
      <w:szCs w:val="24"/>
      <w:lang w:bidi="fa-IR"/>
    </w:rPr>
  </w:style>
  <w:style w:type="character" w:customStyle="1" w:styleId="Char4">
    <w:name w:val="احادیث Char"/>
    <w:link w:val="a4"/>
    <w:rsid w:val="00547F57"/>
    <w:rPr>
      <w:rFonts w:ascii="KFGQPC Uthman Taha Naskh" w:hAnsi="KFGQPC Uthman Taha Naskh" w:cs="KFGQPC Uthman Taha Naskh"/>
      <w:sz w:val="28"/>
      <w:szCs w:val="28"/>
      <w:lang w:bidi="fa-IR"/>
    </w:rPr>
  </w:style>
  <w:style w:type="paragraph" w:styleId="TOC4">
    <w:name w:val="toc 4"/>
    <w:basedOn w:val="Normal"/>
    <w:next w:val="Normal"/>
    <w:autoRedefine/>
    <w:uiPriority w:val="39"/>
    <w:unhideWhenUsed/>
    <w:rsid w:val="00B8175F"/>
    <w:pPr>
      <w:bidi w:val="0"/>
      <w:spacing w:after="100" w:line="276" w:lineRule="auto"/>
      <w:ind w:left="660"/>
    </w:pPr>
    <w:rPr>
      <w:rFonts w:ascii="Calibri" w:hAnsi="Calibri" w:cs="Arial"/>
      <w:sz w:val="22"/>
      <w:szCs w:val="22"/>
    </w:rPr>
  </w:style>
  <w:style w:type="character" w:customStyle="1" w:styleId="Char5">
    <w:name w:val="تخریج آیات Char"/>
    <w:link w:val="a5"/>
    <w:rsid w:val="00547F57"/>
    <w:rPr>
      <w:rFonts w:ascii="IRLotus" w:hAnsi="IRLotus" w:cs="IRLotus"/>
      <w:sz w:val="24"/>
      <w:szCs w:val="24"/>
      <w:lang w:bidi="fa-IR"/>
    </w:rPr>
  </w:style>
  <w:style w:type="paragraph" w:styleId="TOC5">
    <w:name w:val="toc 5"/>
    <w:basedOn w:val="Normal"/>
    <w:next w:val="Normal"/>
    <w:autoRedefine/>
    <w:uiPriority w:val="39"/>
    <w:unhideWhenUsed/>
    <w:rsid w:val="00B8175F"/>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B8175F"/>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B8175F"/>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B8175F"/>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B8175F"/>
    <w:pPr>
      <w:bidi w:val="0"/>
      <w:spacing w:after="100" w:line="276" w:lineRule="auto"/>
      <w:ind w:left="1760"/>
    </w:pPr>
    <w:rPr>
      <w:rFonts w:ascii="Calibri" w:hAnsi="Calibri" w:cs="Arial"/>
      <w:sz w:val="22"/>
      <w:szCs w:val="22"/>
    </w:rPr>
  </w:style>
  <w:style w:type="table" w:customStyle="1" w:styleId="TableGrid1">
    <w:name w:val="Table Grid1"/>
    <w:basedOn w:val="TableNormal"/>
    <w:next w:val="TableGrid"/>
    <w:uiPriority w:val="59"/>
    <w:rsid w:val="00897D9F"/>
    <w:pPr>
      <w:jc w:val="right"/>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style>
  <w:style w:type="paragraph" w:styleId="Heading1">
    <w:name w:val="heading 1"/>
    <w:basedOn w:val="Normal"/>
    <w:next w:val="Normal"/>
    <w:link w:val="Heading1Char"/>
    <w:qFormat/>
    <w:pPr>
      <w:keepNext/>
      <w:jc w:val="center"/>
      <w:outlineLvl w:val="0"/>
    </w:pPr>
    <w:rPr>
      <w:sz w:val="40"/>
      <w:szCs w:val="40"/>
    </w:rPr>
  </w:style>
  <w:style w:type="paragraph" w:styleId="Heading2">
    <w:name w:val="heading 2"/>
    <w:aliases w:val=" Char"/>
    <w:basedOn w:val="Normal"/>
    <w:next w:val="Normal"/>
    <w:link w:val="Heading2Char"/>
    <w:pPr>
      <w:keepNext/>
      <w:jc w:val="lowKashida"/>
      <w:outlineLvl w:val="1"/>
    </w:pPr>
    <w:rPr>
      <w:rFonts w:ascii="SKR HEAD1" w:hAnsi="SKR HEAD1" w:cs="Zar"/>
      <w:sz w:val="36"/>
      <w:szCs w:val="40"/>
    </w:rPr>
  </w:style>
  <w:style w:type="paragraph" w:styleId="Heading3">
    <w:name w:val="heading 3"/>
    <w:basedOn w:val="Normal"/>
    <w:next w:val="Normal"/>
    <w:qFormat/>
    <w:pPr>
      <w:keepNext/>
      <w:jc w:val="center"/>
      <w:outlineLvl w:val="2"/>
    </w:pPr>
    <w:rPr>
      <w:rFonts w:ascii="SKR HEAD1" w:hAnsi="SKR HEAD1" w:cs="Zar"/>
      <w:sz w:val="36"/>
      <w:szCs w:val="40"/>
    </w:rPr>
  </w:style>
  <w:style w:type="paragraph" w:styleId="Heading9">
    <w:name w:val="heading 9"/>
    <w:basedOn w:val="Normal"/>
    <w:next w:val="Normal"/>
    <w:qFormat/>
    <w:rsid w:val="00C10621"/>
    <w:pPr>
      <w:keepNext/>
      <w:widowControl w:val="0"/>
      <w:spacing w:line="320" w:lineRule="exact"/>
      <w:ind w:firstLine="340"/>
      <w:jc w:val="center"/>
      <w:outlineLvl w:val="8"/>
    </w:pPr>
    <w:rPr>
      <w:rFonts w:cs="Tahom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4C21"/>
    <w:rPr>
      <w:sz w:val="40"/>
      <w:szCs w:val="40"/>
    </w:rPr>
  </w:style>
  <w:style w:type="character" w:customStyle="1" w:styleId="Heading2Char">
    <w:name w:val="Heading 2 Char"/>
    <w:aliases w:val=" Char Char"/>
    <w:link w:val="Heading2"/>
    <w:rsid w:val="00A43253"/>
    <w:rPr>
      <w:rFonts w:ascii="SKR HEAD1" w:hAnsi="SKR HEAD1" w:cs="Zar"/>
      <w:sz w:val="36"/>
      <w:szCs w:val="40"/>
      <w:lang w:val="en-US" w:eastAsia="en-US" w:bidi="ar-SA"/>
    </w:rPr>
  </w:style>
  <w:style w:type="paragraph" w:styleId="BodyText">
    <w:name w:val="Body Text"/>
    <w:basedOn w:val="Normal"/>
    <w:pPr>
      <w:jc w:val="lowKashida"/>
    </w:pPr>
    <w:rPr>
      <w:rFonts w:ascii="SKR HEAD1" w:hAnsi="SKR HEAD1"/>
      <w:sz w:val="36"/>
      <w:szCs w:val="40"/>
    </w:rPr>
  </w:style>
  <w:style w:type="paragraph" w:styleId="PlainText">
    <w:name w:val="Plain Text"/>
    <w:basedOn w:val="Normal"/>
    <w:rPr>
      <w:rFonts w:ascii="Courier New" w:hAnsi="Courier New"/>
      <w:lang w:eastAsia="zh-CN"/>
    </w:rPr>
  </w:style>
  <w:style w:type="paragraph" w:styleId="BodyText2">
    <w:name w:val="Body Text 2"/>
    <w:basedOn w:val="Normal"/>
    <w:pPr>
      <w:jc w:val="lowKashida"/>
    </w:pPr>
    <w:rPr>
      <w:rFonts w:ascii="Msh Quraan1" w:eastAsia="MS Mincho" w:hAnsi="Msh Quraan1" w:cs="Zar"/>
      <w:color w:val="000000"/>
      <w:sz w:val="16"/>
      <w:szCs w:val="40"/>
    </w:rPr>
  </w:style>
  <w:style w:type="paragraph" w:styleId="BodyText3">
    <w:name w:val="Body Text 3"/>
    <w:basedOn w:val="Normal"/>
    <w:pPr>
      <w:jc w:val="lowKashida"/>
    </w:pPr>
    <w:rPr>
      <w:rFonts w:ascii="SKR HEAD1" w:hAnsi="SKR HEAD1" w:cs="Zar"/>
      <w:sz w:val="28"/>
      <w:szCs w:val="40"/>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uiPriority w:val="99"/>
    <w:rsid w:val="00B0672C"/>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qFormat/>
    <w:rsid w:val="007705A5"/>
    <w:rPr>
      <w:b/>
      <w:bCs/>
    </w:rPr>
  </w:style>
  <w:style w:type="table" w:styleId="TableGrid">
    <w:name w:val="Table Grid"/>
    <w:basedOn w:val="TableNormal"/>
    <w:rsid w:val="0048289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5AF4"/>
    <w:rPr>
      <w:rFonts w:ascii="Tahoma" w:hAnsi="Tahoma" w:cs="Tahoma"/>
      <w:sz w:val="16"/>
      <w:szCs w:val="16"/>
    </w:rPr>
  </w:style>
  <w:style w:type="paragraph" w:customStyle="1" w:styleId="StyleComplexBLotus12ptJustifiedFirstline05cm">
    <w:name w:val="Style (Complex) B Lotus 12 pt Justified First line:  0.5 cm"/>
    <w:basedOn w:val="Normal"/>
    <w:link w:val="StyleComplexBLotus12ptJustifiedFirstline05cmChar"/>
    <w:rsid w:val="007A3526"/>
    <w:pPr>
      <w:spacing w:line="192" w:lineRule="auto"/>
      <w:ind w:firstLine="284"/>
      <w:jc w:val="both"/>
    </w:pPr>
    <w:rPr>
      <w:rFonts w:ascii="B Badr" w:eastAsia="B Badr" w:hAnsi="B Badr" w:cs="B Badr"/>
      <w:sz w:val="24"/>
      <w:szCs w:val="24"/>
    </w:rPr>
  </w:style>
  <w:style w:type="character" w:customStyle="1" w:styleId="StyleComplexBLotus12ptJustifiedFirstline05cmChar">
    <w:name w:val="Style (Complex) B Lotus 12 pt Justified First line:  0.5 cm Char"/>
    <w:link w:val="StyleComplexBLotus12ptJustifiedFirstline05cm"/>
    <w:rsid w:val="007A0740"/>
    <w:rPr>
      <w:rFonts w:ascii="B Badr" w:eastAsia="B Badr" w:hAnsi="B Badr" w:cs="B Badr"/>
      <w:sz w:val="24"/>
      <w:szCs w:val="24"/>
    </w:rPr>
  </w:style>
  <w:style w:type="paragraph" w:styleId="FootnoteText">
    <w:name w:val="footnote text"/>
    <w:basedOn w:val="Normal"/>
    <w:semiHidden/>
    <w:rsid w:val="007A3526"/>
    <w:rPr>
      <w:rFonts w:eastAsia="SimSun"/>
    </w:rPr>
  </w:style>
  <w:style w:type="character" w:styleId="FootnoteReference">
    <w:name w:val="footnote reference"/>
    <w:semiHidden/>
    <w:rsid w:val="007A3526"/>
    <w:rPr>
      <w:rFonts w:ascii="B Lotus" w:hAnsi="B Lotus"/>
      <w:sz w:val="22"/>
      <w:vertAlign w:val="superscript"/>
    </w:rPr>
  </w:style>
  <w:style w:type="paragraph" w:customStyle="1" w:styleId="a">
    <w:name w:val="تیتر اول"/>
    <w:basedOn w:val="StyleComplexBLotus12ptJustifiedFirstline05cm"/>
    <w:link w:val="Char"/>
    <w:qFormat/>
    <w:rsid w:val="002B25D8"/>
    <w:pPr>
      <w:widowControl w:val="0"/>
      <w:spacing w:before="240" w:after="240" w:line="240" w:lineRule="auto"/>
      <w:ind w:firstLine="0"/>
      <w:jc w:val="center"/>
      <w:outlineLvl w:val="0"/>
    </w:pPr>
    <w:rPr>
      <w:rFonts w:ascii="IRYakout" w:hAnsi="IRYakout" w:cs="IRYakout"/>
      <w:bCs/>
      <w:sz w:val="32"/>
      <w:szCs w:val="32"/>
      <w:lang w:bidi="fa-IR"/>
    </w:rPr>
  </w:style>
  <w:style w:type="character" w:customStyle="1" w:styleId="Char">
    <w:name w:val="تیتر اول Char"/>
    <w:link w:val="a"/>
    <w:rsid w:val="002B25D8"/>
    <w:rPr>
      <w:rFonts w:ascii="IRYakout" w:eastAsia="B Badr" w:hAnsi="IRYakout" w:cs="IRYakout"/>
      <w:bCs/>
      <w:sz w:val="32"/>
      <w:szCs w:val="32"/>
      <w:lang w:bidi="fa-IR"/>
    </w:rPr>
  </w:style>
  <w:style w:type="paragraph" w:customStyle="1" w:styleId="a0">
    <w:name w:val="تيتر دوم"/>
    <w:basedOn w:val="Heading1"/>
    <w:link w:val="Char0"/>
    <w:qFormat/>
    <w:rsid w:val="0011483D"/>
    <w:pPr>
      <w:keepNext w:val="0"/>
      <w:widowControl w:val="0"/>
      <w:spacing w:before="240" w:after="60"/>
      <w:jc w:val="lowKashida"/>
      <w:outlineLvl w:val="1"/>
    </w:pPr>
    <w:rPr>
      <w:rFonts w:ascii="IRZar" w:hAnsi="IRZar" w:cs="IRZar"/>
      <w:bCs/>
      <w:sz w:val="24"/>
      <w:szCs w:val="24"/>
    </w:rPr>
  </w:style>
  <w:style w:type="character" w:customStyle="1" w:styleId="Char0">
    <w:name w:val="تيتر دوم Char"/>
    <w:link w:val="a0"/>
    <w:rsid w:val="0011483D"/>
    <w:rPr>
      <w:rFonts w:ascii="IRZar" w:hAnsi="IRZar" w:cs="IRZar"/>
      <w:bCs/>
      <w:sz w:val="24"/>
      <w:szCs w:val="24"/>
    </w:rPr>
  </w:style>
  <w:style w:type="paragraph" w:customStyle="1" w:styleId="a1">
    <w:name w:val="تير سوم"/>
    <w:basedOn w:val="Heading2"/>
    <w:link w:val="Char1"/>
    <w:qFormat/>
    <w:rsid w:val="0011483D"/>
    <w:pPr>
      <w:keepNext w:val="0"/>
      <w:widowControl w:val="0"/>
      <w:spacing w:before="240"/>
      <w:outlineLvl w:val="2"/>
    </w:pPr>
    <w:rPr>
      <w:rFonts w:ascii="IRLotus" w:hAnsi="IRLotus" w:cs="IRLotus"/>
      <w:bCs/>
      <w:sz w:val="32"/>
      <w:szCs w:val="32"/>
    </w:rPr>
  </w:style>
  <w:style w:type="character" w:customStyle="1" w:styleId="Char1">
    <w:name w:val="تير سوم Char"/>
    <w:link w:val="a1"/>
    <w:rsid w:val="0011483D"/>
    <w:rPr>
      <w:rFonts w:ascii="IRLotus" w:hAnsi="IRLotus" w:cs="IRLotus"/>
      <w:bCs/>
      <w:sz w:val="32"/>
      <w:szCs w:val="32"/>
    </w:rPr>
  </w:style>
  <w:style w:type="paragraph" w:styleId="TOC1">
    <w:name w:val="toc 1"/>
    <w:basedOn w:val="Normal"/>
    <w:next w:val="Normal"/>
    <w:uiPriority w:val="39"/>
    <w:rsid w:val="00B8175F"/>
    <w:pPr>
      <w:spacing w:before="100"/>
      <w:jc w:val="both"/>
    </w:pPr>
    <w:rPr>
      <w:rFonts w:ascii="IRYakout" w:hAnsi="IRYakout" w:cs="IRYakout"/>
      <w:bCs/>
      <w:sz w:val="28"/>
      <w:szCs w:val="28"/>
    </w:rPr>
  </w:style>
  <w:style w:type="paragraph" w:styleId="TOC2">
    <w:name w:val="toc 2"/>
    <w:basedOn w:val="Normal"/>
    <w:next w:val="Normal"/>
    <w:uiPriority w:val="39"/>
    <w:rsid w:val="00B8175F"/>
    <w:pPr>
      <w:ind w:left="284"/>
      <w:jc w:val="both"/>
    </w:pPr>
    <w:rPr>
      <w:rFonts w:ascii="IRLotus" w:hAnsi="IRLotus" w:cs="IRLotus"/>
      <w:sz w:val="28"/>
      <w:szCs w:val="28"/>
    </w:rPr>
  </w:style>
  <w:style w:type="paragraph" w:styleId="TOC3">
    <w:name w:val="toc 3"/>
    <w:basedOn w:val="Normal"/>
    <w:next w:val="Normal"/>
    <w:uiPriority w:val="39"/>
    <w:rsid w:val="00B8175F"/>
    <w:pPr>
      <w:ind w:left="567"/>
      <w:jc w:val="both"/>
    </w:pPr>
    <w:rPr>
      <w:rFonts w:ascii="IRLotus" w:hAnsi="IRLotus" w:cs="IRLotus"/>
      <w:sz w:val="26"/>
      <w:szCs w:val="26"/>
    </w:rPr>
  </w:style>
  <w:style w:type="character" w:styleId="Hyperlink">
    <w:name w:val="Hyperlink"/>
    <w:uiPriority w:val="99"/>
    <w:unhideWhenUsed/>
    <w:rsid w:val="00387160"/>
    <w:rPr>
      <w:color w:val="0000FF"/>
      <w:u w:val="single"/>
    </w:rPr>
  </w:style>
  <w:style w:type="paragraph" w:customStyle="1" w:styleId="a2">
    <w:name w:val="متن"/>
    <w:basedOn w:val="Normal"/>
    <w:link w:val="Char2"/>
    <w:qFormat/>
    <w:rsid w:val="002B25D8"/>
    <w:pPr>
      <w:ind w:firstLine="284"/>
      <w:jc w:val="both"/>
    </w:pPr>
    <w:rPr>
      <w:rFonts w:ascii="IRLotus" w:hAnsi="IRLotus" w:cs="IRLotus"/>
      <w:sz w:val="28"/>
      <w:szCs w:val="28"/>
    </w:rPr>
  </w:style>
  <w:style w:type="paragraph" w:customStyle="1" w:styleId="a3">
    <w:name w:val="نص عربی"/>
    <w:basedOn w:val="a2"/>
    <w:link w:val="Char3"/>
    <w:qFormat/>
    <w:rsid w:val="00793C64"/>
    <w:rPr>
      <w:rFonts w:ascii="mylotus" w:hAnsi="mylotus" w:cs="mylotus"/>
      <w:sz w:val="27"/>
      <w:szCs w:val="27"/>
    </w:rPr>
  </w:style>
  <w:style w:type="character" w:customStyle="1" w:styleId="Char2">
    <w:name w:val="متن Char"/>
    <w:link w:val="a2"/>
    <w:rsid w:val="002B25D8"/>
    <w:rPr>
      <w:rFonts w:ascii="IRLotus" w:hAnsi="IRLotus" w:cs="IRLotus"/>
      <w:sz w:val="28"/>
      <w:szCs w:val="28"/>
    </w:rPr>
  </w:style>
  <w:style w:type="paragraph" w:customStyle="1" w:styleId="a4">
    <w:name w:val="احادیث"/>
    <w:basedOn w:val="a2"/>
    <w:link w:val="Char4"/>
    <w:qFormat/>
    <w:rsid w:val="00547F57"/>
    <w:rPr>
      <w:rFonts w:ascii="KFGQPC Uthman Taha Naskh" w:hAnsi="KFGQPC Uthman Taha Naskh" w:cs="KFGQPC Uthman Taha Naskh"/>
      <w:lang w:bidi="fa-IR"/>
    </w:rPr>
  </w:style>
  <w:style w:type="character" w:customStyle="1" w:styleId="Char3">
    <w:name w:val="نص عربی Char"/>
    <w:link w:val="a3"/>
    <w:rsid w:val="00793C64"/>
    <w:rPr>
      <w:rFonts w:ascii="mylotus" w:hAnsi="mylotus" w:cs="mylotus"/>
      <w:sz w:val="27"/>
      <w:szCs w:val="27"/>
    </w:rPr>
  </w:style>
  <w:style w:type="paragraph" w:customStyle="1" w:styleId="a5">
    <w:name w:val="تخریج آیات"/>
    <w:basedOn w:val="a2"/>
    <w:link w:val="Char5"/>
    <w:qFormat/>
    <w:rsid w:val="00547F57"/>
    <w:rPr>
      <w:sz w:val="24"/>
      <w:szCs w:val="24"/>
      <w:lang w:bidi="fa-IR"/>
    </w:rPr>
  </w:style>
  <w:style w:type="character" w:customStyle="1" w:styleId="Char4">
    <w:name w:val="احادیث Char"/>
    <w:link w:val="a4"/>
    <w:rsid w:val="00547F57"/>
    <w:rPr>
      <w:rFonts w:ascii="KFGQPC Uthman Taha Naskh" w:hAnsi="KFGQPC Uthman Taha Naskh" w:cs="KFGQPC Uthman Taha Naskh"/>
      <w:sz w:val="28"/>
      <w:szCs w:val="28"/>
      <w:lang w:bidi="fa-IR"/>
    </w:rPr>
  </w:style>
  <w:style w:type="paragraph" w:styleId="TOC4">
    <w:name w:val="toc 4"/>
    <w:basedOn w:val="Normal"/>
    <w:next w:val="Normal"/>
    <w:autoRedefine/>
    <w:uiPriority w:val="39"/>
    <w:unhideWhenUsed/>
    <w:rsid w:val="00B8175F"/>
    <w:pPr>
      <w:bidi w:val="0"/>
      <w:spacing w:after="100" w:line="276" w:lineRule="auto"/>
      <w:ind w:left="660"/>
    </w:pPr>
    <w:rPr>
      <w:rFonts w:ascii="Calibri" w:hAnsi="Calibri" w:cs="Arial"/>
      <w:sz w:val="22"/>
      <w:szCs w:val="22"/>
    </w:rPr>
  </w:style>
  <w:style w:type="character" w:customStyle="1" w:styleId="Char5">
    <w:name w:val="تخریج آیات Char"/>
    <w:link w:val="a5"/>
    <w:rsid w:val="00547F57"/>
    <w:rPr>
      <w:rFonts w:ascii="IRLotus" w:hAnsi="IRLotus" w:cs="IRLotus"/>
      <w:sz w:val="24"/>
      <w:szCs w:val="24"/>
      <w:lang w:bidi="fa-IR"/>
    </w:rPr>
  </w:style>
  <w:style w:type="paragraph" w:styleId="TOC5">
    <w:name w:val="toc 5"/>
    <w:basedOn w:val="Normal"/>
    <w:next w:val="Normal"/>
    <w:autoRedefine/>
    <w:uiPriority w:val="39"/>
    <w:unhideWhenUsed/>
    <w:rsid w:val="00B8175F"/>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B8175F"/>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B8175F"/>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B8175F"/>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B8175F"/>
    <w:pPr>
      <w:bidi w:val="0"/>
      <w:spacing w:after="100" w:line="276" w:lineRule="auto"/>
      <w:ind w:left="1760"/>
    </w:pPr>
    <w:rPr>
      <w:rFonts w:ascii="Calibri" w:hAnsi="Calibri" w:cs="Arial"/>
      <w:sz w:val="22"/>
      <w:szCs w:val="22"/>
    </w:rPr>
  </w:style>
  <w:style w:type="table" w:customStyle="1" w:styleId="TableGrid1">
    <w:name w:val="Table Grid1"/>
    <w:basedOn w:val="TableNormal"/>
    <w:next w:val="TableGrid"/>
    <w:uiPriority w:val="59"/>
    <w:rsid w:val="00897D9F"/>
    <w:pPr>
      <w:jc w:val="right"/>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8330">
      <w:bodyDiv w:val="1"/>
      <w:marLeft w:val="0"/>
      <w:marRight w:val="0"/>
      <w:marTop w:val="0"/>
      <w:marBottom w:val="0"/>
      <w:divBdr>
        <w:top w:val="none" w:sz="0" w:space="0" w:color="auto"/>
        <w:left w:val="none" w:sz="0" w:space="0" w:color="auto"/>
        <w:bottom w:val="none" w:sz="0" w:space="0" w:color="auto"/>
        <w:right w:val="none" w:sz="0" w:space="0" w:color="auto"/>
      </w:divBdr>
      <w:divsChild>
        <w:div w:id="2041470112">
          <w:marLeft w:val="0"/>
          <w:marRight w:val="0"/>
          <w:marTop w:val="0"/>
          <w:marBottom w:val="0"/>
          <w:divBdr>
            <w:top w:val="none" w:sz="0" w:space="0" w:color="auto"/>
            <w:left w:val="none" w:sz="0" w:space="0" w:color="auto"/>
            <w:bottom w:val="none" w:sz="0" w:space="0" w:color="auto"/>
            <w:right w:val="none" w:sz="0" w:space="0" w:color="auto"/>
          </w:divBdr>
          <w:divsChild>
            <w:div w:id="892353670">
              <w:marLeft w:val="0"/>
              <w:marRight w:val="0"/>
              <w:marTop w:val="0"/>
              <w:marBottom w:val="0"/>
              <w:divBdr>
                <w:top w:val="none" w:sz="0" w:space="0" w:color="auto"/>
                <w:left w:val="none" w:sz="0" w:space="0" w:color="auto"/>
                <w:bottom w:val="none" w:sz="0" w:space="0" w:color="auto"/>
                <w:right w:val="none" w:sz="0" w:space="0" w:color="auto"/>
              </w:divBdr>
              <w:divsChild>
                <w:div w:id="177350456">
                  <w:marLeft w:val="0"/>
                  <w:marRight w:val="0"/>
                  <w:marTop w:val="0"/>
                  <w:marBottom w:val="0"/>
                  <w:divBdr>
                    <w:top w:val="none" w:sz="0" w:space="0" w:color="auto"/>
                    <w:left w:val="none" w:sz="0" w:space="0" w:color="auto"/>
                    <w:bottom w:val="none" w:sz="0" w:space="0" w:color="auto"/>
                    <w:right w:val="none" w:sz="0" w:space="0" w:color="auto"/>
                  </w:divBdr>
                  <w:divsChild>
                    <w:div w:id="14910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7371">
      <w:bodyDiv w:val="1"/>
      <w:marLeft w:val="0"/>
      <w:marRight w:val="0"/>
      <w:marTop w:val="40"/>
      <w:marBottom w:val="0"/>
      <w:divBdr>
        <w:top w:val="none" w:sz="0" w:space="0" w:color="auto"/>
        <w:left w:val="none" w:sz="0" w:space="0" w:color="auto"/>
        <w:bottom w:val="none" w:sz="0" w:space="0" w:color="auto"/>
        <w:right w:val="none" w:sz="0" w:space="0" w:color="auto"/>
      </w:divBdr>
      <w:divsChild>
        <w:div w:id="646058062">
          <w:marLeft w:val="0"/>
          <w:marRight w:val="0"/>
          <w:marTop w:val="0"/>
          <w:marBottom w:val="0"/>
          <w:divBdr>
            <w:top w:val="none" w:sz="0" w:space="0" w:color="auto"/>
            <w:left w:val="none" w:sz="0" w:space="0" w:color="auto"/>
            <w:bottom w:val="none" w:sz="0" w:space="0" w:color="auto"/>
            <w:right w:val="none" w:sz="0" w:space="0" w:color="auto"/>
          </w:divBdr>
          <w:divsChild>
            <w:div w:id="865289045">
              <w:marLeft w:val="0"/>
              <w:marRight w:val="0"/>
              <w:marTop w:val="0"/>
              <w:marBottom w:val="0"/>
              <w:divBdr>
                <w:top w:val="none" w:sz="0" w:space="0" w:color="auto"/>
                <w:left w:val="none" w:sz="0" w:space="0" w:color="auto"/>
                <w:bottom w:val="none" w:sz="0" w:space="0" w:color="auto"/>
                <w:right w:val="none" w:sz="0" w:space="0" w:color="auto"/>
              </w:divBdr>
              <w:divsChild>
                <w:div w:id="633871390">
                  <w:marLeft w:val="0"/>
                  <w:marRight w:val="0"/>
                  <w:marTop w:val="0"/>
                  <w:marBottom w:val="0"/>
                  <w:divBdr>
                    <w:top w:val="none" w:sz="0" w:space="0" w:color="auto"/>
                    <w:left w:val="none" w:sz="0" w:space="0" w:color="auto"/>
                    <w:bottom w:val="none" w:sz="0" w:space="0" w:color="auto"/>
                    <w:right w:val="none" w:sz="0" w:space="0" w:color="auto"/>
                  </w:divBdr>
                  <w:divsChild>
                    <w:div w:id="162190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26212">
      <w:bodyDiv w:val="1"/>
      <w:marLeft w:val="0"/>
      <w:marRight w:val="0"/>
      <w:marTop w:val="0"/>
      <w:marBottom w:val="0"/>
      <w:divBdr>
        <w:top w:val="none" w:sz="0" w:space="0" w:color="auto"/>
        <w:left w:val="none" w:sz="0" w:space="0" w:color="auto"/>
        <w:bottom w:val="none" w:sz="0" w:space="0" w:color="auto"/>
        <w:right w:val="none" w:sz="0" w:space="0" w:color="auto"/>
      </w:divBdr>
      <w:divsChild>
        <w:div w:id="957300081">
          <w:marLeft w:val="0"/>
          <w:marRight w:val="0"/>
          <w:marTop w:val="0"/>
          <w:marBottom w:val="0"/>
          <w:divBdr>
            <w:top w:val="none" w:sz="0" w:space="0" w:color="auto"/>
            <w:left w:val="none" w:sz="0" w:space="0" w:color="auto"/>
            <w:bottom w:val="none" w:sz="0" w:space="0" w:color="auto"/>
            <w:right w:val="none" w:sz="0" w:space="0" w:color="auto"/>
          </w:divBdr>
          <w:divsChild>
            <w:div w:id="1550342992">
              <w:marLeft w:val="0"/>
              <w:marRight w:val="0"/>
              <w:marTop w:val="0"/>
              <w:marBottom w:val="0"/>
              <w:divBdr>
                <w:top w:val="none" w:sz="0" w:space="0" w:color="auto"/>
                <w:left w:val="none" w:sz="0" w:space="0" w:color="auto"/>
                <w:bottom w:val="none" w:sz="0" w:space="0" w:color="auto"/>
                <w:right w:val="none" w:sz="0" w:space="0" w:color="auto"/>
              </w:divBdr>
              <w:divsChild>
                <w:div w:id="9382657">
                  <w:marLeft w:val="0"/>
                  <w:marRight w:val="0"/>
                  <w:marTop w:val="0"/>
                  <w:marBottom w:val="0"/>
                  <w:divBdr>
                    <w:top w:val="none" w:sz="0" w:space="0" w:color="auto"/>
                    <w:left w:val="none" w:sz="0" w:space="0" w:color="auto"/>
                    <w:bottom w:val="none" w:sz="0" w:space="0" w:color="auto"/>
                    <w:right w:val="none" w:sz="0" w:space="0" w:color="auto"/>
                  </w:divBdr>
                  <w:divsChild>
                    <w:div w:id="18500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511876">
      <w:bodyDiv w:val="1"/>
      <w:marLeft w:val="0"/>
      <w:marRight w:val="0"/>
      <w:marTop w:val="40"/>
      <w:marBottom w:val="0"/>
      <w:divBdr>
        <w:top w:val="none" w:sz="0" w:space="0" w:color="auto"/>
        <w:left w:val="none" w:sz="0" w:space="0" w:color="auto"/>
        <w:bottom w:val="none" w:sz="0" w:space="0" w:color="auto"/>
        <w:right w:val="none" w:sz="0" w:space="0" w:color="auto"/>
      </w:divBdr>
      <w:divsChild>
        <w:div w:id="2031880648">
          <w:marLeft w:val="0"/>
          <w:marRight w:val="0"/>
          <w:marTop w:val="0"/>
          <w:marBottom w:val="0"/>
          <w:divBdr>
            <w:top w:val="none" w:sz="0" w:space="0" w:color="auto"/>
            <w:left w:val="none" w:sz="0" w:space="0" w:color="auto"/>
            <w:bottom w:val="none" w:sz="0" w:space="0" w:color="auto"/>
            <w:right w:val="none" w:sz="0" w:space="0" w:color="auto"/>
          </w:divBdr>
          <w:divsChild>
            <w:div w:id="1858077646">
              <w:marLeft w:val="0"/>
              <w:marRight w:val="0"/>
              <w:marTop w:val="0"/>
              <w:marBottom w:val="0"/>
              <w:divBdr>
                <w:top w:val="none" w:sz="0" w:space="0" w:color="auto"/>
                <w:left w:val="none" w:sz="0" w:space="0" w:color="auto"/>
                <w:bottom w:val="none" w:sz="0" w:space="0" w:color="auto"/>
                <w:right w:val="none" w:sz="0" w:space="0" w:color="auto"/>
              </w:divBdr>
              <w:divsChild>
                <w:div w:id="458382789">
                  <w:marLeft w:val="0"/>
                  <w:marRight w:val="0"/>
                  <w:marTop w:val="0"/>
                  <w:marBottom w:val="0"/>
                  <w:divBdr>
                    <w:top w:val="none" w:sz="0" w:space="0" w:color="auto"/>
                    <w:left w:val="none" w:sz="0" w:space="0" w:color="auto"/>
                    <w:bottom w:val="none" w:sz="0" w:space="0" w:color="auto"/>
                    <w:right w:val="none" w:sz="0" w:space="0" w:color="auto"/>
                  </w:divBdr>
                  <w:divsChild>
                    <w:div w:id="19991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CFA5B-E57E-49F9-9428-099ECAA1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15247</Words>
  <Characters>86914</Characters>
  <Application>Microsoft Office Word</Application>
  <DocSecurity>8</DocSecurity>
  <Lines>724</Lines>
  <Paragraphs>203</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الحمد لله رب العالمين ، الحمد لله حمداً كثيراً طيباً مباركاً فيه ، الحمد لله جعل البيت الحرام مثابة للناس وأمناً ، تهفو إليه قلوب عباده المؤمنين ، والصلاة والسلام على الحبيب المصطفى خيرِ من حج البيت واعتمر ، المبعوثِ رحمة للعالمين ، أدى الأمانة ، ونصح ال</vt:lpstr>
      <vt:lpstr>الحمد لله رب العالمين ، الحمد لله حمداً كثيراً طيباً مباركاً فيه ، الحمد لله جعل البيت الحرام مثابة للناس وأمناً ، تهفو إليه قلوب عباده المؤمنين ، والصلاة والسلام على الحبيب المصطفى خيرِ من حج البيت واعتمر ، المبعوثِ رحمة للعالمين ، أدى الأمانة ، ونصح ال</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101958</CharactersWithSpaces>
  <SharedDoc>false</SharedDoc>
  <HLinks>
    <vt:vector size="294" baseType="variant">
      <vt:variant>
        <vt:i4>1245233</vt:i4>
      </vt:variant>
      <vt:variant>
        <vt:i4>290</vt:i4>
      </vt:variant>
      <vt:variant>
        <vt:i4>0</vt:i4>
      </vt:variant>
      <vt:variant>
        <vt:i4>5</vt:i4>
      </vt:variant>
      <vt:variant>
        <vt:lpwstr/>
      </vt:variant>
      <vt:variant>
        <vt:lpwstr>_Toc409783401</vt:lpwstr>
      </vt:variant>
      <vt:variant>
        <vt:i4>1245233</vt:i4>
      </vt:variant>
      <vt:variant>
        <vt:i4>284</vt:i4>
      </vt:variant>
      <vt:variant>
        <vt:i4>0</vt:i4>
      </vt:variant>
      <vt:variant>
        <vt:i4>5</vt:i4>
      </vt:variant>
      <vt:variant>
        <vt:lpwstr/>
      </vt:variant>
      <vt:variant>
        <vt:lpwstr>_Toc409783400</vt:lpwstr>
      </vt:variant>
      <vt:variant>
        <vt:i4>1703990</vt:i4>
      </vt:variant>
      <vt:variant>
        <vt:i4>278</vt:i4>
      </vt:variant>
      <vt:variant>
        <vt:i4>0</vt:i4>
      </vt:variant>
      <vt:variant>
        <vt:i4>5</vt:i4>
      </vt:variant>
      <vt:variant>
        <vt:lpwstr/>
      </vt:variant>
      <vt:variant>
        <vt:lpwstr>_Toc409783399</vt:lpwstr>
      </vt:variant>
      <vt:variant>
        <vt:i4>1703990</vt:i4>
      </vt:variant>
      <vt:variant>
        <vt:i4>272</vt:i4>
      </vt:variant>
      <vt:variant>
        <vt:i4>0</vt:i4>
      </vt:variant>
      <vt:variant>
        <vt:i4>5</vt:i4>
      </vt:variant>
      <vt:variant>
        <vt:lpwstr/>
      </vt:variant>
      <vt:variant>
        <vt:lpwstr>_Toc409783398</vt:lpwstr>
      </vt:variant>
      <vt:variant>
        <vt:i4>1703990</vt:i4>
      </vt:variant>
      <vt:variant>
        <vt:i4>266</vt:i4>
      </vt:variant>
      <vt:variant>
        <vt:i4>0</vt:i4>
      </vt:variant>
      <vt:variant>
        <vt:i4>5</vt:i4>
      </vt:variant>
      <vt:variant>
        <vt:lpwstr/>
      </vt:variant>
      <vt:variant>
        <vt:lpwstr>_Toc409783397</vt:lpwstr>
      </vt:variant>
      <vt:variant>
        <vt:i4>1703990</vt:i4>
      </vt:variant>
      <vt:variant>
        <vt:i4>260</vt:i4>
      </vt:variant>
      <vt:variant>
        <vt:i4>0</vt:i4>
      </vt:variant>
      <vt:variant>
        <vt:i4>5</vt:i4>
      </vt:variant>
      <vt:variant>
        <vt:lpwstr/>
      </vt:variant>
      <vt:variant>
        <vt:lpwstr>_Toc409783396</vt:lpwstr>
      </vt:variant>
      <vt:variant>
        <vt:i4>1703990</vt:i4>
      </vt:variant>
      <vt:variant>
        <vt:i4>254</vt:i4>
      </vt:variant>
      <vt:variant>
        <vt:i4>0</vt:i4>
      </vt:variant>
      <vt:variant>
        <vt:i4>5</vt:i4>
      </vt:variant>
      <vt:variant>
        <vt:lpwstr/>
      </vt:variant>
      <vt:variant>
        <vt:lpwstr>_Toc409783395</vt:lpwstr>
      </vt:variant>
      <vt:variant>
        <vt:i4>1703990</vt:i4>
      </vt:variant>
      <vt:variant>
        <vt:i4>248</vt:i4>
      </vt:variant>
      <vt:variant>
        <vt:i4>0</vt:i4>
      </vt:variant>
      <vt:variant>
        <vt:i4>5</vt:i4>
      </vt:variant>
      <vt:variant>
        <vt:lpwstr/>
      </vt:variant>
      <vt:variant>
        <vt:lpwstr>_Toc409783394</vt:lpwstr>
      </vt:variant>
      <vt:variant>
        <vt:i4>1703990</vt:i4>
      </vt:variant>
      <vt:variant>
        <vt:i4>242</vt:i4>
      </vt:variant>
      <vt:variant>
        <vt:i4>0</vt:i4>
      </vt:variant>
      <vt:variant>
        <vt:i4>5</vt:i4>
      </vt:variant>
      <vt:variant>
        <vt:lpwstr/>
      </vt:variant>
      <vt:variant>
        <vt:lpwstr>_Toc409783393</vt:lpwstr>
      </vt:variant>
      <vt:variant>
        <vt:i4>1703990</vt:i4>
      </vt:variant>
      <vt:variant>
        <vt:i4>236</vt:i4>
      </vt:variant>
      <vt:variant>
        <vt:i4>0</vt:i4>
      </vt:variant>
      <vt:variant>
        <vt:i4>5</vt:i4>
      </vt:variant>
      <vt:variant>
        <vt:lpwstr/>
      </vt:variant>
      <vt:variant>
        <vt:lpwstr>_Toc409783392</vt:lpwstr>
      </vt:variant>
      <vt:variant>
        <vt:i4>1703990</vt:i4>
      </vt:variant>
      <vt:variant>
        <vt:i4>230</vt:i4>
      </vt:variant>
      <vt:variant>
        <vt:i4>0</vt:i4>
      </vt:variant>
      <vt:variant>
        <vt:i4>5</vt:i4>
      </vt:variant>
      <vt:variant>
        <vt:lpwstr/>
      </vt:variant>
      <vt:variant>
        <vt:lpwstr>_Toc409783391</vt:lpwstr>
      </vt:variant>
      <vt:variant>
        <vt:i4>1703990</vt:i4>
      </vt:variant>
      <vt:variant>
        <vt:i4>224</vt:i4>
      </vt:variant>
      <vt:variant>
        <vt:i4>0</vt:i4>
      </vt:variant>
      <vt:variant>
        <vt:i4>5</vt:i4>
      </vt:variant>
      <vt:variant>
        <vt:lpwstr/>
      </vt:variant>
      <vt:variant>
        <vt:lpwstr>_Toc409783390</vt:lpwstr>
      </vt:variant>
      <vt:variant>
        <vt:i4>1769526</vt:i4>
      </vt:variant>
      <vt:variant>
        <vt:i4>218</vt:i4>
      </vt:variant>
      <vt:variant>
        <vt:i4>0</vt:i4>
      </vt:variant>
      <vt:variant>
        <vt:i4>5</vt:i4>
      </vt:variant>
      <vt:variant>
        <vt:lpwstr/>
      </vt:variant>
      <vt:variant>
        <vt:lpwstr>_Toc409783389</vt:lpwstr>
      </vt:variant>
      <vt:variant>
        <vt:i4>1769526</vt:i4>
      </vt:variant>
      <vt:variant>
        <vt:i4>212</vt:i4>
      </vt:variant>
      <vt:variant>
        <vt:i4>0</vt:i4>
      </vt:variant>
      <vt:variant>
        <vt:i4>5</vt:i4>
      </vt:variant>
      <vt:variant>
        <vt:lpwstr/>
      </vt:variant>
      <vt:variant>
        <vt:lpwstr>_Toc409783388</vt:lpwstr>
      </vt:variant>
      <vt:variant>
        <vt:i4>1769526</vt:i4>
      </vt:variant>
      <vt:variant>
        <vt:i4>206</vt:i4>
      </vt:variant>
      <vt:variant>
        <vt:i4>0</vt:i4>
      </vt:variant>
      <vt:variant>
        <vt:i4>5</vt:i4>
      </vt:variant>
      <vt:variant>
        <vt:lpwstr/>
      </vt:variant>
      <vt:variant>
        <vt:lpwstr>_Toc409783387</vt:lpwstr>
      </vt:variant>
      <vt:variant>
        <vt:i4>1769526</vt:i4>
      </vt:variant>
      <vt:variant>
        <vt:i4>200</vt:i4>
      </vt:variant>
      <vt:variant>
        <vt:i4>0</vt:i4>
      </vt:variant>
      <vt:variant>
        <vt:i4>5</vt:i4>
      </vt:variant>
      <vt:variant>
        <vt:lpwstr/>
      </vt:variant>
      <vt:variant>
        <vt:lpwstr>_Toc409783386</vt:lpwstr>
      </vt:variant>
      <vt:variant>
        <vt:i4>1769526</vt:i4>
      </vt:variant>
      <vt:variant>
        <vt:i4>194</vt:i4>
      </vt:variant>
      <vt:variant>
        <vt:i4>0</vt:i4>
      </vt:variant>
      <vt:variant>
        <vt:i4>5</vt:i4>
      </vt:variant>
      <vt:variant>
        <vt:lpwstr/>
      </vt:variant>
      <vt:variant>
        <vt:lpwstr>_Toc409783385</vt:lpwstr>
      </vt:variant>
      <vt:variant>
        <vt:i4>1769526</vt:i4>
      </vt:variant>
      <vt:variant>
        <vt:i4>188</vt:i4>
      </vt:variant>
      <vt:variant>
        <vt:i4>0</vt:i4>
      </vt:variant>
      <vt:variant>
        <vt:i4>5</vt:i4>
      </vt:variant>
      <vt:variant>
        <vt:lpwstr/>
      </vt:variant>
      <vt:variant>
        <vt:lpwstr>_Toc409783384</vt:lpwstr>
      </vt:variant>
      <vt:variant>
        <vt:i4>1769526</vt:i4>
      </vt:variant>
      <vt:variant>
        <vt:i4>182</vt:i4>
      </vt:variant>
      <vt:variant>
        <vt:i4>0</vt:i4>
      </vt:variant>
      <vt:variant>
        <vt:i4>5</vt:i4>
      </vt:variant>
      <vt:variant>
        <vt:lpwstr/>
      </vt:variant>
      <vt:variant>
        <vt:lpwstr>_Toc409783383</vt:lpwstr>
      </vt:variant>
      <vt:variant>
        <vt:i4>1769526</vt:i4>
      </vt:variant>
      <vt:variant>
        <vt:i4>176</vt:i4>
      </vt:variant>
      <vt:variant>
        <vt:i4>0</vt:i4>
      </vt:variant>
      <vt:variant>
        <vt:i4>5</vt:i4>
      </vt:variant>
      <vt:variant>
        <vt:lpwstr/>
      </vt:variant>
      <vt:variant>
        <vt:lpwstr>_Toc409783382</vt:lpwstr>
      </vt:variant>
      <vt:variant>
        <vt:i4>1769526</vt:i4>
      </vt:variant>
      <vt:variant>
        <vt:i4>170</vt:i4>
      </vt:variant>
      <vt:variant>
        <vt:i4>0</vt:i4>
      </vt:variant>
      <vt:variant>
        <vt:i4>5</vt:i4>
      </vt:variant>
      <vt:variant>
        <vt:lpwstr/>
      </vt:variant>
      <vt:variant>
        <vt:lpwstr>_Toc409783381</vt:lpwstr>
      </vt:variant>
      <vt:variant>
        <vt:i4>1769526</vt:i4>
      </vt:variant>
      <vt:variant>
        <vt:i4>164</vt:i4>
      </vt:variant>
      <vt:variant>
        <vt:i4>0</vt:i4>
      </vt:variant>
      <vt:variant>
        <vt:i4>5</vt:i4>
      </vt:variant>
      <vt:variant>
        <vt:lpwstr/>
      </vt:variant>
      <vt:variant>
        <vt:lpwstr>_Toc409783380</vt:lpwstr>
      </vt:variant>
      <vt:variant>
        <vt:i4>1310774</vt:i4>
      </vt:variant>
      <vt:variant>
        <vt:i4>158</vt:i4>
      </vt:variant>
      <vt:variant>
        <vt:i4>0</vt:i4>
      </vt:variant>
      <vt:variant>
        <vt:i4>5</vt:i4>
      </vt:variant>
      <vt:variant>
        <vt:lpwstr/>
      </vt:variant>
      <vt:variant>
        <vt:lpwstr>_Toc409783379</vt:lpwstr>
      </vt:variant>
      <vt:variant>
        <vt:i4>1310774</vt:i4>
      </vt:variant>
      <vt:variant>
        <vt:i4>152</vt:i4>
      </vt:variant>
      <vt:variant>
        <vt:i4>0</vt:i4>
      </vt:variant>
      <vt:variant>
        <vt:i4>5</vt:i4>
      </vt:variant>
      <vt:variant>
        <vt:lpwstr/>
      </vt:variant>
      <vt:variant>
        <vt:lpwstr>_Toc409783378</vt:lpwstr>
      </vt:variant>
      <vt:variant>
        <vt:i4>1310774</vt:i4>
      </vt:variant>
      <vt:variant>
        <vt:i4>146</vt:i4>
      </vt:variant>
      <vt:variant>
        <vt:i4>0</vt:i4>
      </vt:variant>
      <vt:variant>
        <vt:i4>5</vt:i4>
      </vt:variant>
      <vt:variant>
        <vt:lpwstr/>
      </vt:variant>
      <vt:variant>
        <vt:lpwstr>_Toc409783377</vt:lpwstr>
      </vt:variant>
      <vt:variant>
        <vt:i4>1310774</vt:i4>
      </vt:variant>
      <vt:variant>
        <vt:i4>140</vt:i4>
      </vt:variant>
      <vt:variant>
        <vt:i4>0</vt:i4>
      </vt:variant>
      <vt:variant>
        <vt:i4>5</vt:i4>
      </vt:variant>
      <vt:variant>
        <vt:lpwstr/>
      </vt:variant>
      <vt:variant>
        <vt:lpwstr>_Toc409783376</vt:lpwstr>
      </vt:variant>
      <vt:variant>
        <vt:i4>1310774</vt:i4>
      </vt:variant>
      <vt:variant>
        <vt:i4>134</vt:i4>
      </vt:variant>
      <vt:variant>
        <vt:i4>0</vt:i4>
      </vt:variant>
      <vt:variant>
        <vt:i4>5</vt:i4>
      </vt:variant>
      <vt:variant>
        <vt:lpwstr/>
      </vt:variant>
      <vt:variant>
        <vt:lpwstr>_Toc409783375</vt:lpwstr>
      </vt:variant>
      <vt:variant>
        <vt:i4>1310774</vt:i4>
      </vt:variant>
      <vt:variant>
        <vt:i4>128</vt:i4>
      </vt:variant>
      <vt:variant>
        <vt:i4>0</vt:i4>
      </vt:variant>
      <vt:variant>
        <vt:i4>5</vt:i4>
      </vt:variant>
      <vt:variant>
        <vt:lpwstr/>
      </vt:variant>
      <vt:variant>
        <vt:lpwstr>_Toc409783374</vt:lpwstr>
      </vt:variant>
      <vt:variant>
        <vt:i4>1310774</vt:i4>
      </vt:variant>
      <vt:variant>
        <vt:i4>122</vt:i4>
      </vt:variant>
      <vt:variant>
        <vt:i4>0</vt:i4>
      </vt:variant>
      <vt:variant>
        <vt:i4>5</vt:i4>
      </vt:variant>
      <vt:variant>
        <vt:lpwstr/>
      </vt:variant>
      <vt:variant>
        <vt:lpwstr>_Toc409783373</vt:lpwstr>
      </vt:variant>
      <vt:variant>
        <vt:i4>1310774</vt:i4>
      </vt:variant>
      <vt:variant>
        <vt:i4>116</vt:i4>
      </vt:variant>
      <vt:variant>
        <vt:i4>0</vt:i4>
      </vt:variant>
      <vt:variant>
        <vt:i4>5</vt:i4>
      </vt:variant>
      <vt:variant>
        <vt:lpwstr/>
      </vt:variant>
      <vt:variant>
        <vt:lpwstr>_Toc409783372</vt:lpwstr>
      </vt:variant>
      <vt:variant>
        <vt:i4>1310774</vt:i4>
      </vt:variant>
      <vt:variant>
        <vt:i4>110</vt:i4>
      </vt:variant>
      <vt:variant>
        <vt:i4>0</vt:i4>
      </vt:variant>
      <vt:variant>
        <vt:i4>5</vt:i4>
      </vt:variant>
      <vt:variant>
        <vt:lpwstr/>
      </vt:variant>
      <vt:variant>
        <vt:lpwstr>_Toc409783371</vt:lpwstr>
      </vt:variant>
      <vt:variant>
        <vt:i4>1310774</vt:i4>
      </vt:variant>
      <vt:variant>
        <vt:i4>104</vt:i4>
      </vt:variant>
      <vt:variant>
        <vt:i4>0</vt:i4>
      </vt:variant>
      <vt:variant>
        <vt:i4>5</vt:i4>
      </vt:variant>
      <vt:variant>
        <vt:lpwstr/>
      </vt:variant>
      <vt:variant>
        <vt:lpwstr>_Toc409783370</vt:lpwstr>
      </vt:variant>
      <vt:variant>
        <vt:i4>1376310</vt:i4>
      </vt:variant>
      <vt:variant>
        <vt:i4>98</vt:i4>
      </vt:variant>
      <vt:variant>
        <vt:i4>0</vt:i4>
      </vt:variant>
      <vt:variant>
        <vt:i4>5</vt:i4>
      </vt:variant>
      <vt:variant>
        <vt:lpwstr/>
      </vt:variant>
      <vt:variant>
        <vt:lpwstr>_Toc409783369</vt:lpwstr>
      </vt:variant>
      <vt:variant>
        <vt:i4>1376310</vt:i4>
      </vt:variant>
      <vt:variant>
        <vt:i4>92</vt:i4>
      </vt:variant>
      <vt:variant>
        <vt:i4>0</vt:i4>
      </vt:variant>
      <vt:variant>
        <vt:i4>5</vt:i4>
      </vt:variant>
      <vt:variant>
        <vt:lpwstr/>
      </vt:variant>
      <vt:variant>
        <vt:lpwstr>_Toc409783368</vt:lpwstr>
      </vt:variant>
      <vt:variant>
        <vt:i4>1376310</vt:i4>
      </vt:variant>
      <vt:variant>
        <vt:i4>86</vt:i4>
      </vt:variant>
      <vt:variant>
        <vt:i4>0</vt:i4>
      </vt:variant>
      <vt:variant>
        <vt:i4>5</vt:i4>
      </vt:variant>
      <vt:variant>
        <vt:lpwstr/>
      </vt:variant>
      <vt:variant>
        <vt:lpwstr>_Toc409783367</vt:lpwstr>
      </vt:variant>
      <vt:variant>
        <vt:i4>1376310</vt:i4>
      </vt:variant>
      <vt:variant>
        <vt:i4>80</vt:i4>
      </vt:variant>
      <vt:variant>
        <vt:i4>0</vt:i4>
      </vt:variant>
      <vt:variant>
        <vt:i4>5</vt:i4>
      </vt:variant>
      <vt:variant>
        <vt:lpwstr/>
      </vt:variant>
      <vt:variant>
        <vt:lpwstr>_Toc409783366</vt:lpwstr>
      </vt:variant>
      <vt:variant>
        <vt:i4>1376310</vt:i4>
      </vt:variant>
      <vt:variant>
        <vt:i4>74</vt:i4>
      </vt:variant>
      <vt:variant>
        <vt:i4>0</vt:i4>
      </vt:variant>
      <vt:variant>
        <vt:i4>5</vt:i4>
      </vt:variant>
      <vt:variant>
        <vt:lpwstr/>
      </vt:variant>
      <vt:variant>
        <vt:lpwstr>_Toc409783365</vt:lpwstr>
      </vt:variant>
      <vt:variant>
        <vt:i4>1376310</vt:i4>
      </vt:variant>
      <vt:variant>
        <vt:i4>68</vt:i4>
      </vt:variant>
      <vt:variant>
        <vt:i4>0</vt:i4>
      </vt:variant>
      <vt:variant>
        <vt:i4>5</vt:i4>
      </vt:variant>
      <vt:variant>
        <vt:lpwstr/>
      </vt:variant>
      <vt:variant>
        <vt:lpwstr>_Toc409783364</vt:lpwstr>
      </vt:variant>
      <vt:variant>
        <vt:i4>1376310</vt:i4>
      </vt:variant>
      <vt:variant>
        <vt:i4>62</vt:i4>
      </vt:variant>
      <vt:variant>
        <vt:i4>0</vt:i4>
      </vt:variant>
      <vt:variant>
        <vt:i4>5</vt:i4>
      </vt:variant>
      <vt:variant>
        <vt:lpwstr/>
      </vt:variant>
      <vt:variant>
        <vt:lpwstr>_Toc409783363</vt:lpwstr>
      </vt:variant>
      <vt:variant>
        <vt:i4>1376310</vt:i4>
      </vt:variant>
      <vt:variant>
        <vt:i4>56</vt:i4>
      </vt:variant>
      <vt:variant>
        <vt:i4>0</vt:i4>
      </vt:variant>
      <vt:variant>
        <vt:i4>5</vt:i4>
      </vt:variant>
      <vt:variant>
        <vt:lpwstr/>
      </vt:variant>
      <vt:variant>
        <vt:lpwstr>_Toc409783362</vt:lpwstr>
      </vt:variant>
      <vt:variant>
        <vt:i4>1376310</vt:i4>
      </vt:variant>
      <vt:variant>
        <vt:i4>50</vt:i4>
      </vt:variant>
      <vt:variant>
        <vt:i4>0</vt:i4>
      </vt:variant>
      <vt:variant>
        <vt:i4>5</vt:i4>
      </vt:variant>
      <vt:variant>
        <vt:lpwstr/>
      </vt:variant>
      <vt:variant>
        <vt:lpwstr>_Toc409783361</vt:lpwstr>
      </vt:variant>
      <vt:variant>
        <vt:i4>1376310</vt:i4>
      </vt:variant>
      <vt:variant>
        <vt:i4>44</vt:i4>
      </vt:variant>
      <vt:variant>
        <vt:i4>0</vt:i4>
      </vt:variant>
      <vt:variant>
        <vt:i4>5</vt:i4>
      </vt:variant>
      <vt:variant>
        <vt:lpwstr/>
      </vt:variant>
      <vt:variant>
        <vt:lpwstr>_Toc409783360</vt:lpwstr>
      </vt:variant>
      <vt:variant>
        <vt:i4>1441846</vt:i4>
      </vt:variant>
      <vt:variant>
        <vt:i4>38</vt:i4>
      </vt:variant>
      <vt:variant>
        <vt:i4>0</vt:i4>
      </vt:variant>
      <vt:variant>
        <vt:i4>5</vt:i4>
      </vt:variant>
      <vt:variant>
        <vt:lpwstr/>
      </vt:variant>
      <vt:variant>
        <vt:lpwstr>_Toc409783359</vt:lpwstr>
      </vt:variant>
      <vt:variant>
        <vt:i4>1441846</vt:i4>
      </vt:variant>
      <vt:variant>
        <vt:i4>32</vt:i4>
      </vt:variant>
      <vt:variant>
        <vt:i4>0</vt:i4>
      </vt:variant>
      <vt:variant>
        <vt:i4>5</vt:i4>
      </vt:variant>
      <vt:variant>
        <vt:lpwstr/>
      </vt:variant>
      <vt:variant>
        <vt:lpwstr>_Toc409783358</vt:lpwstr>
      </vt:variant>
      <vt:variant>
        <vt:i4>1441846</vt:i4>
      </vt:variant>
      <vt:variant>
        <vt:i4>26</vt:i4>
      </vt:variant>
      <vt:variant>
        <vt:i4>0</vt:i4>
      </vt:variant>
      <vt:variant>
        <vt:i4>5</vt:i4>
      </vt:variant>
      <vt:variant>
        <vt:lpwstr/>
      </vt:variant>
      <vt:variant>
        <vt:lpwstr>_Toc409783357</vt:lpwstr>
      </vt:variant>
      <vt:variant>
        <vt:i4>1441846</vt:i4>
      </vt:variant>
      <vt:variant>
        <vt:i4>20</vt:i4>
      </vt:variant>
      <vt:variant>
        <vt:i4>0</vt:i4>
      </vt:variant>
      <vt:variant>
        <vt:i4>5</vt:i4>
      </vt:variant>
      <vt:variant>
        <vt:lpwstr/>
      </vt:variant>
      <vt:variant>
        <vt:lpwstr>_Toc409783356</vt:lpwstr>
      </vt:variant>
      <vt:variant>
        <vt:i4>1441846</vt:i4>
      </vt:variant>
      <vt:variant>
        <vt:i4>14</vt:i4>
      </vt:variant>
      <vt:variant>
        <vt:i4>0</vt:i4>
      </vt:variant>
      <vt:variant>
        <vt:i4>5</vt:i4>
      </vt:variant>
      <vt:variant>
        <vt:lpwstr/>
      </vt:variant>
      <vt:variant>
        <vt:lpwstr>_Toc409783355</vt:lpwstr>
      </vt:variant>
      <vt:variant>
        <vt:i4>1441846</vt:i4>
      </vt:variant>
      <vt:variant>
        <vt:i4>8</vt:i4>
      </vt:variant>
      <vt:variant>
        <vt:i4>0</vt:i4>
      </vt:variant>
      <vt:variant>
        <vt:i4>5</vt:i4>
      </vt:variant>
      <vt:variant>
        <vt:lpwstr/>
      </vt:variant>
      <vt:variant>
        <vt:lpwstr>_Toc409783354</vt:lpwstr>
      </vt:variant>
      <vt:variant>
        <vt:i4>1441846</vt:i4>
      </vt:variant>
      <vt:variant>
        <vt:i4>2</vt:i4>
      </vt:variant>
      <vt:variant>
        <vt:i4>0</vt:i4>
      </vt:variant>
      <vt:variant>
        <vt:i4>5</vt:i4>
      </vt:variant>
      <vt:variant>
        <vt:lpwstr/>
      </vt:variant>
      <vt:variant>
        <vt:lpwstr>_Toc409783353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فضایل و احکام مکه مکرمه</dc:title>
  <dc:subject>حرمین، مساجد و خطبه ها</dc:subject>
  <dc:creator>دانشکده دعوت و اصول دین دانشگاه أم القری مکه مکرمه</dc:creator>
  <cp:keywords>کتابخانه; قلم; عقیده; موحدين; موحدین; کتاب; مكتبة; القلم; العقيدة; qalam; library; http:/qalamlib.com; http:/qalamlibrary.com; http:/mowahedin.com; http:/aqeedeh.com; مکه; حرم; فضایل</cp:keywords>
  <dc:description>بیان فضایل و شأن شهر مبارک مکه و برخی از احکام اقامت یا سکونت در آن است. نویسنده در فصل نخست و به نقل از حضرت ختمی مرتبت، 12 مورد از فضایلی و ارزش‌های این شهر مقدس را بیان می‌کند. و برخی از احکام ورود و اقامت در آن را بازگو می‌نماید. در ادامه به توصیف ارزش‌های متعدد حجر الاسود، رکن یمانی، حجر، مقام ابراهیم، زمزم، عرفات و منا می‌پردازد. در فصل پایانی، بایدها و نبایدهایی را بیان می‌کند که موظفیم در تجلیل این شهر بدانها پایبند باشیم.</dc:description>
  <cp:lastModifiedBy>Samsung</cp:lastModifiedBy>
  <cp:revision>2</cp:revision>
  <cp:lastPrinted>2007-10-03T06:33:00Z</cp:lastPrinted>
  <dcterms:created xsi:type="dcterms:W3CDTF">2016-06-07T07:54:00Z</dcterms:created>
  <dcterms:modified xsi:type="dcterms:W3CDTF">2016-06-07T07:54:00Z</dcterms:modified>
  <cp:category>www.aqeedeh.com;کتابخانه عقیده</cp:category>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